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84" w:rsidRPr="00085EFE" w:rsidRDefault="00D720D1" w:rsidP="00770984">
      <w:pPr>
        <w:jc w:val="center"/>
        <w:rPr>
          <w:bCs/>
          <w:iCs/>
        </w:rPr>
      </w:pPr>
      <w:r>
        <w:rPr>
          <w:bCs/>
          <w:iCs/>
        </w:rPr>
        <w:t xml:space="preserve">ПАРТИЈА </w:t>
      </w:r>
      <w:r w:rsidR="0036472F">
        <w:rPr>
          <w:bCs/>
          <w:iCs/>
        </w:rPr>
        <w:t xml:space="preserve"> 10</w:t>
      </w:r>
      <w:r w:rsidR="00770984" w:rsidRPr="00085EFE">
        <w:rPr>
          <w:bCs/>
          <w:iCs/>
        </w:rPr>
        <w:t>.</w:t>
      </w:r>
    </w:p>
    <w:p w:rsidR="00770984" w:rsidRPr="00E05620" w:rsidRDefault="00081014" w:rsidP="00770984">
      <w:pPr>
        <w:jc w:val="center"/>
        <w:rPr>
          <w:bCs/>
          <w:iCs/>
        </w:rPr>
      </w:pPr>
      <w:r>
        <w:rPr>
          <w:bCs/>
          <w:iCs/>
        </w:rPr>
        <w:t xml:space="preserve">СРЕДСТВА ЗА ДЕЗИНФЕКЦИЈУ </w:t>
      </w:r>
      <w:r w:rsidR="00E05620">
        <w:rPr>
          <w:bCs/>
          <w:iCs/>
        </w:rPr>
        <w:t xml:space="preserve"> 1</w:t>
      </w:r>
    </w:p>
    <w:tbl>
      <w:tblPr>
        <w:tblpPr w:leftFromText="180" w:rightFromText="180" w:vertAnchor="text" w:horzAnchor="margin" w:tblpY="139"/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4330"/>
        <w:gridCol w:w="1322"/>
        <w:gridCol w:w="1313"/>
        <w:gridCol w:w="1346"/>
      </w:tblGrid>
      <w:tr w:rsidR="00770984" w:rsidRPr="00085EFE" w:rsidTr="00770984">
        <w:trPr>
          <w:trHeight w:val="464"/>
        </w:trPr>
        <w:tc>
          <w:tcPr>
            <w:tcW w:w="957" w:type="dxa"/>
          </w:tcPr>
          <w:p w:rsidR="00770984" w:rsidRPr="00085EFE" w:rsidRDefault="00770984" w:rsidP="00770984">
            <w:pPr>
              <w:jc w:val="center"/>
              <w:rPr>
                <w:bCs/>
              </w:rPr>
            </w:pPr>
            <w:r w:rsidRPr="00085EFE">
              <w:rPr>
                <w:bCs/>
              </w:rPr>
              <w:t xml:space="preserve">Редни </w:t>
            </w:r>
          </w:p>
          <w:p w:rsidR="00770984" w:rsidRPr="00085EFE" w:rsidRDefault="00770984" w:rsidP="00770984">
            <w:pPr>
              <w:jc w:val="center"/>
              <w:rPr>
                <w:bCs/>
                <w:i/>
                <w:iCs/>
              </w:rPr>
            </w:pPr>
            <w:r w:rsidRPr="00085EFE">
              <w:rPr>
                <w:bCs/>
              </w:rPr>
              <w:t>број</w:t>
            </w:r>
          </w:p>
        </w:tc>
        <w:tc>
          <w:tcPr>
            <w:tcW w:w="4356" w:type="dxa"/>
          </w:tcPr>
          <w:p w:rsidR="00770984" w:rsidRPr="00085EFE" w:rsidRDefault="00770984" w:rsidP="00770984">
            <w:pPr>
              <w:jc w:val="center"/>
              <w:rPr>
                <w:bCs/>
                <w:i/>
                <w:iCs/>
              </w:rPr>
            </w:pPr>
            <w:r w:rsidRPr="00085EFE">
              <w:rPr>
                <w:bCs/>
              </w:rPr>
              <w:t>Назив</w:t>
            </w:r>
          </w:p>
        </w:tc>
        <w:tc>
          <w:tcPr>
            <w:tcW w:w="1324" w:type="dxa"/>
          </w:tcPr>
          <w:p w:rsidR="00770984" w:rsidRPr="00085EFE" w:rsidRDefault="00770984" w:rsidP="00770984">
            <w:pPr>
              <w:jc w:val="center"/>
              <w:rPr>
                <w:bCs/>
                <w:i/>
                <w:iCs/>
              </w:rPr>
            </w:pPr>
            <w:r w:rsidRPr="00085EFE">
              <w:rPr>
                <w:bCs/>
              </w:rPr>
              <w:t>Јединица мере</w:t>
            </w:r>
          </w:p>
        </w:tc>
        <w:tc>
          <w:tcPr>
            <w:tcW w:w="1315" w:type="dxa"/>
          </w:tcPr>
          <w:p w:rsidR="00770984" w:rsidRPr="00085EFE" w:rsidRDefault="00770984" w:rsidP="00770984">
            <w:pPr>
              <w:jc w:val="center"/>
              <w:rPr>
                <w:bCs/>
                <w:i/>
                <w:iCs/>
              </w:rPr>
            </w:pPr>
            <w:r w:rsidRPr="00085EFE">
              <w:rPr>
                <w:bCs/>
              </w:rPr>
              <w:t>Количина</w:t>
            </w:r>
          </w:p>
        </w:tc>
        <w:tc>
          <w:tcPr>
            <w:tcW w:w="1315" w:type="dxa"/>
          </w:tcPr>
          <w:p w:rsidR="00770984" w:rsidRPr="00770984" w:rsidRDefault="00770984" w:rsidP="00770984">
            <w:pPr>
              <w:jc w:val="center"/>
              <w:rPr>
                <w:bCs/>
              </w:rPr>
            </w:pPr>
            <w:r>
              <w:rPr>
                <w:bCs/>
              </w:rPr>
              <w:t>Произвођач</w:t>
            </w:r>
          </w:p>
        </w:tc>
      </w:tr>
      <w:tr w:rsidR="00770984" w:rsidRPr="00085EFE" w:rsidTr="00770984">
        <w:trPr>
          <w:trHeight w:val="281"/>
        </w:trPr>
        <w:tc>
          <w:tcPr>
            <w:tcW w:w="957" w:type="dxa"/>
          </w:tcPr>
          <w:p w:rsidR="00770984" w:rsidRPr="00085EFE" w:rsidRDefault="00770984" w:rsidP="00770984">
            <w:pPr>
              <w:jc w:val="center"/>
              <w:rPr>
                <w:b/>
              </w:rPr>
            </w:pPr>
            <w:r w:rsidRPr="00085EFE">
              <w:t>1</w:t>
            </w:r>
          </w:p>
        </w:tc>
        <w:tc>
          <w:tcPr>
            <w:tcW w:w="4356" w:type="dxa"/>
          </w:tcPr>
          <w:p w:rsidR="00770984" w:rsidRPr="00085EFE" w:rsidRDefault="00E05620" w:rsidP="00770984">
            <w:pPr>
              <w:jc w:val="center"/>
              <w:rPr>
                <w:b/>
                <w:bCs/>
                <w:iCs/>
                <w:lang w:val="sr-Latn-CS"/>
              </w:rPr>
            </w:pPr>
            <w:r>
              <w:rPr>
                <w:bCs/>
                <w:iCs/>
                <w:lang w:val="sr-Latn-CS"/>
              </w:rPr>
              <w:t>PERFORM 900 gr</w:t>
            </w:r>
          </w:p>
        </w:tc>
        <w:tc>
          <w:tcPr>
            <w:tcW w:w="1324" w:type="dxa"/>
          </w:tcPr>
          <w:p w:rsidR="00770984" w:rsidRPr="004047A7" w:rsidRDefault="00770984" w:rsidP="00770984">
            <w:pPr>
              <w:jc w:val="center"/>
              <w:rPr>
                <w:b/>
              </w:rPr>
            </w:pPr>
            <w:r w:rsidRPr="00085EFE">
              <w:rPr>
                <w:lang w:val="sr-Latn-CS"/>
              </w:rPr>
              <w:t>комад</w:t>
            </w:r>
            <w:r>
              <w:t>а</w:t>
            </w:r>
          </w:p>
        </w:tc>
        <w:tc>
          <w:tcPr>
            <w:tcW w:w="1315" w:type="dxa"/>
          </w:tcPr>
          <w:p w:rsidR="00770984" w:rsidRPr="00E05620" w:rsidRDefault="00401CBA" w:rsidP="00770984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315" w:type="dxa"/>
          </w:tcPr>
          <w:p w:rsidR="00770984" w:rsidRDefault="00770984" w:rsidP="00770984">
            <w:pPr>
              <w:jc w:val="center"/>
              <w:rPr>
                <w:bCs/>
                <w:iCs/>
              </w:rPr>
            </w:pPr>
          </w:p>
        </w:tc>
      </w:tr>
      <w:tr w:rsidR="00770984" w:rsidRPr="00085EFE" w:rsidTr="00770984">
        <w:trPr>
          <w:trHeight w:val="281"/>
        </w:trPr>
        <w:tc>
          <w:tcPr>
            <w:tcW w:w="957" w:type="dxa"/>
          </w:tcPr>
          <w:p w:rsidR="00770984" w:rsidRPr="00770984" w:rsidRDefault="00770984" w:rsidP="00770984">
            <w:pPr>
              <w:jc w:val="center"/>
            </w:pPr>
            <w:r>
              <w:t>2</w:t>
            </w:r>
          </w:p>
        </w:tc>
        <w:tc>
          <w:tcPr>
            <w:tcW w:w="4356" w:type="dxa"/>
          </w:tcPr>
          <w:p w:rsidR="00770984" w:rsidRPr="00770984" w:rsidRDefault="00E05620" w:rsidP="007709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DESMANOL PURE 1 lit</w:t>
            </w:r>
          </w:p>
        </w:tc>
        <w:tc>
          <w:tcPr>
            <w:tcW w:w="1324" w:type="dxa"/>
          </w:tcPr>
          <w:p w:rsidR="00770984" w:rsidRPr="00085EFE" w:rsidRDefault="00770984" w:rsidP="00770984">
            <w:pPr>
              <w:jc w:val="center"/>
              <w:rPr>
                <w:lang w:val="sr-Latn-CS"/>
              </w:rPr>
            </w:pPr>
            <w:r w:rsidRPr="00085EFE">
              <w:rPr>
                <w:lang w:val="sr-Latn-CS"/>
              </w:rPr>
              <w:t>комад</w:t>
            </w:r>
            <w:r>
              <w:t>а</w:t>
            </w:r>
          </w:p>
        </w:tc>
        <w:tc>
          <w:tcPr>
            <w:tcW w:w="1315" w:type="dxa"/>
          </w:tcPr>
          <w:p w:rsidR="00770984" w:rsidRPr="00E05620" w:rsidRDefault="00E05620" w:rsidP="007709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15" w:type="dxa"/>
          </w:tcPr>
          <w:p w:rsidR="00770984" w:rsidRDefault="00770984" w:rsidP="00770984">
            <w:pPr>
              <w:jc w:val="center"/>
              <w:rPr>
                <w:bCs/>
                <w:iCs/>
              </w:rPr>
            </w:pPr>
          </w:p>
        </w:tc>
      </w:tr>
      <w:tr w:rsidR="00770984" w:rsidRPr="00085EFE" w:rsidTr="00770984">
        <w:trPr>
          <w:trHeight w:val="281"/>
        </w:trPr>
        <w:tc>
          <w:tcPr>
            <w:tcW w:w="957" w:type="dxa"/>
          </w:tcPr>
          <w:p w:rsidR="00770984" w:rsidRPr="00770984" w:rsidRDefault="00770984" w:rsidP="00770984">
            <w:pPr>
              <w:jc w:val="center"/>
            </w:pPr>
            <w:r>
              <w:t>3</w:t>
            </w:r>
          </w:p>
        </w:tc>
        <w:tc>
          <w:tcPr>
            <w:tcW w:w="4356" w:type="dxa"/>
          </w:tcPr>
          <w:p w:rsidR="00770984" w:rsidRDefault="00E05620" w:rsidP="00E05620">
            <w:pPr>
              <w:jc w:val="center"/>
              <w:rPr>
                <w:bCs/>
                <w:iCs/>
                <w:lang w:val="sr-Latn-CS"/>
              </w:rPr>
            </w:pPr>
            <w:r>
              <w:rPr>
                <w:bCs/>
                <w:iCs/>
                <w:lang w:val="sr-Latn-CS"/>
              </w:rPr>
              <w:t>ESEMTAN WL 1 lit</w:t>
            </w:r>
          </w:p>
        </w:tc>
        <w:tc>
          <w:tcPr>
            <w:tcW w:w="1324" w:type="dxa"/>
          </w:tcPr>
          <w:p w:rsidR="00770984" w:rsidRPr="00085EFE" w:rsidRDefault="00770984" w:rsidP="00770984">
            <w:pPr>
              <w:jc w:val="center"/>
              <w:rPr>
                <w:lang w:val="sr-Latn-CS"/>
              </w:rPr>
            </w:pPr>
            <w:r w:rsidRPr="00085EFE">
              <w:rPr>
                <w:lang w:val="sr-Latn-CS"/>
              </w:rPr>
              <w:t>комад</w:t>
            </w:r>
            <w:r>
              <w:t>а</w:t>
            </w:r>
          </w:p>
        </w:tc>
        <w:tc>
          <w:tcPr>
            <w:tcW w:w="1315" w:type="dxa"/>
          </w:tcPr>
          <w:p w:rsidR="00770984" w:rsidRPr="00E05620" w:rsidRDefault="00E05620" w:rsidP="007709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15" w:type="dxa"/>
          </w:tcPr>
          <w:p w:rsidR="00770984" w:rsidRDefault="00770984" w:rsidP="00770984">
            <w:pPr>
              <w:jc w:val="center"/>
              <w:rPr>
                <w:bCs/>
                <w:iCs/>
              </w:rPr>
            </w:pPr>
          </w:p>
        </w:tc>
      </w:tr>
      <w:tr w:rsidR="00E05620" w:rsidRPr="00085EFE" w:rsidTr="00770984">
        <w:trPr>
          <w:trHeight w:val="281"/>
        </w:trPr>
        <w:tc>
          <w:tcPr>
            <w:tcW w:w="957" w:type="dxa"/>
          </w:tcPr>
          <w:p w:rsidR="00E05620" w:rsidRPr="00E05620" w:rsidRDefault="00E05620" w:rsidP="00770984">
            <w:pPr>
              <w:jc w:val="center"/>
            </w:pPr>
            <w:r>
              <w:t>4</w:t>
            </w:r>
          </w:p>
        </w:tc>
        <w:tc>
          <w:tcPr>
            <w:tcW w:w="4356" w:type="dxa"/>
          </w:tcPr>
          <w:p w:rsidR="00E05620" w:rsidRDefault="00E05620" w:rsidP="00770984">
            <w:pPr>
              <w:jc w:val="center"/>
              <w:rPr>
                <w:bCs/>
                <w:iCs/>
                <w:lang w:val="sr-Latn-CS"/>
              </w:rPr>
            </w:pPr>
            <w:r>
              <w:rPr>
                <w:bCs/>
                <w:iCs/>
                <w:lang w:val="sr-Latn-CS"/>
              </w:rPr>
              <w:t>GIGASEPT AF FORTE 2 lit</w:t>
            </w:r>
          </w:p>
        </w:tc>
        <w:tc>
          <w:tcPr>
            <w:tcW w:w="1324" w:type="dxa"/>
          </w:tcPr>
          <w:p w:rsidR="00E05620" w:rsidRPr="00085EFE" w:rsidRDefault="00E05620" w:rsidP="00770984">
            <w:pPr>
              <w:jc w:val="center"/>
              <w:rPr>
                <w:lang w:val="sr-Latn-CS"/>
              </w:rPr>
            </w:pPr>
            <w:r w:rsidRPr="00085EFE">
              <w:rPr>
                <w:lang w:val="sr-Latn-CS"/>
              </w:rPr>
              <w:t>комад</w:t>
            </w:r>
            <w:r>
              <w:t>а</w:t>
            </w:r>
          </w:p>
        </w:tc>
        <w:tc>
          <w:tcPr>
            <w:tcW w:w="1315" w:type="dxa"/>
          </w:tcPr>
          <w:p w:rsidR="00E05620" w:rsidRPr="00E05620" w:rsidRDefault="00E05620" w:rsidP="007709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15" w:type="dxa"/>
          </w:tcPr>
          <w:p w:rsidR="00E05620" w:rsidRDefault="00E05620" w:rsidP="00770984">
            <w:pPr>
              <w:jc w:val="center"/>
              <w:rPr>
                <w:bCs/>
                <w:iCs/>
              </w:rPr>
            </w:pPr>
          </w:p>
        </w:tc>
      </w:tr>
    </w:tbl>
    <w:p w:rsidR="00770984" w:rsidRPr="00085EFE" w:rsidRDefault="00770984" w:rsidP="00770984">
      <w:pPr>
        <w:jc w:val="center"/>
        <w:rPr>
          <w:bCs/>
          <w:i/>
          <w:iCs/>
        </w:rPr>
      </w:pPr>
    </w:p>
    <w:p w:rsidR="00444CF2" w:rsidRDefault="00444CF2" w:rsidP="00444CF2">
      <w:pPr>
        <w:jc w:val="center"/>
        <w:rPr>
          <w:u w:val="single"/>
          <w:lang/>
        </w:rPr>
      </w:pPr>
      <w:r>
        <w:rPr>
          <w:u w:val="single"/>
          <w:lang w:val="ru-RU"/>
        </w:rPr>
        <w:t>ЗА СВЕ ПАРТИЈЕ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444CF2" w:rsidTr="00444CF2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44CF2" w:rsidRDefault="00444CF2">
            <w:pPr>
              <w:rPr>
                <w:lang w:val="ru-RU"/>
              </w:rPr>
            </w:pPr>
            <w:r>
              <w:rPr>
                <w:lang w:val="ru-RU"/>
              </w:rPr>
              <w:t>Квалитет, количина и опис добара, радова или услуга:</w:t>
            </w:r>
          </w:p>
        </w:tc>
      </w:tr>
    </w:tbl>
    <w:p w:rsidR="00444CF2" w:rsidRDefault="00444CF2" w:rsidP="00444CF2">
      <w:pPr>
        <w:ind w:firstLine="720"/>
        <w:jc w:val="both"/>
        <w:rPr>
          <w:b/>
        </w:rPr>
      </w:pPr>
      <w:r>
        <w:rPr>
          <w:lang w:val="ru-RU"/>
        </w:rPr>
        <w:t>Сва добра морају у потпуности одговарати захтевима Наручиоца прецизираним у Конкурсној документацији.</w:t>
      </w:r>
    </w:p>
    <w:tbl>
      <w:tblPr>
        <w:tblW w:w="95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523"/>
      </w:tblGrid>
      <w:tr w:rsidR="00444CF2" w:rsidTr="00444CF2">
        <w:trPr>
          <w:tblCellSpacing w:w="20" w:type="dxa"/>
        </w:trPr>
        <w:tc>
          <w:tcPr>
            <w:tcW w:w="9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44CF2" w:rsidRDefault="00444CF2">
            <w:pPr>
              <w:rPr>
                <w:lang w:val="ru-RU"/>
              </w:rPr>
            </w:pPr>
            <w:r>
              <w:rPr>
                <w:lang w:val="ru-RU"/>
              </w:rPr>
              <w:t>Начин спровођења контроле и обезбеђивања гаранције квалитета:</w:t>
            </w:r>
          </w:p>
        </w:tc>
      </w:tr>
    </w:tbl>
    <w:p w:rsidR="00444CF2" w:rsidRDefault="00444CF2" w:rsidP="00444CF2">
      <w:pPr>
        <w:ind w:firstLine="720"/>
        <w:jc w:val="both"/>
        <w:rPr>
          <w:b/>
        </w:rPr>
      </w:pPr>
      <w:r>
        <w:t>Наручилац задржава право да, у зависности од понуде и процене Наручиоца, од понуђача захтева узорке на увид у поступку прегледа и стручне оцене понуда.</w:t>
      </w:r>
    </w:p>
    <w:p w:rsidR="00444CF2" w:rsidRDefault="00444CF2" w:rsidP="00444CF2">
      <w:pPr>
        <w:ind w:firstLine="720"/>
        <w:jc w:val="both"/>
        <w:rPr>
          <w:b/>
        </w:rPr>
      </w:pPr>
      <w:r>
        <w:t xml:space="preserve">Понуђач коме буде додељен уговор у обавези је да испоручује добра сходно достављеним узорцима. </w:t>
      </w:r>
    </w:p>
    <w:p w:rsidR="00444CF2" w:rsidRDefault="00444CF2" w:rsidP="00444CF2">
      <w:pPr>
        <w:ind w:firstLine="720"/>
        <w:jc w:val="both"/>
        <w:rPr>
          <w:b/>
        </w:rPr>
      </w:pPr>
      <w:r>
        <w:t>Уколико Понуђач не испоручи добра у уговореном року, поручену количину и добра уобичајеног квалитета Наручилац ће раскинути уговор и наплатити средство обезбеђења.</w:t>
      </w:r>
    </w:p>
    <w:p w:rsidR="00444CF2" w:rsidRDefault="00444CF2" w:rsidP="00444CF2">
      <w:pPr>
        <w:ind w:firstLine="720"/>
        <w:jc w:val="both"/>
        <w:rPr>
          <w:b/>
        </w:rPr>
      </w:pPr>
      <w:r>
        <w:t>Наведено из разлога спровођења контроле и обезбеђења квалитета који Наручилац захтева и очекује.</w:t>
      </w:r>
    </w:p>
    <w:p w:rsidR="00444CF2" w:rsidRDefault="00444CF2" w:rsidP="00444CF2">
      <w:pPr>
        <w:ind w:firstLine="720"/>
        <w:jc w:val="both"/>
        <w:rPr>
          <w:b/>
        </w:rPr>
      </w:pPr>
      <w:r>
        <w:t>Промет медицинских средстава мора да се врши у складу са законом и пратећим прописима, односно у складу са дозволом за промет на велико и смерницама добре праксе у дистрибуцији.</w:t>
      </w:r>
    </w:p>
    <w:p w:rsidR="00444CF2" w:rsidRDefault="00444CF2" w:rsidP="00444CF2">
      <w:pPr>
        <w:ind w:firstLine="720"/>
        <w:jc w:val="both"/>
        <w:rPr>
          <w:b/>
        </w:rPr>
      </w:pPr>
      <w:r>
        <w:t>Медицинско средство мора да буде обележено у складу са Законoм о лековима и медицинским средствима.</w:t>
      </w:r>
    </w:p>
    <w:p w:rsidR="00444CF2" w:rsidRDefault="00444CF2" w:rsidP="00444CF2">
      <w:pPr>
        <w:ind w:firstLine="720"/>
        <w:jc w:val="both"/>
        <w:rPr>
          <w:b/>
        </w:rPr>
      </w:pPr>
      <w:r>
        <w:lastRenderedPageBreak/>
        <w:t xml:space="preserve">Наручилац задржава право да у периоду набавке може мењати количине добара наведене у спецификацији за </w:t>
      </w:r>
      <w:r>
        <w:rPr>
          <w:u w:val="single"/>
        </w:rPr>
        <w:t>+</w:t>
      </w:r>
      <w:r>
        <w:rPr>
          <w:b/>
        </w:rPr>
        <w:t xml:space="preserve"> </w:t>
      </w:r>
      <w:r>
        <w:rPr>
          <w:b/>
          <w:lang/>
        </w:rPr>
        <w:t>10</w:t>
      </w:r>
      <w:r>
        <w:t>%.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444CF2" w:rsidTr="00444CF2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44CF2" w:rsidRDefault="00444CF2">
            <w:r>
              <w:t xml:space="preserve"> Рок  извршења:</w:t>
            </w:r>
          </w:p>
        </w:tc>
      </w:tr>
    </w:tbl>
    <w:p w:rsidR="00444CF2" w:rsidRDefault="00444CF2" w:rsidP="00444CF2">
      <w:pPr>
        <w:rPr>
          <w:lang w:val="ru-RU"/>
        </w:rPr>
      </w:pPr>
    </w:p>
    <w:p w:rsidR="00444CF2" w:rsidRDefault="00444CF2" w:rsidP="00444CF2">
      <w:pPr>
        <w:ind w:firstLine="720"/>
        <w:jc w:val="both"/>
        <w:rPr>
          <w:b/>
        </w:rPr>
      </w:pPr>
      <w:r>
        <w:t>Изабрани понуђач је обавезан да добра испоручи сопственим превозом, на адресу Наручиоцу, у року не дужем од 3 (три) дана од дана поруџбине, сукцесивно по потреби Наручиоца.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444CF2" w:rsidTr="00444CF2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44CF2" w:rsidRDefault="00444CF2">
            <w:pPr>
              <w:rPr>
                <w:lang w:val="ru-RU"/>
              </w:rPr>
            </w:pPr>
            <w:r>
              <w:rPr>
                <w:lang w:val="ru-RU"/>
              </w:rPr>
              <w:t>Место извршења или испоруке добара:</w:t>
            </w:r>
          </w:p>
        </w:tc>
      </w:tr>
    </w:tbl>
    <w:p w:rsidR="00444CF2" w:rsidRDefault="00444CF2" w:rsidP="00444CF2">
      <w:pPr>
        <w:rPr>
          <w:lang w:val="ru-RU"/>
        </w:rPr>
      </w:pPr>
    </w:p>
    <w:p w:rsidR="00444CF2" w:rsidRDefault="00444CF2" w:rsidP="00444CF2">
      <w:pPr>
        <w:ind w:firstLine="720"/>
        <w:jc w:val="both"/>
        <w:rPr>
          <w:b/>
          <w:lang/>
        </w:rPr>
      </w:pPr>
      <w:r>
        <w:t xml:space="preserve">Место </w:t>
      </w:r>
      <w:r>
        <w:rPr>
          <w:lang w:val="ru-RU"/>
        </w:rPr>
        <w:t xml:space="preserve">испоруке </w:t>
      </w:r>
      <w:r>
        <w:t xml:space="preserve">добара је Франко Наручилац – </w:t>
      </w:r>
      <w:r>
        <w:rPr>
          <w:lang w:val="ru-RU"/>
        </w:rPr>
        <w:t>С.Милетића бр. 55, Специјална болница за плућне болести «Др Будислав Бабић», Бела Црк</w:t>
      </w:r>
      <w:r>
        <w:rPr>
          <w:lang/>
        </w:rPr>
        <w:t>ва.</w:t>
      </w:r>
    </w:p>
    <w:p w:rsidR="00770984" w:rsidRPr="00212FF3" w:rsidRDefault="00770984" w:rsidP="00770984">
      <w:pPr>
        <w:rPr>
          <w:bCs/>
          <w:iCs/>
        </w:rPr>
      </w:pPr>
    </w:p>
    <w:p w:rsidR="00485C4A" w:rsidRPr="00770984" w:rsidRDefault="00485C4A" w:rsidP="00770984"/>
    <w:sectPr w:rsidR="00485C4A" w:rsidRPr="00770984" w:rsidSect="00DB6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F529BA"/>
    <w:multiLevelType w:val="hybridMultilevel"/>
    <w:tmpl w:val="FB36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6058C"/>
    <w:rsid w:val="00076F87"/>
    <w:rsid w:val="00081014"/>
    <w:rsid w:val="000918BC"/>
    <w:rsid w:val="00141C91"/>
    <w:rsid w:val="001C1171"/>
    <w:rsid w:val="0027276B"/>
    <w:rsid w:val="00335700"/>
    <w:rsid w:val="00354DF5"/>
    <w:rsid w:val="0036472F"/>
    <w:rsid w:val="003C6E78"/>
    <w:rsid w:val="003E36E2"/>
    <w:rsid w:val="00401B41"/>
    <w:rsid w:val="00401CBA"/>
    <w:rsid w:val="004339D6"/>
    <w:rsid w:val="00444CF2"/>
    <w:rsid w:val="0046058C"/>
    <w:rsid w:val="00485C4A"/>
    <w:rsid w:val="004A04CE"/>
    <w:rsid w:val="004B55D5"/>
    <w:rsid w:val="004E7C6C"/>
    <w:rsid w:val="00515FEB"/>
    <w:rsid w:val="005B67B5"/>
    <w:rsid w:val="006720E1"/>
    <w:rsid w:val="00713E19"/>
    <w:rsid w:val="00770984"/>
    <w:rsid w:val="00784EEE"/>
    <w:rsid w:val="0087030D"/>
    <w:rsid w:val="00873DFA"/>
    <w:rsid w:val="008A0D93"/>
    <w:rsid w:val="008A11BD"/>
    <w:rsid w:val="008A4156"/>
    <w:rsid w:val="00B32E32"/>
    <w:rsid w:val="00B4118F"/>
    <w:rsid w:val="00B47E49"/>
    <w:rsid w:val="00BC1DCD"/>
    <w:rsid w:val="00BC365A"/>
    <w:rsid w:val="00BE274B"/>
    <w:rsid w:val="00C333EB"/>
    <w:rsid w:val="00C75AA7"/>
    <w:rsid w:val="00CA7830"/>
    <w:rsid w:val="00CB284F"/>
    <w:rsid w:val="00CF5016"/>
    <w:rsid w:val="00D2140B"/>
    <w:rsid w:val="00D720D1"/>
    <w:rsid w:val="00DB6FA3"/>
    <w:rsid w:val="00DC58B8"/>
    <w:rsid w:val="00E05620"/>
    <w:rsid w:val="00F04812"/>
    <w:rsid w:val="00F0561B"/>
    <w:rsid w:val="00F65BD4"/>
    <w:rsid w:val="00FC5146"/>
    <w:rsid w:val="00FD4B48"/>
    <w:rsid w:val="00F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333EB"/>
    <w:pPr>
      <w:numPr>
        <w:numId w:val="1"/>
      </w:numPr>
      <w:tabs>
        <w:tab w:val="clear" w:pos="360"/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customStyle="1" w:styleId="ListParagraphChar">
    <w:name w:val="List Paragraph Char"/>
    <w:link w:val="ListParagraph"/>
    <w:rsid w:val="00C333EB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34</cp:revision>
  <dcterms:created xsi:type="dcterms:W3CDTF">2021-01-21T07:41:00Z</dcterms:created>
  <dcterms:modified xsi:type="dcterms:W3CDTF">2021-02-11T10:37:00Z</dcterms:modified>
</cp:coreProperties>
</file>