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31"/>
        <w:tblW w:w="0" w:type="auto"/>
        <w:tblLayout w:type="fixed"/>
        <w:tblLook w:val="0000" w:firstRow="0" w:lastRow="0" w:firstColumn="0" w:lastColumn="0" w:noHBand="0" w:noVBand="0"/>
      </w:tblPr>
      <w:tblGrid>
        <w:gridCol w:w="2210"/>
        <w:gridCol w:w="215"/>
        <w:gridCol w:w="3768"/>
      </w:tblGrid>
      <w:tr w:rsidR="00EF67A5" w:rsidRPr="00EF67A5" w:rsidTr="00EF67A5">
        <w:trPr>
          <w:trHeight w:val="531"/>
        </w:trPr>
        <w:tc>
          <w:tcPr>
            <w:tcW w:w="2210" w:type="dxa"/>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Бела Црква,</w:t>
            </w:r>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en-US" w:eastAsia="zh-CN" w:bidi="hi-IN"/>
              </w:rPr>
            </w:pPr>
            <w:r w:rsidRPr="00EF67A5">
              <w:rPr>
                <w:rFonts w:ascii="Liberation Serif" w:eastAsia="DejaVu Sans" w:hAnsi="Liberation Serif" w:cs="Liberation Serif"/>
                <w:b/>
                <w:kern w:val="1"/>
                <w:sz w:val="16"/>
                <w:szCs w:val="16"/>
                <w:lang w:val="sr-Cyrl-CS" w:eastAsia="zh-CN" w:bidi="hi-IN"/>
              </w:rPr>
              <w:t>Светозара Милетића 55</w:t>
            </w:r>
            <w:r w:rsidRPr="00EF67A5">
              <w:rPr>
                <w:rFonts w:ascii="Liberation Serif" w:eastAsia="DejaVu Sans" w:hAnsi="Liberation Serif" w:cs="Liberation Serif"/>
                <w:b/>
                <w:kern w:val="1"/>
                <w:sz w:val="16"/>
                <w:szCs w:val="16"/>
                <w:lang w:val="en-US" w:eastAsia="zh-CN" w:bidi="hi-IN"/>
              </w:rPr>
              <w:t xml:space="preserve">                            </w:t>
            </w:r>
          </w:p>
        </w:tc>
        <w:tc>
          <w:tcPr>
            <w:tcW w:w="3983" w:type="dxa"/>
            <w:gridSpan w:val="2"/>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eastAsia="zh-CN" w:bidi="hi-IN"/>
              </w:rPr>
            </w:pPr>
            <w:r w:rsidRPr="00EF67A5">
              <w:rPr>
                <w:rFonts w:ascii="Liberation Serif" w:eastAsia="DejaVu Sans" w:hAnsi="Liberation Serif" w:cs="Liberation Serif"/>
                <w:b/>
                <w:kern w:val="1"/>
                <w:sz w:val="16"/>
                <w:szCs w:val="16"/>
                <w:lang w:val="en-US" w:eastAsia="zh-CN" w:bidi="hi-IN"/>
              </w:rPr>
              <w:t xml:space="preserve">e-mail: </w:t>
            </w:r>
            <w:r w:rsidRPr="00EF67A5">
              <w:rPr>
                <w:rFonts w:ascii="Liberation Serif" w:eastAsia="DejaVu Sans" w:hAnsi="Liberation Serif" w:cs="Liberation Serif"/>
                <w:b/>
                <w:kern w:val="1"/>
                <w:sz w:val="16"/>
                <w:szCs w:val="16"/>
                <w:lang w:eastAsia="zh-CN" w:bidi="hi-IN"/>
              </w:rPr>
              <w:t xml:space="preserve"> </w:t>
            </w:r>
            <w:hyperlink r:id="rId8" w:history="1">
              <w:r w:rsidRPr="00EF67A5">
                <w:rPr>
                  <w:rFonts w:ascii="Liberation Serif" w:eastAsia="DejaVu Sans" w:hAnsi="Liberation Serif" w:cs="DejaVu Sans"/>
                  <w:color w:val="0000FF"/>
                  <w:kern w:val="1"/>
                  <w:sz w:val="24"/>
                  <w:szCs w:val="24"/>
                  <w:u w:val="single"/>
                  <w:lang w:val="en-US" w:eastAsia="zh-CN" w:bidi="hi-IN"/>
                </w:rPr>
                <w:t>tenderi@spbbelacrkva.org</w:t>
              </w:r>
            </w:hyperlink>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eastAsia="zh-CN" w:bidi="hi-IN"/>
              </w:rPr>
            </w:pPr>
          </w:p>
        </w:tc>
      </w:tr>
      <w:tr w:rsidR="00EF67A5" w:rsidRPr="00EF67A5" w:rsidTr="00EF67A5">
        <w:trPr>
          <w:trHeight w:val="597"/>
        </w:trPr>
        <w:tc>
          <w:tcPr>
            <w:tcW w:w="6193" w:type="dxa"/>
            <w:gridSpan w:val="3"/>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 xml:space="preserve">Телефони: (013) 851-241,   </w:t>
            </w:r>
            <w:r w:rsidRPr="00EF67A5">
              <w:rPr>
                <w:rFonts w:ascii="Liberation Serif" w:eastAsia="DejaVu Sans" w:hAnsi="Liberation Serif" w:cs="Liberation Serif"/>
                <w:b/>
                <w:kern w:val="1"/>
                <w:sz w:val="16"/>
                <w:szCs w:val="16"/>
                <w:lang w:val="en-US" w:eastAsia="zh-CN" w:bidi="hi-IN"/>
              </w:rPr>
              <w:t>852-146</w:t>
            </w:r>
          </w:p>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 xml:space="preserve">Телефакс: (013)851-001, </w:t>
            </w:r>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Директор: (013) 852-146</w:t>
            </w:r>
          </w:p>
        </w:tc>
      </w:tr>
      <w:tr w:rsidR="00EF67A5" w:rsidRPr="00EF67A5" w:rsidTr="00EF67A5">
        <w:trPr>
          <w:trHeight w:val="402"/>
        </w:trPr>
        <w:tc>
          <w:tcPr>
            <w:tcW w:w="2425" w:type="dxa"/>
            <w:gridSpan w:val="2"/>
            <w:shd w:val="clear" w:color="auto" w:fill="auto"/>
          </w:tcPr>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Жиро-рачун: 840-102661-23</w:t>
            </w:r>
          </w:p>
        </w:tc>
        <w:tc>
          <w:tcPr>
            <w:tcW w:w="3768" w:type="dxa"/>
            <w:shd w:val="clear" w:color="auto" w:fill="auto"/>
          </w:tcPr>
          <w:p w:rsidR="00EF67A5" w:rsidRPr="00EF67A5" w:rsidRDefault="00EF67A5" w:rsidP="00EF67A5">
            <w:pPr>
              <w:widowControl w:val="0"/>
              <w:suppressAutoHyphens/>
              <w:snapToGrid w:val="0"/>
              <w:spacing w:line="240" w:lineRule="auto"/>
              <w:rPr>
                <w:rFonts w:ascii="Liberation Serif" w:eastAsia="DejaVu Sans" w:hAnsi="Liberation Serif" w:cs="DejaVu Sans"/>
                <w:kern w:val="1"/>
                <w:sz w:val="24"/>
                <w:szCs w:val="24"/>
                <w:lang w:val="en-US" w:eastAsia="zh-CN" w:bidi="hi-IN"/>
              </w:rPr>
            </w:pPr>
            <w:r w:rsidRPr="00EF67A5">
              <w:rPr>
                <w:rFonts w:ascii="Liberation Serif" w:eastAsia="DejaVu Sans" w:hAnsi="Liberation Serif" w:cs="Liberation Serif"/>
                <w:b/>
                <w:kern w:val="1"/>
                <w:sz w:val="16"/>
                <w:szCs w:val="16"/>
                <w:lang w:val="sr-Cyrl-CS" w:eastAsia="zh-CN" w:bidi="hi-IN"/>
              </w:rPr>
              <w:t>ПИБ: 100865891</w:t>
            </w:r>
          </w:p>
        </w:tc>
      </w:tr>
    </w:tbl>
    <w:p w:rsidR="000337D2" w:rsidRPr="00EF67A5" w:rsidRDefault="0066127B" w:rsidP="000337D2">
      <w:r>
        <w:rPr>
          <w:noProof/>
          <w:sz w:val="28"/>
          <w:szCs w:val="28"/>
          <w:lang w:val="en-US"/>
        </w:rPr>
        <w:drawing>
          <wp:anchor distT="0" distB="0" distL="114300" distR="114300" simplePos="0" relativeHeight="251658240" behindDoc="0" locked="0" layoutInCell="1" allowOverlap="1">
            <wp:simplePos x="904875" y="904875"/>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grayscl/>
                      <a:extLst>
                        <a:ext uri="{28A0092B-C50C-407E-A947-70E740481C1C}">
                          <a14:useLocalDpi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sidR="00EF67A5">
        <w:t xml:space="preserve">                        </w:t>
      </w:r>
    </w:p>
    <w:p w:rsidR="000337D2" w:rsidRDefault="00A01830" w:rsidP="000337D2">
      <w:pPr>
        <w:rPr>
          <w:lang w:val="sr-Cyrl-RS"/>
        </w:rPr>
      </w:pPr>
      <w:r>
        <w:rPr>
          <w:lang w:val="sr-Cyrl-RS"/>
        </w:rPr>
        <w:t>Број:362/3</w:t>
      </w:r>
      <w:r w:rsidR="00887F3E">
        <w:rPr>
          <w:lang w:val="sr-Cyrl-RS"/>
        </w:rPr>
        <w:t>-1</w:t>
      </w:r>
      <w:bookmarkStart w:id="0" w:name="_GoBack"/>
      <w:bookmarkEnd w:id="0"/>
    </w:p>
    <w:p w:rsidR="00A01830" w:rsidRPr="00A01830" w:rsidRDefault="00A01830" w:rsidP="000337D2">
      <w:pPr>
        <w:rPr>
          <w:lang w:val="sr-Cyrl-RS"/>
        </w:rPr>
      </w:pPr>
      <w:r>
        <w:rPr>
          <w:lang w:val="sr-Cyrl-RS"/>
        </w:rPr>
        <w:t>Дана:19.07.2017.године</w:t>
      </w: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7F6DD2" w:rsidRDefault="000337D2" w:rsidP="007F6D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8C0C0B">
        <w:rPr>
          <w:rFonts w:ascii="Times New Roman" w:hAnsi="Times New Roman" w:cs="Times New Roman"/>
          <w:sz w:val="32"/>
          <w:szCs w:val="32"/>
        </w:rPr>
        <w:t>9a</w:t>
      </w:r>
      <w:r>
        <w:rPr>
          <w:rFonts w:ascii="Times New Roman" w:hAnsi="Times New Roman" w:cs="Times New Roman"/>
          <w:sz w:val="32"/>
          <w:szCs w:val="32"/>
        </w:rPr>
        <w:t>/201</w:t>
      </w:r>
      <w:r w:rsidR="00250792">
        <w:rPr>
          <w:rFonts w:ascii="Times New Roman" w:hAnsi="Times New Roman" w:cs="Times New Roman"/>
          <w:sz w:val="32"/>
          <w:szCs w:val="32"/>
          <w:lang w:val="en-US"/>
        </w:rPr>
        <w:t>7</w:t>
      </w:r>
      <w:r>
        <w:rPr>
          <w:rFonts w:ascii="Times New Roman" w:hAnsi="Times New Roman" w:cs="Times New Roman"/>
          <w:sz w:val="32"/>
          <w:szCs w:val="32"/>
        </w:rPr>
        <w:t xml:space="preserve"> ЗА ДОБРА </w:t>
      </w:r>
    </w:p>
    <w:p w:rsidR="007F6DD2" w:rsidRPr="007F6DD2" w:rsidRDefault="007F6DD2" w:rsidP="007F6DD2">
      <w:pPr>
        <w:jc w:val="center"/>
        <w:rPr>
          <w:rFonts w:ascii="Times New Roman" w:hAnsi="Times New Roman" w:cs="Times New Roman"/>
          <w:sz w:val="28"/>
          <w:szCs w:val="28"/>
          <w:lang w:val="sr-Cyrl-RS"/>
        </w:rPr>
      </w:pPr>
      <w:r w:rsidRPr="007F6DD2">
        <w:rPr>
          <w:rFonts w:ascii="Times New Roman" w:hAnsi="Times New Roman" w:cs="Times New Roman"/>
          <w:sz w:val="28"/>
          <w:szCs w:val="28"/>
          <w:lang w:val="sr-Cyrl-RS"/>
        </w:rPr>
        <w:t>Санитетски потрошни материјал</w:t>
      </w:r>
    </w:p>
    <w:p w:rsidR="0012714C" w:rsidRPr="007F6DD2" w:rsidRDefault="008C0C0B" w:rsidP="007F6DD2">
      <w:pPr>
        <w:jc w:val="center"/>
        <w:rPr>
          <w:rFonts w:ascii="Times New Roman" w:hAnsi="Times New Roman" w:cs="Times New Roman"/>
          <w:sz w:val="28"/>
          <w:szCs w:val="28"/>
        </w:rPr>
      </w:pPr>
      <w:r w:rsidRPr="007F6DD2">
        <w:rPr>
          <w:rFonts w:ascii="Times New Roman" w:hAnsi="Times New Roman" w:cs="Times New Roman"/>
          <w:sz w:val="28"/>
          <w:szCs w:val="28"/>
          <w:lang w:val="sr-Cyrl-RS"/>
        </w:rPr>
        <w:t xml:space="preserve">Реагенси и потрошни материјал за биохемијски аналајзер </w:t>
      </w:r>
      <w:r w:rsidRPr="007F6DD2">
        <w:rPr>
          <w:rFonts w:ascii="Times New Roman" w:hAnsi="Times New Roman" w:cs="Times New Roman"/>
          <w:sz w:val="28"/>
          <w:szCs w:val="28"/>
        </w:rPr>
        <w:t>„NeoChem-20“</w:t>
      </w:r>
    </w:p>
    <w:p w:rsidR="0012714C" w:rsidRDefault="0012714C" w:rsidP="0012714C">
      <w:pPr>
        <w:spacing w:after="0" w:line="240" w:lineRule="auto"/>
        <w:rPr>
          <w:rFonts w:ascii="Times New Roman" w:hAnsi="Times New Roman" w:cs="Times New Roman"/>
          <w:sz w:val="24"/>
          <w:szCs w:val="24"/>
        </w:rPr>
      </w:pP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Pr="00F24389" w:rsidRDefault="000337D2" w:rsidP="000337D2">
      <w:pPr>
        <w:spacing w:after="0"/>
        <w:jc w:val="center"/>
        <w:rPr>
          <w:sz w:val="24"/>
          <w:szCs w:val="24"/>
          <w:lang w:val="sr-Cyrl-R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F24389" w:rsidRDefault="000337D2" w:rsidP="00F243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F24389">
        <w:rPr>
          <w:rFonts w:ascii="Times New Roman" w:hAnsi="Times New Roman" w:cs="Times New Roman"/>
          <w:b/>
          <w:sz w:val="24"/>
          <w:szCs w:val="24"/>
        </w:rPr>
        <w:t>9a</w:t>
      </w:r>
      <w:r w:rsidR="00537D72" w:rsidRPr="00537D72">
        <w:rPr>
          <w:rFonts w:ascii="Times New Roman" w:hAnsi="Times New Roman" w:cs="Times New Roman"/>
          <w:b/>
          <w:sz w:val="24"/>
          <w:szCs w:val="24"/>
        </w:rPr>
        <w:t>/201</w:t>
      </w:r>
      <w:r w:rsidR="00F24389">
        <w:rPr>
          <w:rFonts w:ascii="Times New Roman" w:hAnsi="Times New Roman" w:cs="Times New Roman"/>
          <w:b/>
          <w:sz w:val="24"/>
          <w:szCs w:val="24"/>
          <w:lang w:val="sr-Cyrl-RS"/>
        </w:rPr>
        <w:t>7</w:t>
      </w:r>
      <w:r w:rsidR="00537D72" w:rsidRPr="00537D72">
        <w:rPr>
          <w:rFonts w:ascii="Times New Roman" w:hAnsi="Times New Roman" w:cs="Times New Roman"/>
          <w:b/>
          <w:sz w:val="24"/>
          <w:szCs w:val="24"/>
        </w:rPr>
        <w:t xml:space="preserve"> – </w:t>
      </w:r>
    </w:p>
    <w:p w:rsidR="00F24389" w:rsidRPr="00F24389" w:rsidRDefault="00F24389" w:rsidP="00F24389">
      <w:pPr>
        <w:spacing w:after="0" w:line="240" w:lineRule="auto"/>
        <w:jc w:val="center"/>
        <w:rPr>
          <w:rFonts w:ascii="Times New Roman" w:hAnsi="Times New Roman" w:cs="Times New Roman"/>
          <w:sz w:val="24"/>
          <w:szCs w:val="24"/>
        </w:rPr>
      </w:pPr>
      <w:r w:rsidRPr="00F24389">
        <w:rPr>
          <w:rFonts w:ascii="Times New Roman" w:hAnsi="Times New Roman" w:cs="Times New Roman"/>
          <w:sz w:val="24"/>
          <w:szCs w:val="24"/>
          <w:lang w:val="sr-Cyrl-RS"/>
        </w:rPr>
        <w:t xml:space="preserve">Реагенси и потрошни материјал за биохемијски аналајзер </w:t>
      </w:r>
      <w:r w:rsidRPr="00F24389">
        <w:rPr>
          <w:rFonts w:ascii="Times New Roman" w:hAnsi="Times New Roman" w:cs="Times New Roman"/>
          <w:sz w:val="24"/>
          <w:szCs w:val="24"/>
        </w:rPr>
        <w:t>„NeoChem-20“</w:t>
      </w:r>
    </w:p>
    <w:p w:rsidR="00F24389" w:rsidRDefault="00F24389" w:rsidP="00F24389">
      <w:pPr>
        <w:spacing w:after="0" w:line="240" w:lineRule="auto"/>
        <w:rPr>
          <w:rFonts w:ascii="Times New Roman" w:hAnsi="Times New Roman" w:cs="Times New Roman"/>
          <w:sz w:val="24"/>
          <w:szCs w:val="24"/>
        </w:rPr>
      </w:pPr>
    </w:p>
    <w:p w:rsidR="000337D2" w:rsidRPr="00A47F8D" w:rsidRDefault="000337D2" w:rsidP="000337D2">
      <w:pPr>
        <w:jc w:val="center"/>
        <w:rPr>
          <w:rFonts w:ascii="Times New Roman" w:hAnsi="Times New Roman" w:cs="Times New Roman"/>
          <w:sz w:val="28"/>
          <w:szCs w:val="28"/>
          <w:lang w:val="sr-Cyrl-RS"/>
        </w:rPr>
      </w:pP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4-5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B63FE0">
        <w:rPr>
          <w:rFonts w:ascii="Times New Roman" w:hAnsi="Times New Roman" w:cs="Times New Roman"/>
          <w:sz w:val="24"/>
          <w:szCs w:val="24"/>
        </w:rPr>
        <w:t>страна 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B63FE0">
        <w:rPr>
          <w:rFonts w:ascii="Times New Roman" w:hAnsi="Times New Roman" w:cs="Times New Roman"/>
          <w:sz w:val="24"/>
          <w:szCs w:val="24"/>
        </w:rPr>
        <w:t>2</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B63FE0">
        <w:rPr>
          <w:rFonts w:ascii="Times New Roman" w:hAnsi="Times New Roman" w:cs="Times New Roman"/>
          <w:sz w:val="24"/>
          <w:szCs w:val="24"/>
        </w:rPr>
        <w:t>страна 13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B63FE0">
        <w:rPr>
          <w:rFonts w:ascii="Times New Roman" w:hAnsi="Times New Roman" w:cs="Times New Roman"/>
          <w:sz w:val="24"/>
          <w:szCs w:val="24"/>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B63FE0">
        <w:rPr>
          <w:rFonts w:ascii="Times New Roman" w:hAnsi="Times New Roman" w:cs="Times New Roman"/>
          <w:sz w:val="24"/>
          <w:szCs w:val="24"/>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B63FE0">
        <w:rPr>
          <w:rFonts w:ascii="Times New Roman" w:hAnsi="Times New Roman" w:cs="Times New Roman"/>
          <w:sz w:val="24"/>
          <w:szCs w:val="24"/>
        </w:rPr>
        <w:t xml:space="preserve">         </w:t>
      </w:r>
      <w:r w:rsidR="003D1966">
        <w:rPr>
          <w:rFonts w:ascii="Times New Roman" w:hAnsi="Times New Roman" w:cs="Times New Roman"/>
          <w:sz w:val="24"/>
          <w:szCs w:val="24"/>
        </w:rPr>
        <w:t xml:space="preserve">страна </w:t>
      </w:r>
      <w:r w:rsidR="00B63FE0">
        <w:rPr>
          <w:rFonts w:ascii="Times New Roman" w:hAnsi="Times New Roman" w:cs="Times New Roman"/>
          <w:sz w:val="24"/>
          <w:szCs w:val="24"/>
          <w:lang w:val="sr-Cyrl-RS"/>
        </w:rPr>
        <w:t>20-21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B63FE0">
        <w:rPr>
          <w:rFonts w:ascii="Times New Roman" w:hAnsi="Times New Roman" w:cs="Times New Roman"/>
          <w:sz w:val="24"/>
          <w:szCs w:val="24"/>
          <w:lang w:val="sr-Cyrl-RS"/>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507D52">
        <w:rPr>
          <w:rFonts w:ascii="Times New Roman" w:hAnsi="Times New Roman" w:cs="Times New Roman"/>
          <w:sz w:val="24"/>
          <w:szCs w:val="24"/>
        </w:rPr>
        <w:t>л уговора</w:t>
      </w:r>
      <w:r w:rsidR="000A6529">
        <w:rPr>
          <w:rFonts w:ascii="Times New Roman" w:hAnsi="Times New Roman" w:cs="Times New Roman"/>
          <w:sz w:val="24"/>
          <w:szCs w:val="24"/>
        </w:rPr>
        <w:t xml:space="preserve"> </w:t>
      </w:r>
      <w:r w:rsidR="00CD77F3">
        <w:rPr>
          <w:rFonts w:ascii="Times New Roman" w:hAnsi="Times New Roman" w:cs="Times New Roman"/>
          <w:sz w:val="24"/>
          <w:szCs w:val="24"/>
        </w:rPr>
        <w:t>(образац бр 12)</w:t>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lang w:val="sr-Cyrl-RS"/>
        </w:rPr>
        <w:t xml:space="preserve">           </w:t>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B63FE0">
        <w:rPr>
          <w:rFonts w:ascii="Times New Roman" w:hAnsi="Times New Roman" w:cs="Times New Roman"/>
          <w:sz w:val="24"/>
          <w:szCs w:val="24"/>
          <w:lang w:val="sr-Cyrl-RS"/>
        </w:rPr>
        <w:t>3</w:t>
      </w:r>
      <w:r w:rsidR="0032233E">
        <w:rPr>
          <w:rFonts w:ascii="Times New Roman" w:hAnsi="Times New Roman" w:cs="Times New Roman"/>
          <w:sz w:val="24"/>
          <w:szCs w:val="24"/>
        </w:rPr>
        <w:t>-2</w:t>
      </w:r>
      <w:r w:rsidR="00507D52">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B63FE0">
        <w:rPr>
          <w:rFonts w:ascii="Times New Roman" w:hAnsi="Times New Roman" w:cs="Times New Roman"/>
          <w:sz w:val="24"/>
          <w:szCs w:val="24"/>
        </w:rPr>
        <w:t xml:space="preserve"> 27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B63FE0">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B63FE0">
        <w:rPr>
          <w:rFonts w:ascii="Times New Roman" w:hAnsi="Times New Roman" w:cs="Times New Roman"/>
          <w:sz w:val="24"/>
          <w:szCs w:val="24"/>
          <w:lang w:val="sr-Cyrl-RS"/>
        </w:rPr>
        <w:t>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sr-Cyrl-RS"/>
        </w:rPr>
      </w:pPr>
    </w:p>
    <w:p w:rsidR="008D0205" w:rsidRDefault="008D0205" w:rsidP="000337D2">
      <w:pPr>
        <w:spacing w:after="0" w:line="240" w:lineRule="auto"/>
        <w:rPr>
          <w:rFonts w:ascii="Times New Roman" w:hAnsi="Times New Roman" w:cs="Times New Roman"/>
          <w:sz w:val="21"/>
          <w:szCs w:val="21"/>
          <w:lang w:val="sr-Cyrl-RS"/>
        </w:rPr>
      </w:pPr>
    </w:p>
    <w:p w:rsidR="008D0205" w:rsidRPr="008D0205" w:rsidRDefault="008D0205" w:rsidP="000337D2">
      <w:pPr>
        <w:spacing w:after="0" w:line="240" w:lineRule="auto"/>
        <w:rPr>
          <w:rFonts w:ascii="Times New Roman" w:hAnsi="Times New Roman" w:cs="Times New Roman"/>
          <w:sz w:val="21"/>
          <w:szCs w:val="21"/>
          <w:lang w:val="sr-Cyrl-RS"/>
        </w:rPr>
      </w:pPr>
    </w:p>
    <w:p w:rsidR="00250792" w:rsidRDefault="00250792" w:rsidP="00A47F8D">
      <w:pPr>
        <w:spacing w:after="0" w:line="240" w:lineRule="auto"/>
        <w:rPr>
          <w:rFonts w:ascii="Times New Roman" w:hAnsi="Times New Roman" w:cs="Times New Roman"/>
          <w:sz w:val="24"/>
          <w:szCs w:val="24"/>
        </w:rPr>
      </w:pPr>
    </w:p>
    <w:p w:rsidR="00250792" w:rsidRPr="00F24389" w:rsidRDefault="00250792" w:rsidP="00F24389">
      <w:pPr>
        <w:spacing w:after="0" w:line="240" w:lineRule="auto"/>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A6529" w:rsidRDefault="000A6529"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F24389">
        <w:rPr>
          <w:rFonts w:ascii="Times New Roman" w:hAnsi="Times New Roman" w:cs="Times New Roman"/>
          <w:sz w:val="24"/>
          <w:szCs w:val="24"/>
        </w:rPr>
        <w:t>ручоца: Специјална болница за плућне болести „</w:t>
      </w:r>
      <w:r w:rsidR="00F24389">
        <w:rPr>
          <w:rFonts w:ascii="Times New Roman" w:hAnsi="Times New Roman" w:cs="Times New Roman"/>
          <w:sz w:val="24"/>
          <w:szCs w:val="24"/>
          <w:lang w:val="sr-Cyrl-RS"/>
        </w:rPr>
        <w:t>Др Будислав Бабић“, Бела Црква 26340,</w:t>
      </w:r>
      <w:r w:rsidR="00F24389">
        <w:rPr>
          <w:rFonts w:ascii="Times New Roman" w:hAnsi="Times New Roman" w:cs="Times New Roman"/>
          <w:sz w:val="24"/>
          <w:szCs w:val="24"/>
        </w:rPr>
        <w:t xml:space="preserve"> ул.С.Милетића број 55</w:t>
      </w:r>
      <w:r w:rsidR="00292424" w:rsidRPr="00292424">
        <w:rPr>
          <w:rFonts w:ascii="Times New Roman" w:hAnsi="Times New Roman" w:cs="Times New Roman"/>
          <w:sz w:val="24"/>
          <w:szCs w:val="24"/>
        </w:rPr>
        <w:t>, е</w:t>
      </w:r>
      <w:r w:rsidRPr="00292424">
        <w:rPr>
          <w:rFonts w:ascii="Times New Roman" w:hAnsi="Times New Roman" w:cs="Times New Roman"/>
          <w:sz w:val="24"/>
          <w:szCs w:val="24"/>
        </w:rPr>
        <w:t xml:space="preserve">-маил адреса : </w:t>
      </w:r>
      <w:hyperlink r:id="rId10" w:history="1">
        <w:r w:rsidR="00F24389" w:rsidRPr="001876F4">
          <w:rPr>
            <w:rStyle w:val="Hyperlink"/>
            <w:rFonts w:ascii="Times New Roman" w:hAnsi="Times New Roman"/>
          </w:rPr>
          <w:t>tenderi@spbbelacrkva.org</w:t>
        </w:r>
      </w:hyperlink>
      <w:r w:rsidR="00F24389">
        <w:rPr>
          <w:rFonts w:ascii="Times New Roman" w:hAnsi="Times New Roman"/>
        </w:rPr>
        <w:t xml:space="preserve">  i sb.drbudislavbabic@mts.rs</w:t>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00F24389">
        <w:rPr>
          <w:rFonts w:ascii="Times New Roman" w:hAnsi="Times New Roman" w:cs="Times New Roman"/>
          <w:sz w:val="24"/>
          <w:szCs w:val="24"/>
          <w:lang w:val="en-US"/>
        </w:rPr>
        <w:t>www.spbbelacrkva.org</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A47F8D" w:rsidRDefault="000337D2" w:rsidP="000337D2">
      <w:pPr>
        <w:spacing w:after="0"/>
        <w:ind w:left="708" w:firstLine="12"/>
        <w:jc w:val="both"/>
        <w:rPr>
          <w:rFonts w:ascii="Times New Roman" w:hAnsi="Times New Roman" w:cs="Times New Roman"/>
          <w:sz w:val="28"/>
          <w:szCs w:val="28"/>
        </w:rPr>
      </w:pPr>
      <w:r>
        <w:rPr>
          <w:rFonts w:ascii="Times New Roman" w:hAnsi="Times New Roman" w:cs="Times New Roman"/>
          <w:sz w:val="24"/>
          <w:szCs w:val="24"/>
        </w:rPr>
        <w:t xml:space="preserve">3.Предмет јавне набавке: </w:t>
      </w:r>
      <w:r w:rsidR="00F24389" w:rsidRPr="00F24389">
        <w:rPr>
          <w:rFonts w:ascii="Times New Roman" w:hAnsi="Times New Roman" w:cs="Times New Roman"/>
          <w:sz w:val="24"/>
          <w:szCs w:val="24"/>
          <w:lang w:val="sr-Cyrl-RS"/>
        </w:rPr>
        <w:t xml:space="preserve">Реагенси и потрошни материјал за биохемијски аналајзер </w:t>
      </w:r>
      <w:r w:rsidR="00F24389" w:rsidRPr="00F24389">
        <w:rPr>
          <w:rFonts w:ascii="Times New Roman" w:hAnsi="Times New Roman" w:cs="Times New Roman"/>
          <w:sz w:val="24"/>
          <w:szCs w:val="24"/>
        </w:rPr>
        <w:t>„NeoChem-20“</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0A6529">
        <w:rPr>
          <w:rFonts w:ascii="Times New Roman" w:hAnsi="Times New Roman" w:cs="Times New Roman"/>
          <w:sz w:val="24"/>
          <w:szCs w:val="24"/>
          <w:lang w:val="sr-Cyrl-RS"/>
        </w:rPr>
        <w:t>33696500 – лабораторијски реагенси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F24389">
        <w:rPr>
          <w:rFonts w:ascii="Times New Roman" w:hAnsi="Times New Roman" w:cs="Times New Roman"/>
          <w:sz w:val="21"/>
          <w:szCs w:val="21"/>
        </w:rPr>
        <w:t xml:space="preserve">013/852-146 </w:t>
      </w:r>
      <w:r w:rsidR="00F24389">
        <w:rPr>
          <w:rFonts w:ascii="Times New Roman" w:hAnsi="Times New Roman" w:cs="Times New Roman"/>
          <w:sz w:val="21"/>
          <w:szCs w:val="21"/>
          <w:lang w:val="sr-Cyrl-RS"/>
        </w:rPr>
        <w:t>Недељковић Гизика, дипл.правник</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r w:rsidR="00F24389">
        <w:rPr>
          <w:rFonts w:ascii="Times New Roman" w:hAnsi="Times New Roman"/>
        </w:rPr>
        <w:t>sb.drbudislavbabic@mts.rs</w:t>
      </w: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lang w:val="sr-Cyrl-RS"/>
        </w:rPr>
      </w:pPr>
    </w:p>
    <w:p w:rsidR="00E65D2E" w:rsidRPr="00E65D2E" w:rsidRDefault="00E65D2E" w:rsidP="000337D2">
      <w:pPr>
        <w:spacing w:after="0" w:line="240" w:lineRule="auto"/>
        <w:rPr>
          <w:rFonts w:ascii="Times New Roman" w:hAnsi="Times New Roman" w:cs="Times New Roman"/>
          <w:lang w:val="sr-Cyrl-RS"/>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00A0431D">
        <w:rPr>
          <w:rFonts w:ascii="Times New Roman" w:hAnsi="Times New Roman" w:cs="Times New Roman"/>
          <w:lang w:val="sr-Cyrl-RS"/>
        </w:rPr>
        <w:t>Да су</w:t>
      </w:r>
      <w:r w:rsidRPr="00865A43">
        <w:rPr>
          <w:rFonts w:ascii="Times New Roman" w:hAnsi="Times New Roman" w:cs="Times New Roman"/>
          <w:lang w:val="sr-Cyrl-RS"/>
        </w:rPr>
        <w:t xml:space="preserve"> понуђен</w:t>
      </w:r>
      <w:r w:rsidR="00A0431D">
        <w:rPr>
          <w:rFonts w:ascii="Times New Roman" w:hAnsi="Times New Roman" w:cs="Times New Roman"/>
          <w:lang w:val="sr-Cyrl-RS"/>
        </w:rPr>
        <w:t>а</w:t>
      </w:r>
      <w:r w:rsidRPr="00865A43">
        <w:rPr>
          <w:rFonts w:ascii="Times New Roman" w:hAnsi="Times New Roman" w:cs="Times New Roman"/>
          <w:lang w:val="sr-Cyrl-RS"/>
        </w:rPr>
        <w:t xml:space="preserve">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0A6529">
        <w:rPr>
          <w:rFonts w:ascii="Times New Roman" w:hAnsi="Times New Roman" w:cs="Times New Roman"/>
          <w:b/>
          <w:lang w:val="sr-Cyrl-CS"/>
        </w:rPr>
        <w:t>И</w:t>
      </w:r>
      <w:r w:rsidR="0098762E">
        <w:rPr>
          <w:rFonts w:ascii="Times New Roman" w:hAnsi="Times New Roman" w:cs="Times New Roman"/>
          <w:lang w:val="sr-Cyrl-CS"/>
        </w:rPr>
        <w:t>:</w:t>
      </w:r>
    </w:p>
    <w:p w:rsidR="0098762E" w:rsidRPr="003638C2" w:rsidRDefault="000A6529" w:rsidP="0098762E">
      <w:pPr>
        <w:contextualSpacing/>
        <w:jc w:val="both"/>
        <w:rPr>
          <w:rFonts w:ascii="Times New Roman" w:hAnsi="Times New Roman" w:cs="Times New Roman"/>
        </w:rPr>
      </w:pPr>
      <w:r>
        <w:rPr>
          <w:rFonts w:ascii="Times New Roman" w:hAnsi="Times New Roman" w:cs="Times New Roman"/>
          <w:lang w:val="sr-Cyrl-RS"/>
        </w:rPr>
        <w:t>-</w:t>
      </w:r>
      <w:r w:rsidR="0098762E" w:rsidRPr="00865A43">
        <w:rPr>
          <w:rFonts w:ascii="Times New Roman" w:hAnsi="Times New Roman" w:cs="Times New Roman"/>
          <w:lang w:val="sr-Cyrl-RS"/>
        </w:rPr>
        <w:t xml:space="preserve">  </w:t>
      </w:r>
      <w:r w:rsidR="003638C2">
        <w:rPr>
          <w:rFonts w:ascii="Times New Roman" w:hAnsi="Times New Roman" w:cs="Times New Roman"/>
          <w:lang w:val="sr-Cyrl-RS"/>
        </w:rPr>
        <w:t>По</w:t>
      </w:r>
      <w:r>
        <w:rPr>
          <w:rFonts w:ascii="Times New Roman" w:hAnsi="Times New Roman" w:cs="Times New Roman"/>
          <w:lang w:val="sr-Cyrl-RS"/>
        </w:rPr>
        <w:t xml:space="preserve">нуђена добра односно реагенси </w:t>
      </w:r>
      <w:r w:rsidR="003638C2">
        <w:rPr>
          <w:rFonts w:ascii="Times New Roman" w:hAnsi="Times New Roman" w:cs="Times New Roman"/>
          <w:lang w:val="sr-Cyrl-RS"/>
        </w:rPr>
        <w:t xml:space="preserve"> морају бити</w:t>
      </w:r>
      <w:r>
        <w:rPr>
          <w:rFonts w:ascii="Times New Roman" w:hAnsi="Times New Roman" w:cs="Times New Roman"/>
          <w:lang w:val="sr-Cyrl-RS"/>
        </w:rPr>
        <w:t xml:space="preserve"> </w:t>
      </w:r>
      <w:r w:rsidR="007F6DD2">
        <w:rPr>
          <w:rFonts w:ascii="Times New Roman" w:hAnsi="Times New Roman" w:cs="Times New Roman"/>
          <w:lang w:val="sr-Cyrl-RS"/>
        </w:rPr>
        <w:t>компатибилни за рад са аналајзером</w:t>
      </w:r>
      <w:r>
        <w:rPr>
          <w:rFonts w:ascii="Times New Roman" w:hAnsi="Times New Roman" w:cs="Times New Roman"/>
        </w:rPr>
        <w:t xml:space="preserve"> NeoChem 20</w:t>
      </w:r>
      <w:r w:rsidR="003638C2">
        <w:rPr>
          <w:rFonts w:ascii="Times New Roman" w:hAnsi="Times New Roman" w:cs="Times New Roman"/>
        </w:rPr>
        <w:t>.</w:t>
      </w:r>
    </w:p>
    <w:p w:rsidR="000A6529" w:rsidRDefault="0098762E" w:rsidP="0098762E">
      <w:pPr>
        <w:contextualSpacing/>
        <w:jc w:val="both"/>
        <w:rPr>
          <w:rFonts w:ascii="Times New Roman" w:hAnsi="Times New Roman" w:cs="Times New Roman"/>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w:t>
      </w:r>
      <w:r w:rsidR="000707D7">
        <w:rPr>
          <w:rFonts w:ascii="Times New Roman" w:hAnsi="Times New Roman" w:cs="Times New Roman"/>
          <w:lang w:val="sr-Cyrl-RS"/>
        </w:rPr>
        <w:t>Изјава произвођача</w:t>
      </w:r>
      <w:r w:rsidR="006D1A6B">
        <w:rPr>
          <w:rFonts w:ascii="Times New Roman" w:hAnsi="Times New Roman" w:cs="Times New Roman"/>
          <w:lang w:val="en-US"/>
        </w:rPr>
        <w:t xml:space="preserve"> </w:t>
      </w:r>
      <w:r w:rsidR="00C54AE4">
        <w:rPr>
          <w:rFonts w:ascii="Times New Roman" w:hAnsi="Times New Roman" w:cs="Times New Roman"/>
          <w:lang w:val="sr-Cyrl-RS"/>
        </w:rPr>
        <w:t>опреме тј апарата,</w:t>
      </w:r>
      <w:r w:rsidR="000707D7">
        <w:rPr>
          <w:rFonts w:ascii="Times New Roman" w:hAnsi="Times New Roman" w:cs="Times New Roman"/>
          <w:lang w:val="sr-Cyrl-RS"/>
        </w:rPr>
        <w:t xml:space="preserve"> да </w:t>
      </w:r>
      <w:r w:rsidR="000A6529">
        <w:rPr>
          <w:rFonts w:ascii="Times New Roman" w:hAnsi="Times New Roman" w:cs="Times New Roman"/>
          <w:lang w:val="sr-Cyrl-RS"/>
        </w:rPr>
        <w:t xml:space="preserve">су понуђени реагенси </w:t>
      </w:r>
      <w:r w:rsidR="000707D7">
        <w:rPr>
          <w:rFonts w:ascii="Times New Roman" w:hAnsi="Times New Roman" w:cs="Times New Roman"/>
          <w:lang w:val="sr-Cyrl-RS"/>
        </w:rPr>
        <w:t>компатибилни з</w:t>
      </w:r>
      <w:r w:rsidR="000A6529">
        <w:rPr>
          <w:rFonts w:ascii="Times New Roman" w:hAnsi="Times New Roman" w:cs="Times New Roman"/>
          <w:lang w:val="sr-Cyrl-RS"/>
        </w:rPr>
        <w:t xml:space="preserve">а рад са анализатором </w:t>
      </w:r>
      <w:r w:rsidR="000A6529">
        <w:rPr>
          <w:rFonts w:ascii="Times New Roman" w:hAnsi="Times New Roman" w:cs="Times New Roman"/>
        </w:rPr>
        <w:t>NeoChem 20.</w:t>
      </w:r>
    </w:p>
    <w:p w:rsidR="000A6529" w:rsidRPr="006B658F" w:rsidRDefault="00E5489F" w:rsidP="006B658F">
      <w:pPr>
        <w:pStyle w:val="ListParagraph"/>
        <w:numPr>
          <w:ilvl w:val="0"/>
          <w:numId w:val="24"/>
        </w:numPr>
        <w:jc w:val="both"/>
        <w:rPr>
          <w:rFonts w:ascii="Times New Roman" w:hAnsi="Times New Roman" w:cs="Times New Roman"/>
        </w:rPr>
      </w:pPr>
      <w:r w:rsidRPr="006B658F">
        <w:rPr>
          <w:rFonts w:ascii="Times New Roman" w:hAnsi="Times New Roman" w:cs="Times New Roman"/>
          <w:lang w:val="sr-Cyrl-RS"/>
        </w:rPr>
        <w:t xml:space="preserve">За све ставке од 1-23, неопходно је доставити оригинална упутства из којих се недвосмислено може утврдити да су немењене за рад на Биохемијском аналајзеру </w:t>
      </w:r>
      <w:r w:rsidRPr="006B658F">
        <w:rPr>
          <w:rFonts w:ascii="Times New Roman" w:hAnsi="Times New Roman" w:cs="Times New Roman"/>
        </w:rPr>
        <w:t>NeoChem 20</w:t>
      </w:r>
      <w:r w:rsidRPr="006B658F">
        <w:rPr>
          <w:rFonts w:ascii="Times New Roman" w:hAnsi="Times New Roman" w:cs="Times New Roman"/>
          <w:lang w:val="sr-Cyrl-RS"/>
        </w:rPr>
        <w:t>.</w:t>
      </w:r>
    </w:p>
    <w:p w:rsidR="006B658F" w:rsidRPr="006B658F" w:rsidRDefault="006B658F" w:rsidP="006B658F">
      <w:pPr>
        <w:pStyle w:val="ListParagraph"/>
        <w:numPr>
          <w:ilvl w:val="0"/>
          <w:numId w:val="24"/>
        </w:numPr>
        <w:jc w:val="both"/>
        <w:rPr>
          <w:rFonts w:ascii="Times New Roman" w:hAnsi="Times New Roman" w:cs="Times New Roman"/>
        </w:rPr>
      </w:pPr>
      <w:r>
        <w:rPr>
          <w:rFonts w:ascii="Times New Roman" w:hAnsi="Times New Roman" w:cs="Times New Roman"/>
          <w:lang w:val="sr-Cyrl-RS"/>
        </w:rPr>
        <w:t xml:space="preserve">За све ставке од 1-23, неопходно је доставити апликације за рад на Биохемијском аналајзеру </w:t>
      </w:r>
      <w:r>
        <w:rPr>
          <w:rFonts w:ascii="Times New Roman" w:hAnsi="Times New Roman" w:cs="Times New Roman"/>
        </w:rPr>
        <w:t>NeoChem 20</w:t>
      </w:r>
      <w:r>
        <w:rPr>
          <w:rFonts w:ascii="Times New Roman" w:hAnsi="Times New Roman" w:cs="Times New Roman"/>
          <w:lang w:val="sr-Cyrl-RS"/>
        </w:rPr>
        <w:t xml:space="preserve"> или доставити изјаву произвођача апарата да су тестови валидирани на </w:t>
      </w:r>
      <w:r>
        <w:rPr>
          <w:rFonts w:ascii="Times New Roman" w:hAnsi="Times New Roman" w:cs="Times New Roman"/>
        </w:rPr>
        <w:t>NeoChem 20</w:t>
      </w:r>
      <w:r>
        <w:rPr>
          <w:rFonts w:ascii="Times New Roman" w:hAnsi="Times New Roman" w:cs="Times New Roman"/>
          <w:lang w:val="sr-Cyrl-RS"/>
        </w:rPr>
        <w:t>.</w:t>
      </w:r>
    </w:p>
    <w:p w:rsidR="000A6529" w:rsidRPr="000707D7" w:rsidRDefault="000A6529" w:rsidP="0098762E">
      <w:pPr>
        <w:contextualSpacing/>
        <w:jc w:val="both"/>
        <w:rPr>
          <w:rFonts w:ascii="Times New Roman" w:hAnsi="Times New Roman" w:cs="Times New Roman"/>
          <w:lang w:val="sr-Cyrl-RS"/>
        </w:rPr>
      </w:pP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p>
    <w:p w:rsidR="005C073D" w:rsidRDefault="005C073D" w:rsidP="000337D2">
      <w:pPr>
        <w:spacing w:after="0"/>
        <w:jc w:val="center"/>
        <w:rPr>
          <w:rFonts w:ascii="Times New Roman" w:hAnsi="Times New Roman" w:cs="Times New Roman"/>
          <w:sz w:val="24"/>
          <w:szCs w:val="24"/>
        </w:rPr>
      </w:pPr>
    </w:p>
    <w:p w:rsidR="005C073D" w:rsidRDefault="005C073D" w:rsidP="000337D2">
      <w:pPr>
        <w:spacing w:after="0"/>
        <w:jc w:val="center"/>
        <w:rPr>
          <w:rFonts w:ascii="Times New Roman" w:hAnsi="Times New Roman" w:cs="Times New Roman"/>
          <w:sz w:val="24"/>
          <w:szCs w:val="24"/>
        </w:rPr>
      </w:pPr>
    </w:p>
    <w:p w:rsidR="005C073D" w:rsidRDefault="005C073D"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Pr="00520429">
        <w:rPr>
          <w:rFonts w:ascii="Times New Roman" w:hAnsi="Times New Roman"/>
        </w:rPr>
        <w:t>www.</w:t>
      </w:r>
      <w:r w:rsidR="00520429">
        <w:rPr>
          <w:rFonts w:ascii="Times New Roman" w:hAnsi="Times New Roman"/>
          <w:lang w:val="en-US"/>
        </w:rPr>
        <w:t>spbbelacrkva.org</w:t>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6019FA" w:rsidRDefault="00380127" w:rsidP="00380127">
      <w:pPr>
        <w:tabs>
          <w:tab w:val="left" w:pos="0"/>
        </w:tabs>
        <w:jc w:val="both"/>
        <w:rPr>
          <w:rFonts w:ascii="Times New Roman" w:hAnsi="Times New Roman" w:cs="Times New Roman"/>
          <w:b/>
          <w:lang w:val="en-U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6019FA">
        <w:rPr>
          <w:rFonts w:ascii="Times New Roman" w:hAnsi="Times New Roman" w:cs="Times New Roman"/>
          <w:b/>
        </w:rPr>
        <w:t xml:space="preserve">за контакт за </w:t>
      </w:r>
      <w:r w:rsidR="00CA6E91">
        <w:rPr>
          <w:rFonts w:ascii="Times New Roman" w:hAnsi="Times New Roman" w:cs="Times New Roman"/>
          <w:b/>
        </w:rPr>
        <w:t xml:space="preserve">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6B658F">
        <w:rPr>
          <w:rFonts w:ascii="Times New Roman" w:hAnsi="Times New Roman" w:cs="Times New Roman"/>
          <w:b/>
          <w:sz w:val="21"/>
          <w:szCs w:val="21"/>
          <w:lang w:val="sr-Cyrl-RS"/>
        </w:rPr>
        <w:t>Весна Радулов 062/80-49-581,</w:t>
      </w:r>
      <w:r w:rsidR="006019FA">
        <w:rPr>
          <w:rFonts w:ascii="Times New Roman" w:hAnsi="Times New Roman" w:cs="Times New Roman"/>
          <w:b/>
          <w:sz w:val="21"/>
          <w:szCs w:val="21"/>
          <w:lang w:val="sr-Cyrl-RS"/>
        </w:rPr>
        <w:t xml:space="preserve"> главни лаборант – клиничко биохемијске лабораторије,</w:t>
      </w:r>
      <w:r w:rsidR="006B658F">
        <w:rPr>
          <w:rFonts w:ascii="Times New Roman" w:hAnsi="Times New Roman" w:cs="Times New Roman"/>
          <w:b/>
          <w:sz w:val="21"/>
          <w:szCs w:val="21"/>
          <w:lang w:val="sr-Cyrl-RS"/>
        </w:rPr>
        <w:t xml:space="preserve"> </w:t>
      </w:r>
      <w:r>
        <w:rPr>
          <w:rFonts w:ascii="Times New Roman" w:hAnsi="Times New Roman" w:cs="Times New Roman"/>
          <w:b/>
        </w:rPr>
        <w:t>e –mail:</w:t>
      </w:r>
      <w:r w:rsidR="006019FA">
        <w:rPr>
          <w:rFonts w:ascii="Times New Roman" w:hAnsi="Times New Roman" w:cs="Times New Roman"/>
          <w:b/>
        </w:rPr>
        <w:t xml:space="preserve">sb.drbudislavbabic@mts.rs </w:t>
      </w:r>
      <w:r>
        <w:rPr>
          <w:rFonts w:ascii="Times New Roman" w:hAnsi="Times New Roman" w:cs="Times New Roman"/>
          <w:b/>
        </w:rPr>
        <w:t>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6019FA">
        <w:rPr>
          <w:rFonts w:ascii="Times New Roman" w:hAnsi="Times New Roman"/>
          <w:b/>
          <w:lang w:val="en-US"/>
        </w:rPr>
        <w:t>tenderi@spbbelacrkva.org</w:t>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6019FA" w:rsidRDefault="000337D2" w:rsidP="006019FA">
      <w:pPr>
        <w:spacing w:after="0" w:line="240" w:lineRule="auto"/>
        <w:jc w:val="center"/>
        <w:rPr>
          <w:rFonts w:ascii="Times New Roman" w:hAnsi="Times New Roman" w:cs="Times New Roman"/>
          <w:sz w:val="24"/>
          <w:szCs w:val="24"/>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w:t>
      </w:r>
      <w:r>
        <w:rPr>
          <w:rFonts w:ascii="Times New Roman" w:hAnsi="Times New Roman" w:cs="Times New Roman"/>
        </w:rPr>
        <w:lastRenderedPageBreak/>
        <w:t xml:space="preserve">сигурношћу утврдити да се први пут отвара) са назнаком: </w:t>
      </w:r>
      <w:r w:rsidR="00AD0213">
        <w:rPr>
          <w:rFonts w:ascii="Times New Roman" w:hAnsi="Times New Roman" w:cs="Times New Roman"/>
          <w:b/>
        </w:rPr>
        <w:t>ПОНУДА ЗА ЈАВНУ НАБАВКУ БР.</w:t>
      </w:r>
      <w:r w:rsidR="00AD0213">
        <w:rPr>
          <w:rFonts w:ascii="Times New Roman" w:hAnsi="Times New Roman" w:cs="Times New Roman"/>
          <w:sz w:val="24"/>
          <w:szCs w:val="24"/>
        </w:rPr>
        <w:t xml:space="preserve"> </w:t>
      </w:r>
      <w:r w:rsidR="006019FA">
        <w:rPr>
          <w:rFonts w:ascii="Times New Roman" w:hAnsi="Times New Roman" w:cs="Times New Roman"/>
          <w:b/>
          <w:sz w:val="24"/>
          <w:szCs w:val="24"/>
          <w:lang w:val="sr-Cyrl-RS"/>
        </w:rPr>
        <w:t>9a</w:t>
      </w:r>
      <w:r w:rsidR="00AD0213" w:rsidRPr="00AD0213">
        <w:rPr>
          <w:rFonts w:ascii="Times New Roman" w:hAnsi="Times New Roman" w:cs="Times New Roman"/>
          <w:b/>
          <w:sz w:val="24"/>
          <w:szCs w:val="24"/>
        </w:rPr>
        <w:t>/201</w:t>
      </w:r>
      <w:r w:rsidR="00534FB4">
        <w:rPr>
          <w:rFonts w:ascii="Times New Roman" w:hAnsi="Times New Roman" w:cs="Times New Roman"/>
          <w:b/>
          <w:sz w:val="24"/>
          <w:szCs w:val="24"/>
          <w:lang w:val="sr-Cyrl-RS"/>
        </w:rPr>
        <w:t>7</w:t>
      </w:r>
      <w:r w:rsidR="00AD0213" w:rsidRPr="00AD0213">
        <w:rPr>
          <w:rFonts w:ascii="Times New Roman" w:hAnsi="Times New Roman" w:cs="Times New Roman"/>
          <w:b/>
          <w:sz w:val="24"/>
          <w:szCs w:val="24"/>
        </w:rPr>
        <w:t xml:space="preserve"> –</w:t>
      </w:r>
      <w:r w:rsidR="006019FA">
        <w:rPr>
          <w:rFonts w:ascii="Times New Roman" w:hAnsi="Times New Roman" w:cs="Times New Roman"/>
          <w:b/>
          <w:sz w:val="24"/>
          <w:szCs w:val="24"/>
        </w:rPr>
        <w:t xml:space="preserve"> </w:t>
      </w:r>
      <w:r w:rsidR="006019FA" w:rsidRPr="006019FA">
        <w:rPr>
          <w:rFonts w:ascii="Times New Roman" w:hAnsi="Times New Roman" w:cs="Times New Roman"/>
          <w:b/>
          <w:sz w:val="24"/>
          <w:szCs w:val="24"/>
          <w:lang w:val="sr-Cyrl-RS"/>
        </w:rPr>
        <w:t xml:space="preserve">Реагенси и потрошни материјал за биохемијски аналајзер </w:t>
      </w:r>
      <w:r w:rsidR="006019FA" w:rsidRPr="006019FA">
        <w:rPr>
          <w:rFonts w:ascii="Times New Roman" w:hAnsi="Times New Roman" w:cs="Times New Roman"/>
          <w:b/>
          <w:sz w:val="24"/>
          <w:szCs w:val="24"/>
        </w:rPr>
        <w:t>„NeoChem-20“</w:t>
      </w:r>
      <w:r w:rsidR="00AD0213" w:rsidRPr="00AD0213">
        <w:rPr>
          <w:rFonts w:ascii="Times New Roman" w:hAnsi="Times New Roman" w:cs="Times New Roman"/>
          <w:b/>
          <w:sz w:val="24"/>
          <w:szCs w:val="24"/>
        </w:rPr>
        <w:t xml:space="preserve"> </w:t>
      </w:r>
      <w:r w:rsidR="006019FA">
        <w:rPr>
          <w:rFonts w:ascii="Times New Roman" w:hAnsi="Times New Roman" w:cs="Times New Roman"/>
          <w:b/>
          <w:sz w:val="24"/>
          <w:szCs w:val="24"/>
          <w:lang w:val="en-US"/>
        </w:rPr>
        <w:t xml:space="preserve"> </w:t>
      </w:r>
      <w:r>
        <w:rPr>
          <w:rFonts w:ascii="Times New Roman" w:hAnsi="Times New Roman" w:cs="Times New Roman"/>
          <w:b/>
        </w:rPr>
        <w:t>-</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w:t>
      </w:r>
      <w:r w:rsidR="006019FA">
        <w:rPr>
          <w:rFonts w:ascii="Times New Roman" w:hAnsi="Times New Roman" w:cs="Times New Roman"/>
        </w:rPr>
        <w:t xml:space="preserve">на адресу: </w:t>
      </w:r>
      <w:r w:rsidR="006019FA">
        <w:rPr>
          <w:rFonts w:ascii="Times New Roman" w:hAnsi="Times New Roman" w:cs="Times New Roman"/>
          <w:lang w:val="sr-Cyrl-RS"/>
        </w:rPr>
        <w:t>Специјална болница за плућне болести „Др Будислав Бабић“</w:t>
      </w:r>
      <w:r>
        <w:rPr>
          <w:rFonts w:ascii="Times New Roman" w:hAnsi="Times New Roman" w:cs="Times New Roman"/>
        </w:rPr>
        <w:t xml:space="preserve"> - Комисија</w:t>
      </w:r>
      <w:r w:rsidR="006019FA">
        <w:rPr>
          <w:rFonts w:ascii="Times New Roman" w:hAnsi="Times New Roman" w:cs="Times New Roman"/>
        </w:rPr>
        <w:t xml:space="preserve"> за јавне набавке, 26340 Бела Црква</w:t>
      </w:r>
      <w:r>
        <w:rPr>
          <w:rFonts w:ascii="Times New Roman" w:hAnsi="Times New Roman" w:cs="Times New Roman"/>
        </w:rPr>
        <w:t xml:space="preserve">, ул. </w:t>
      </w:r>
      <w:r w:rsidR="006019FA">
        <w:rPr>
          <w:rFonts w:ascii="Times New Roman" w:hAnsi="Times New Roman" w:cs="Times New Roman"/>
        </w:rPr>
        <w:t>С.Милетића бр.55</w:t>
      </w:r>
      <w:r w:rsidR="00776F30">
        <w:rPr>
          <w:rFonts w:ascii="Times New Roman" w:hAnsi="Times New Roman" w:cs="Times New Roman"/>
        </w:rPr>
        <w:t xml:space="preserve">.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6019FA">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6019FA">
        <w:rPr>
          <w:rFonts w:ascii="Times New Roman" w:hAnsi="Times New Roman" w:cs="Times New Roman"/>
          <w:b/>
          <w:color w:val="C00000"/>
          <w:lang w:val="en-US"/>
        </w:rPr>
        <w:t>28</w:t>
      </w:r>
      <w:r w:rsidR="00877383">
        <w:rPr>
          <w:rFonts w:ascii="Times New Roman" w:hAnsi="Times New Roman" w:cs="Times New Roman"/>
          <w:b/>
          <w:color w:val="C00000"/>
          <w:lang w:val="sr-Cyrl-RS"/>
        </w:rPr>
        <w:t>.0</w:t>
      </w:r>
      <w:r w:rsidR="006019FA">
        <w:rPr>
          <w:rFonts w:ascii="Times New Roman" w:hAnsi="Times New Roman" w:cs="Times New Roman"/>
          <w:b/>
          <w:color w:val="C00000"/>
          <w:lang w:val="en-US"/>
        </w:rPr>
        <w:t>7</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2D267E">
        <w:rPr>
          <w:rFonts w:ascii="Times New Roman" w:hAnsi="Times New Roman" w:cs="Times New Roman"/>
          <w:b/>
          <w:color w:val="C00000"/>
          <w:lang w:val="en-US"/>
        </w:rPr>
        <w:t>7</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sidR="007F6DD2">
        <w:rPr>
          <w:rFonts w:ascii="Times New Roman" w:hAnsi="Times New Roman" w:cs="Times New Roman"/>
          <w:i/>
        </w:rPr>
        <w:t>00-15</w:t>
      </w:r>
      <w:r w:rsidR="00380127">
        <w:rPr>
          <w:rFonts w:ascii="Times New Roman" w:hAnsi="Times New Roman" w:cs="Times New Roman"/>
          <w:i/>
          <w:lang w:val="sr-Cyrl-CS"/>
        </w:rPr>
        <w:t>:</w:t>
      </w:r>
      <w:r w:rsidR="007F6DD2">
        <w:rPr>
          <w:rFonts w:ascii="Times New Roman" w:hAnsi="Times New Roman" w:cs="Times New Roman"/>
          <w:i/>
        </w:rPr>
        <w:t>0</w:t>
      </w:r>
      <w:r>
        <w:rPr>
          <w:rFonts w:ascii="Times New Roman" w:hAnsi="Times New Roman" w:cs="Times New Roman"/>
          <w:i/>
        </w:rPr>
        <w:t>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6019FA">
        <w:rPr>
          <w:rStyle w:val="IntenseEmphasis2"/>
          <w:rFonts w:ascii="Times New Roman" w:hAnsi="Times New Roman" w:cs="Times New Roman"/>
          <w:sz w:val="24"/>
          <w:lang w:val="en-US"/>
        </w:rPr>
        <w:t>28</w:t>
      </w:r>
      <w:r>
        <w:rPr>
          <w:rStyle w:val="IntenseEmphasis2"/>
          <w:rFonts w:ascii="Times New Roman" w:hAnsi="Times New Roman" w:cs="Times New Roman"/>
          <w:color w:val="000000"/>
          <w:sz w:val="24"/>
        </w:rPr>
        <w:t>.</w:t>
      </w:r>
      <w:r w:rsidR="00877383">
        <w:rPr>
          <w:rStyle w:val="IntenseEmphasis2"/>
          <w:rFonts w:ascii="Times New Roman" w:hAnsi="Times New Roman" w:cs="Times New Roman"/>
          <w:color w:val="000000"/>
          <w:sz w:val="24"/>
          <w:lang w:val="sr-Cyrl-RS"/>
        </w:rPr>
        <w:t>0</w:t>
      </w:r>
      <w:r w:rsidR="006019FA">
        <w:rPr>
          <w:rStyle w:val="IntenseEmphasis2"/>
          <w:rFonts w:ascii="Times New Roman" w:hAnsi="Times New Roman" w:cs="Times New Roman"/>
          <w:color w:val="000000"/>
          <w:sz w:val="24"/>
          <w:lang w:val="en-US"/>
        </w:rPr>
        <w:t>7</w:t>
      </w:r>
      <w:r w:rsidR="00877383">
        <w:rPr>
          <w:rStyle w:val="IntenseEmphasis2"/>
          <w:rFonts w:ascii="Times New Roman" w:hAnsi="Times New Roman" w:cs="Times New Roman"/>
          <w:color w:val="000000"/>
          <w:sz w:val="24"/>
          <w:lang w:val="sr-Cyrl-RS"/>
        </w:rPr>
        <w:t>.201</w:t>
      </w:r>
      <w:r w:rsidR="00534FB4">
        <w:rPr>
          <w:rStyle w:val="IntenseEmphasis2"/>
          <w:rFonts w:ascii="Times New Roman" w:hAnsi="Times New Roman" w:cs="Times New Roman"/>
          <w:color w:val="000000"/>
          <w:sz w:val="24"/>
          <w:lang w:val="sr-Cyrl-RS"/>
        </w:rPr>
        <w:t>7</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у пр</w:t>
      </w:r>
      <w:r w:rsidR="006019FA">
        <w:rPr>
          <w:rStyle w:val="IntenseEmphasis2"/>
          <w:rFonts w:ascii="Times New Roman" w:hAnsi="Times New Roman" w:cs="Times New Roman"/>
          <w:sz w:val="24"/>
        </w:rPr>
        <w:t>осторијама Специјалне болнице за плућне болести „</w:t>
      </w:r>
      <w:r w:rsidR="006019FA">
        <w:rPr>
          <w:rStyle w:val="IntenseEmphasis2"/>
          <w:rFonts w:ascii="Times New Roman" w:hAnsi="Times New Roman" w:cs="Times New Roman"/>
          <w:sz w:val="24"/>
          <w:lang w:val="sr-Cyrl-RS"/>
        </w:rPr>
        <w:t>Др Будислав Бабић“</w:t>
      </w:r>
      <w:r w:rsidR="006019FA">
        <w:rPr>
          <w:rStyle w:val="IntenseEmphasis2"/>
          <w:rFonts w:ascii="Times New Roman" w:hAnsi="Times New Roman" w:cs="Times New Roman"/>
          <w:sz w:val="24"/>
        </w:rPr>
        <w:t>, ул.С.Милетића бр.55</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A9" w:rsidRPr="00001AA9" w:rsidRDefault="000337D2" w:rsidP="00001AA9">
      <w:pPr>
        <w:spacing w:after="0"/>
        <w:rPr>
          <w:rFonts w:ascii="Times New Roman" w:hAnsi="Times New Roman" w:cs="Times New Roman"/>
          <w:b/>
          <w:sz w:val="24"/>
          <w:szCs w:val="24"/>
          <w:lang w:val="sr-Cyrl-R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001AA9">
        <w:rPr>
          <w:rFonts w:ascii="Times New Roman" w:hAnsi="Times New Roman" w:cs="Times New Roman"/>
          <w:sz w:val="24"/>
          <w:szCs w:val="24"/>
        </w:rPr>
        <w:t xml:space="preserve"> </w:t>
      </w:r>
      <w:r w:rsidR="006019FA">
        <w:rPr>
          <w:rFonts w:ascii="Times New Roman" w:hAnsi="Times New Roman" w:cs="Times New Roman"/>
          <w:b/>
          <w:sz w:val="24"/>
          <w:szCs w:val="24"/>
          <w:lang w:val="sr-Cyrl-RS"/>
        </w:rPr>
        <w:t>9а</w:t>
      </w:r>
      <w:r w:rsidR="00001AA9" w:rsidRPr="00001AA9">
        <w:rPr>
          <w:rFonts w:ascii="Times New Roman" w:hAnsi="Times New Roman" w:cs="Times New Roman"/>
          <w:b/>
          <w:sz w:val="24"/>
          <w:szCs w:val="24"/>
        </w:rPr>
        <w:t>/201</w:t>
      </w:r>
      <w:r w:rsidR="00623C38">
        <w:rPr>
          <w:rFonts w:ascii="Times New Roman" w:hAnsi="Times New Roman" w:cs="Times New Roman"/>
          <w:b/>
          <w:sz w:val="24"/>
          <w:szCs w:val="24"/>
          <w:lang w:val="sr-Cyrl-RS"/>
        </w:rPr>
        <w:t>7</w:t>
      </w:r>
      <w:r w:rsidR="00001AA9" w:rsidRPr="00001AA9">
        <w:rPr>
          <w:rFonts w:ascii="Times New Roman" w:hAnsi="Times New Roman" w:cs="Times New Roman"/>
          <w:b/>
          <w:sz w:val="24"/>
          <w:szCs w:val="24"/>
        </w:rPr>
        <w:t xml:space="preserve"> – </w:t>
      </w:r>
      <w:r w:rsidR="006019FA" w:rsidRPr="006019FA">
        <w:rPr>
          <w:rFonts w:ascii="Times New Roman" w:hAnsi="Times New Roman" w:cs="Times New Roman"/>
          <w:b/>
          <w:sz w:val="24"/>
          <w:szCs w:val="24"/>
          <w:lang w:val="sr-Cyrl-RS"/>
        </w:rPr>
        <w:t xml:space="preserve">Реагенси и потрошни материјал за биохемијски аналајзер </w:t>
      </w:r>
      <w:r w:rsidR="006019FA" w:rsidRPr="006019FA">
        <w:rPr>
          <w:rFonts w:ascii="Times New Roman" w:hAnsi="Times New Roman" w:cs="Times New Roman"/>
          <w:b/>
          <w:sz w:val="24"/>
          <w:szCs w:val="24"/>
        </w:rPr>
        <w:t>„NeoChem-20“</w:t>
      </w:r>
    </w:p>
    <w:p w:rsidR="000337D2" w:rsidRDefault="000337D2" w:rsidP="00001AA9">
      <w:pPr>
        <w:ind w:right="14"/>
        <w:jc w:val="both"/>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lastRenderedPageBreak/>
        <w:t>Ако је у понуди исказана неуобичајено ниска цена, наручилац ће поступити у складу са чланом 92. Закона.</w:t>
      </w:r>
    </w:p>
    <w:p w:rsidR="0043204B" w:rsidRDefault="000337D2" w:rsidP="0043204B">
      <w:pPr>
        <w:jc w:val="both"/>
        <w:rPr>
          <w:rFonts w:ascii="Times New Roman" w:hAnsi="Times New Roman" w:cs="Times New Roman"/>
        </w:rPr>
      </w:pPr>
      <w:r>
        <w:rPr>
          <w:rFonts w:ascii="Times New Roman" w:hAnsi="Times New Roman" w:cs="Times New Roman"/>
        </w:rPr>
        <w:t xml:space="preserve">Цену је потребно изразити нумерички </w:t>
      </w:r>
    </w:p>
    <w:p w:rsidR="000337D2" w:rsidRPr="0043204B" w:rsidRDefault="000337D2" w:rsidP="0043204B">
      <w:pPr>
        <w:jc w:val="both"/>
        <w:rPr>
          <w:rStyle w:val="IntenseEmphasis2"/>
          <w:rFonts w:ascii="Times New Roman" w:hAnsi="Times New Roman" w:cs="Times New Roman"/>
          <w:b w:val="0"/>
          <w:bCs w:val="0"/>
          <w:iCs w:val="0"/>
          <w:sz w:val="22"/>
          <w:u w:val="none"/>
        </w:rPr>
      </w:pPr>
      <w:r>
        <w:rPr>
          <w:rStyle w:val="IntenseEmphasis2"/>
          <w:rFonts w:ascii="Times New Roman" w:hAnsi="Times New Roman" w:cs="Times New Roman"/>
        </w:rPr>
        <w:t>ДОДАТНЕ ИНФОРМАЦИЈЕ И ПОЈАШЊЕЊА</w:t>
      </w: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43204B" w:rsidRDefault="0043204B" w:rsidP="005E7CD7">
      <w:pPr>
        <w:tabs>
          <w:tab w:val="left" w:pos="0"/>
        </w:tabs>
        <w:jc w:val="both"/>
        <w:rPr>
          <w:rFonts w:ascii="Times New Roman" w:hAnsi="Times New Roman" w:cs="Times New Roman"/>
          <w:b/>
          <w:lang w:val="sr-Cyrl-RS"/>
        </w:rPr>
      </w:pPr>
    </w:p>
    <w:p w:rsidR="005E7CD7" w:rsidRPr="0043204B" w:rsidRDefault="005E7CD7" w:rsidP="005E7CD7">
      <w:pPr>
        <w:tabs>
          <w:tab w:val="left" w:pos="0"/>
        </w:tabs>
        <w:jc w:val="both"/>
        <w:rPr>
          <w:rFonts w:ascii="Times New Roman" w:hAnsi="Times New Roman" w:cs="Times New Roman"/>
          <w:b/>
          <w:lang w:val="en-U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за ко</w:t>
      </w:r>
      <w:r w:rsidR="006019FA">
        <w:rPr>
          <w:rFonts w:ascii="Times New Roman" w:hAnsi="Times New Roman" w:cs="Times New Roman"/>
          <w:b/>
        </w:rPr>
        <w:t xml:space="preserve">нтакт за </w:t>
      </w:r>
      <w:r>
        <w:rPr>
          <w:rFonts w:ascii="Times New Roman" w:hAnsi="Times New Roman" w:cs="Times New Roman"/>
          <w:b/>
        </w:rPr>
        <w:t xml:space="preserve">питања </w:t>
      </w:r>
      <w:r>
        <w:rPr>
          <w:rFonts w:ascii="Times New Roman" w:hAnsi="Times New Roman" w:cs="Times New Roman"/>
          <w:b/>
          <w:lang w:val="sr-Cyrl-RS"/>
        </w:rPr>
        <w:t>је</w:t>
      </w:r>
      <w:r>
        <w:rPr>
          <w:rFonts w:ascii="Times New Roman" w:hAnsi="Times New Roman" w:cs="Times New Roman"/>
          <w:b/>
        </w:rPr>
        <w:t xml:space="preserve"> </w:t>
      </w:r>
      <w:r w:rsidR="0043204B">
        <w:rPr>
          <w:rFonts w:ascii="Times New Roman" w:hAnsi="Times New Roman" w:cs="Times New Roman"/>
          <w:b/>
          <w:sz w:val="21"/>
          <w:szCs w:val="21"/>
          <w:lang w:val="sr-Cyrl-RS"/>
        </w:rPr>
        <w:t xml:space="preserve">Весна Радулов 062/80-49-581, главни лаборант – клиничко биохемијске лабораторије, </w:t>
      </w:r>
      <w:r w:rsidR="0043204B">
        <w:rPr>
          <w:rFonts w:ascii="Times New Roman" w:hAnsi="Times New Roman" w:cs="Times New Roman"/>
          <w:b/>
        </w:rPr>
        <w:t>e –mail:sb.drbudislavbabic@mts.rs</w:t>
      </w:r>
      <w:r>
        <w:rPr>
          <w:rFonts w:ascii="Times New Roman" w:hAnsi="Times New Roman" w:cs="Times New Roman"/>
          <w:b/>
        </w:rPr>
        <w:t xml:space="preserve">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43204B">
        <w:rPr>
          <w:rFonts w:ascii="Times New Roman" w:hAnsi="Times New Roman"/>
          <w:b/>
          <w:lang w:val="en-US"/>
        </w:rPr>
        <w:t>tenderi@spbbelacrkva.org</w:t>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Pr="0043204B" w:rsidRDefault="000337D2" w:rsidP="000337D2">
      <w:pPr>
        <w:jc w:val="both"/>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43204B" w:rsidRDefault="0043204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Pr="00F31B1E" w:rsidRDefault="000337D2" w:rsidP="000337D2">
      <w:pPr>
        <w:jc w:val="both"/>
        <w:rPr>
          <w:rFonts w:ascii="Times New Roman" w:hAnsi="Times New Roman" w:cs="Times New Roman"/>
        </w:rPr>
      </w:pPr>
      <w:r>
        <w:rPr>
          <w:rFonts w:ascii="Times New Roman" w:hAnsi="Times New Roman" w:cs="Times New Roman"/>
        </w:rPr>
        <w:lastRenderedPageBreak/>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3204B">
        <w:rPr>
          <w:rStyle w:val="IntenseEmphasis2"/>
          <w:rFonts w:ascii="Times New Roman" w:hAnsi="Times New Roman" w:cs="Times New Roman"/>
          <w:b w:val="0"/>
          <w:color w:val="000000"/>
        </w:rPr>
        <w:t>8</w:t>
      </w:r>
      <w:r>
        <w:rPr>
          <w:rStyle w:val="IntenseEmphasis2"/>
          <w:rFonts w:ascii="Times New Roman" w:hAnsi="Times New Roman" w:cs="Times New Roman"/>
          <w:b w:val="0"/>
          <w:color w:val="000000"/>
        </w:rPr>
        <w:t xml:space="preserve"> (</w:t>
      </w:r>
      <w:r w:rsidR="0043204B">
        <w:rPr>
          <w:rStyle w:val="IntenseEmphasis2"/>
          <w:rFonts w:ascii="Times New Roman" w:hAnsi="Times New Roman" w:cs="Times New Roman"/>
          <w:b w:val="0"/>
          <w:color w:val="000000"/>
          <w:lang w:val="sr-Cyrl-RS"/>
        </w:rPr>
        <w:t>осам</w:t>
      </w:r>
      <w:r>
        <w:rPr>
          <w:rStyle w:val="IntenseEmphasis2"/>
          <w:rFonts w:ascii="Times New Roman" w:hAnsi="Times New Roman" w:cs="Times New Roman"/>
          <w:b w:val="0"/>
          <w:color w:val="000000"/>
        </w:rPr>
        <w:t>)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 xml:space="preserve">Наручилац је дужан да уговор о јавној набавци достави понуђачу којем </w:t>
      </w:r>
      <w:r w:rsidR="0043204B">
        <w:rPr>
          <w:rFonts w:ascii="Times New Roman" w:hAnsi="Times New Roman" w:cs="Times New Roman"/>
          <w:b/>
          <w:bCs/>
          <w:color w:val="7030A0"/>
        </w:rPr>
        <w:t>је уговор додељен у року од пет</w:t>
      </w:r>
      <w:r>
        <w:rPr>
          <w:rFonts w:ascii="Times New Roman" w:hAnsi="Times New Roman" w:cs="Times New Roman"/>
          <w:b/>
          <w:bCs/>
          <w:color w:val="7030A0"/>
        </w:rPr>
        <w:t xml:space="preserve">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43204B">
        <w:rPr>
          <w:rFonts w:ascii="Times New Roman" w:hAnsi="Times New Roman" w:cs="Times New Roman"/>
          <w:lang w:val="sr-Cyrl-RS"/>
        </w:rPr>
        <w:t>9а</w:t>
      </w:r>
      <w:r w:rsidR="008D0205">
        <w:rPr>
          <w:rFonts w:ascii="Times New Roman" w:hAnsi="Times New Roman" w:cs="Times New Roman"/>
          <w:lang w:val="sr-Cyrl-RS"/>
        </w:rPr>
        <w:t>/2017</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lastRenderedPageBreak/>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F31B1E" w:rsidRDefault="000337D2" w:rsidP="00F31B1E">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F31B1E">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31B1E" w:rsidRDefault="000337D2" w:rsidP="00F31B1E">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F31B1E">
        <w:rPr>
          <w:rFonts w:ascii="Times New Roman" w:hAnsi="Times New Roman" w:cs="Times New Roman"/>
        </w:rPr>
        <w:t>ужењу рока за подношење понуда.</w:t>
      </w:r>
    </w:p>
    <w:p w:rsidR="000337D2" w:rsidRPr="00F31B1E" w:rsidRDefault="000337D2" w:rsidP="00F31B1E">
      <w:pPr>
        <w:ind w:left="-15"/>
        <w:jc w:val="both"/>
        <w:rPr>
          <w:rStyle w:val="IntenseEmphasis2"/>
          <w:rFonts w:ascii="Times New Roman" w:hAnsi="Times New Roman" w:cs="Times New Roman"/>
          <w:b w:val="0"/>
          <w:bCs w:val="0"/>
          <w:iCs w:val="0"/>
          <w:sz w:val="22"/>
          <w:u w:val="none"/>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6F3807" w:rsidRPr="0043204B" w:rsidRDefault="000337D2" w:rsidP="0043204B">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F3807" w:rsidRDefault="006F3807" w:rsidP="00E170FB">
      <w:pPr>
        <w:spacing w:after="0" w:line="240" w:lineRule="auto"/>
        <w:rPr>
          <w:rFonts w:ascii="Times New Roman" w:hAnsi="Times New Roman" w:cs="Times New Roman"/>
          <w:sz w:val="24"/>
          <w:szCs w:val="24"/>
        </w:rPr>
      </w:pP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5C073D" w:rsidP="000337D2">
      <w:pPr>
        <w:rPr>
          <w:rFonts w:ascii="Times New Roman" w:hAnsi="Times New Roman" w:cs="Times New Roman"/>
          <w:lang w:val="sr-Cyrl-CS"/>
        </w:rPr>
      </w:pPr>
      <w:r>
        <w:rPr>
          <w:rFonts w:ascii="Times New Roman" w:hAnsi="Times New Roman" w:cs="Times New Roman"/>
          <w:lang w:val="sr-Cyrl-CS"/>
        </w:rPr>
        <w:t>2._</w:t>
      </w:r>
      <w:r w:rsidR="000337D2" w:rsidRPr="00721340">
        <w:rPr>
          <w:rFonts w:ascii="Times New Roman" w:hAnsi="Times New Roman" w:cs="Times New Roman"/>
          <w:lang w:val="sr-Cyrl-CS"/>
        </w:rPr>
        <w:t>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3. ___________________________________________________________________</w:t>
      </w:r>
    </w:p>
    <w:p w:rsidR="00250792" w:rsidRDefault="000337D2" w:rsidP="00C5742C">
      <w:pPr>
        <w:jc w:val="center"/>
        <w:rPr>
          <w:rFonts w:ascii="Times New Roman" w:hAnsi="Times New Roman" w:cs="Times New Roman"/>
          <w:b/>
          <w:lang w:val="sr-Cyrl-CS"/>
        </w:rPr>
      </w:pPr>
      <w:r w:rsidRPr="00721340">
        <w:rPr>
          <w:rFonts w:ascii="Times New Roman" w:hAnsi="Times New Roman" w:cs="Times New Roman"/>
          <w:b/>
          <w:lang w:val="sr-Cyrl-CS"/>
        </w:rPr>
        <w:t xml:space="preserve">М.П. </w:t>
      </w:r>
      <w:r w:rsidR="00591ED5">
        <w:rPr>
          <w:rFonts w:ascii="Times New Roman" w:hAnsi="Times New Roman" w:cs="Times New Roman"/>
          <w:b/>
          <w:lang w:val="sr-Cyrl-CS"/>
        </w:rPr>
        <w:t xml:space="preserve">                                                              </w:t>
      </w:r>
      <w:r w:rsidRPr="00721340">
        <w:rPr>
          <w:rFonts w:ascii="Times New Roman" w:hAnsi="Times New Roman" w:cs="Times New Roman"/>
          <w:b/>
          <w:lang w:val="sr-Cyrl-CS"/>
        </w:rPr>
        <w:t>Овлашћено лице:</w:t>
      </w:r>
    </w:p>
    <w:p w:rsidR="005C073D" w:rsidRPr="005C073D" w:rsidRDefault="005C073D" w:rsidP="005C073D">
      <w:pPr>
        <w:jc w:val="center"/>
        <w:rPr>
          <w:rFonts w:ascii="Times New Roman" w:hAnsi="Times New Roman" w:cs="Times New Roman"/>
          <w:b/>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p>
    <w:p w:rsidR="00591ED5" w:rsidRDefault="00591ED5" w:rsidP="00EC0CDC">
      <w:pPr>
        <w:pStyle w:val="Subtitle"/>
        <w:spacing w:after="240"/>
        <w:ind w:right="1038"/>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1ED5" w:rsidRPr="00721340" w:rsidRDefault="00591ED5" w:rsidP="00591ED5">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lang w:val="sr-Cyrl-CS"/>
        </w:rPr>
        <w:t>Потпис овлашћеног лица понуђача:</w:t>
      </w:r>
    </w:p>
    <w:p w:rsidR="000337D2" w:rsidRDefault="000337D2" w:rsidP="00591ED5">
      <w:pPr>
        <w:tabs>
          <w:tab w:val="left" w:pos="720"/>
        </w:tabs>
        <w:jc w:val="right"/>
        <w:rPr>
          <w:rFonts w:ascii="Times New Roman" w:hAnsi="Times New Roman" w:cs="Times New Roman"/>
          <w:sz w:val="24"/>
          <w:szCs w:val="24"/>
        </w:rPr>
      </w:pPr>
    </w:p>
    <w:p w:rsidR="00591ED5" w:rsidRDefault="000337D2" w:rsidP="00591ED5">
      <w:pPr>
        <w:tabs>
          <w:tab w:val="left" w:pos="720"/>
        </w:tabs>
        <w:jc w:val="center"/>
        <w:rPr>
          <w:rFonts w:ascii="Times New Roman" w:hAnsi="Times New Roman" w:cs="Times New Roman"/>
          <w:sz w:val="24"/>
          <w:szCs w:val="24"/>
        </w:rPr>
      </w:pPr>
      <w:r>
        <w:rPr>
          <w:rFonts w:ascii="Times New Roman" w:hAnsi="Times New Roman" w:cs="Times New Roman"/>
          <w:sz w:val="24"/>
          <w:szCs w:val="24"/>
        </w:rPr>
        <w:t>мп</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EC0CDC" w:rsidRDefault="00EC0CDC"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12714C" w:rsidRDefault="0012714C"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5C073D" w:rsidRDefault="005C073D" w:rsidP="000337D2">
      <w:pPr>
        <w:pStyle w:val="Subtitle"/>
        <w:spacing w:after="240"/>
        <w:ind w:right="1038"/>
        <w:rPr>
          <w:sz w:val="24"/>
          <w:szCs w:val="24"/>
          <w:lang w:val="sr-Cyrl-CS"/>
        </w:rPr>
      </w:pPr>
    </w:p>
    <w:p w:rsidR="005C073D" w:rsidRDefault="005C073D" w:rsidP="000337D2">
      <w:pPr>
        <w:pStyle w:val="Subtitle"/>
        <w:spacing w:after="240"/>
        <w:ind w:right="1038"/>
        <w:rPr>
          <w:sz w:val="24"/>
          <w:szCs w:val="24"/>
          <w:lang w:val="sr-Cyrl-CS"/>
        </w:rPr>
      </w:pPr>
    </w:p>
    <w:p w:rsidR="005C073D" w:rsidRDefault="005C073D"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Pr="00F211E2" w:rsidRDefault="00F211E2" w:rsidP="00F211E2">
            <w:pPr>
              <w:spacing w:after="0" w:line="240" w:lineRule="auto"/>
              <w:rPr>
                <w:rFonts w:ascii="Times New Roman" w:hAnsi="Times New Roman" w:cs="Times New Roman"/>
                <w:b/>
                <w:sz w:val="24"/>
                <w:szCs w:val="24"/>
              </w:rPr>
            </w:pPr>
            <w:r w:rsidRPr="00F211E2">
              <w:rPr>
                <w:rFonts w:ascii="Times New Roman" w:hAnsi="Times New Roman" w:cs="Times New Roman"/>
                <w:b/>
                <w:sz w:val="24"/>
                <w:szCs w:val="24"/>
                <w:lang w:val="sr-Cyrl-RS"/>
              </w:rPr>
              <w:t xml:space="preserve">Реагенси и потрошни материјал за биохемијски аналајзер </w:t>
            </w:r>
            <w:r w:rsidRPr="00F211E2">
              <w:rPr>
                <w:rFonts w:ascii="Times New Roman" w:hAnsi="Times New Roman" w:cs="Times New Roman"/>
                <w:b/>
                <w:sz w:val="24"/>
                <w:szCs w:val="24"/>
              </w:rPr>
              <w:t>„NeoChem-20“</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r>
        <w:rPr>
          <w:rFonts w:ascii="Times New Roman" w:hAnsi="Times New Roman" w:cs="Times New Roman"/>
          <w:sz w:val="20"/>
          <w:szCs w:val="20"/>
          <w:lang w:val="en-US"/>
        </w:rPr>
        <w:t xml:space="preserve">( </w:t>
      </w:r>
      <w:r w:rsidR="00734D04">
        <w:rPr>
          <w:rFonts w:ascii="Times New Roman" w:hAnsi="Times New Roman" w:cs="Times New Roman"/>
          <w:sz w:val="20"/>
          <w:szCs w:val="20"/>
        </w:rPr>
        <w:t xml:space="preserve">НЕ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C54AE4" w:rsidRDefault="00C54AE4" w:rsidP="0012714C">
      <w:pPr>
        <w:spacing w:after="0"/>
        <w:rPr>
          <w:rFonts w:ascii="Times New Roman" w:hAnsi="Times New Roman" w:cs="Times New Roman"/>
          <w:sz w:val="24"/>
          <w:szCs w:val="24"/>
        </w:rPr>
      </w:pPr>
    </w:p>
    <w:p w:rsidR="005C073D" w:rsidRDefault="005C073D" w:rsidP="0012714C">
      <w:pPr>
        <w:spacing w:after="0"/>
        <w:rPr>
          <w:rFonts w:ascii="Times New Roman" w:hAnsi="Times New Roman" w:cs="Times New Roman"/>
          <w:sz w:val="24"/>
          <w:szCs w:val="24"/>
          <w:lang w:val="sr-Cyrl-RS"/>
        </w:rPr>
      </w:pPr>
    </w:p>
    <w:p w:rsidR="00D67B1A" w:rsidRPr="00D67B1A" w:rsidRDefault="0012714C" w:rsidP="00591ED5">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tbl>
      <w:tblPr>
        <w:tblpPr w:leftFromText="180" w:rightFromText="180" w:vertAnchor="page" w:horzAnchor="margin" w:tblpY="2551"/>
        <w:tblW w:w="9517" w:type="dxa"/>
        <w:tblLayout w:type="fixed"/>
        <w:tblLook w:val="04A0" w:firstRow="1" w:lastRow="0" w:firstColumn="1" w:lastColumn="0" w:noHBand="0" w:noVBand="1"/>
      </w:tblPr>
      <w:tblGrid>
        <w:gridCol w:w="505"/>
        <w:gridCol w:w="2402"/>
        <w:gridCol w:w="560"/>
        <w:gridCol w:w="981"/>
        <w:gridCol w:w="1120"/>
        <w:gridCol w:w="1259"/>
        <w:gridCol w:w="979"/>
        <w:gridCol w:w="924"/>
        <w:gridCol w:w="787"/>
      </w:tblGrid>
      <w:tr w:rsidR="00F211E2" w:rsidRPr="00795CFB" w:rsidTr="00F211E2">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795CFB" w:rsidRDefault="00F211E2" w:rsidP="00F211E2">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214F8C" w:rsidRDefault="00F211E2" w:rsidP="00F211E2">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795CFB" w:rsidRDefault="00F211E2" w:rsidP="00F211E2">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214F8C" w:rsidRDefault="00F211E2" w:rsidP="00F211E2">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69" w:type="dxa"/>
            <w:gridSpan w:val="5"/>
            <w:tcBorders>
              <w:top w:val="single" w:sz="4" w:space="0" w:color="auto"/>
              <w:bottom w:val="single" w:sz="4" w:space="0" w:color="auto"/>
              <w:right w:val="single" w:sz="4" w:space="0" w:color="auto"/>
            </w:tcBorders>
            <w:shd w:val="clear" w:color="auto" w:fill="auto"/>
          </w:tcPr>
          <w:p w:rsidR="00F211E2" w:rsidRPr="00CA071B" w:rsidRDefault="00F211E2" w:rsidP="00F211E2">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F211E2" w:rsidRPr="00795CFB" w:rsidTr="00F211E2">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52318D" w:rsidRDefault="00F211E2" w:rsidP="00F211E2">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214F8C"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87" w:type="dxa"/>
            <w:tcBorders>
              <w:top w:val="nil"/>
              <w:left w:val="nil"/>
              <w:bottom w:val="nil"/>
              <w:right w:val="single" w:sz="8" w:space="0" w:color="000000"/>
            </w:tcBorders>
            <w:shd w:val="clear" w:color="auto" w:fill="auto"/>
            <w:noWrap/>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F211E2" w:rsidRPr="00795CFB" w:rsidTr="00F211E2">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787" w:type="dxa"/>
            <w:tcBorders>
              <w:top w:val="nil"/>
              <w:left w:val="nil"/>
              <w:bottom w:val="nil"/>
              <w:right w:val="single" w:sz="8" w:space="0" w:color="000000"/>
            </w:tcBorders>
            <w:shd w:val="clear" w:color="auto" w:fill="auto"/>
            <w:noWrap/>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F211E2" w:rsidRPr="00795CFB" w:rsidTr="00F211E2">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02" w:type="dxa"/>
            <w:tcBorders>
              <w:top w:val="nil"/>
              <w:left w:val="single" w:sz="8" w:space="0" w:color="000000"/>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0" w:type="dxa"/>
            <w:tcBorders>
              <w:top w:val="nil"/>
              <w:left w:val="nil"/>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8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F211E2" w:rsidRPr="00795CFB" w:rsidTr="00F211E2">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02" w:type="dxa"/>
            <w:tcBorders>
              <w:top w:val="single" w:sz="4" w:space="0" w:color="auto"/>
              <w:left w:val="nil"/>
              <w:bottom w:val="single" w:sz="4" w:space="0" w:color="auto"/>
              <w:right w:val="single" w:sz="4" w:space="0" w:color="auto"/>
            </w:tcBorders>
            <w:shd w:val="clear" w:color="auto" w:fill="auto"/>
            <w:vAlign w:val="center"/>
          </w:tcPr>
          <w:p w:rsidR="00F211E2" w:rsidRPr="00CA071B" w:rsidRDefault="00701540" w:rsidP="00F211E2">
            <w:pPr>
              <w:rPr>
                <w:rFonts w:ascii="Times New Roman" w:hAnsi="Times New Roman" w:cs="Times New Roman"/>
                <w:b/>
                <w:sz w:val="16"/>
                <w:szCs w:val="16"/>
                <w:lang w:val="sr-Cyrl-RS"/>
              </w:rPr>
            </w:pPr>
            <w:r>
              <w:rPr>
                <w:rFonts w:ascii="Times New Roman" w:hAnsi="Times New Roman" w:cs="Times New Roman"/>
                <w:b/>
                <w:sz w:val="16"/>
                <w:szCs w:val="16"/>
              </w:rPr>
              <w:t>Ca</w:t>
            </w:r>
            <w:r w:rsidR="003A4938">
              <w:rPr>
                <w:rFonts w:ascii="Times New Roman" w:hAnsi="Times New Roman" w:cs="Times New Roman"/>
                <w:b/>
                <w:sz w:val="16"/>
                <w:szCs w:val="16"/>
              </w:rPr>
              <w:t xml:space="preserve"> ukupni</w:t>
            </w:r>
            <w:r w:rsidR="00F211E2" w:rsidRPr="00CA071B">
              <w:rPr>
                <w:rFonts w:ascii="Times New Roman" w:hAnsi="Times New Roman" w:cs="Times New Roman"/>
                <w:b/>
                <w:sz w:val="16"/>
                <w:szCs w:val="16"/>
                <w:lang w:val="sr-Cyrl-RS"/>
              </w:rPr>
              <w:t xml:space="preserve">,  </w:t>
            </w:r>
            <w:r w:rsidR="00F211E2" w:rsidRPr="00CA071B">
              <w:rPr>
                <w:b/>
              </w:rPr>
              <w:t xml:space="preserve"> </w:t>
            </w:r>
            <w:r w:rsidR="003A4938" w:rsidRPr="003A4938">
              <w:rPr>
                <w:rFonts w:ascii="Times New Roman" w:hAnsi="Times New Roman" w:cs="Times New Roman"/>
                <w:b/>
                <w:sz w:val="16"/>
                <w:szCs w:val="16"/>
              </w:rPr>
              <w:t>200ml</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F211E2" w:rsidRPr="007E1008" w:rsidRDefault="00660EEF"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1</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F211E2" w:rsidRPr="00CA071B" w:rsidRDefault="00F211E2" w:rsidP="00F211E2">
            <w:pPr>
              <w:rPr>
                <w:rFonts w:ascii="Times New Roman" w:hAnsi="Times New Roman" w:cs="Times New Roman"/>
                <w:b/>
                <w:sz w:val="16"/>
                <w:szCs w:val="16"/>
                <w:lang w:val="sr-Cyrl-RS"/>
              </w:rPr>
            </w:pPr>
          </w:p>
          <w:p w:rsidR="00F211E2" w:rsidRPr="003A4938" w:rsidRDefault="003A4938" w:rsidP="00F211E2">
            <w:pPr>
              <w:rPr>
                <w:b/>
                <w:lang w:val="sr-Cyrl-RS"/>
              </w:rPr>
            </w:pPr>
            <w:r>
              <w:rPr>
                <w:rFonts w:ascii="Times New Roman" w:hAnsi="Times New Roman" w:cs="Times New Roman"/>
                <w:b/>
                <w:sz w:val="16"/>
                <w:szCs w:val="16"/>
              </w:rPr>
              <w:t>Albumin BCG, 500 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660EEF"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89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Alfa Amilaza-kinetička CNPG3, 10x10ml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3A4938"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90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Alkalna fosfataza AMP, 500ml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3A4938" w:rsidRDefault="003A4938" w:rsidP="003A4938">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5</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ALT IFCC, 500ml</w:t>
            </w:r>
          </w:p>
        </w:tc>
        <w:tc>
          <w:tcPr>
            <w:tcW w:w="560" w:type="dxa"/>
            <w:tcBorders>
              <w:top w:val="nil"/>
              <w:left w:val="nil"/>
              <w:bottom w:val="single" w:sz="4" w:space="0" w:color="auto"/>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3A4938"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6</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F211E2" w:rsidP="00F211E2">
            <w:pPr>
              <w:rPr>
                <w:rFonts w:ascii="Times New Roman" w:hAnsi="Times New Roman" w:cs="Times New Roman"/>
                <w:b/>
                <w:sz w:val="16"/>
                <w:szCs w:val="16"/>
                <w:lang w:val="sr-Cyrl-RS"/>
              </w:rPr>
            </w:pPr>
          </w:p>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AST IFCC, 500ml</w:t>
            </w:r>
          </w:p>
        </w:tc>
        <w:tc>
          <w:tcPr>
            <w:tcW w:w="560" w:type="dxa"/>
            <w:tcBorders>
              <w:top w:val="nil"/>
              <w:left w:val="nil"/>
              <w:bottom w:val="single" w:sz="4" w:space="0" w:color="auto"/>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3A4938" w:rsidRDefault="003A4938" w:rsidP="00F211E2">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7</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F211E2" w:rsidP="00F211E2">
            <w:pPr>
              <w:rPr>
                <w:rFonts w:ascii="Times New Roman" w:hAnsi="Times New Roman" w:cs="Times New Roman"/>
                <w:b/>
                <w:sz w:val="16"/>
                <w:szCs w:val="16"/>
                <w:lang w:val="sr-Cyrl-RS"/>
              </w:rPr>
            </w:pPr>
          </w:p>
          <w:p w:rsidR="00F211E2" w:rsidRPr="003A4938" w:rsidRDefault="003A4938" w:rsidP="00F211E2">
            <w:pPr>
              <w:rPr>
                <w:rFonts w:ascii="Times New Roman" w:hAnsi="Times New Roman" w:cs="Times New Roman"/>
                <w:b/>
                <w:sz w:val="16"/>
                <w:szCs w:val="16"/>
              </w:rPr>
            </w:pPr>
            <w:r>
              <w:rPr>
                <w:rFonts w:ascii="Times New Roman" w:hAnsi="Times New Roman" w:cs="Times New Roman"/>
                <w:b/>
                <w:sz w:val="16"/>
                <w:szCs w:val="16"/>
              </w:rPr>
              <w:t>Bilirubin ukupni i direktni DMS</w:t>
            </w:r>
            <w:r w:rsidR="005F7E12">
              <w:rPr>
                <w:rFonts w:ascii="Times New Roman" w:hAnsi="Times New Roman" w:cs="Times New Roman"/>
                <w:b/>
                <w:sz w:val="16"/>
                <w:szCs w:val="16"/>
              </w:rPr>
              <w:t>O, 200ml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5F7E12" w:rsidRDefault="00660EEF" w:rsidP="00F211E2">
            <w:pPr>
              <w:jc w:val="center"/>
              <w:rPr>
                <w:rFonts w:ascii="Times New Roman" w:hAnsi="Times New Roman" w:cs="Times New Roman"/>
                <w:b/>
                <w:sz w:val="18"/>
                <w:szCs w:val="18"/>
              </w:rPr>
            </w:pPr>
            <w:r>
              <w:rPr>
                <w:rFonts w:ascii="Times New Roman" w:hAnsi="Times New Roman" w:cs="Times New Roman"/>
                <w:b/>
                <w:sz w:val="18"/>
                <w:szCs w:val="18"/>
              </w:rPr>
              <w:t>6</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50"/>
        </w:trPr>
        <w:tc>
          <w:tcPr>
            <w:tcW w:w="505" w:type="dxa"/>
            <w:tcBorders>
              <w:top w:val="nil"/>
              <w:left w:val="single" w:sz="4" w:space="0" w:color="auto"/>
              <w:bottom w:val="nil"/>
              <w:right w:val="single" w:sz="4" w:space="0" w:color="auto"/>
            </w:tcBorders>
            <w:shd w:val="clear" w:color="auto" w:fill="auto"/>
            <w:noWrap/>
            <w:vAlign w:val="bottom"/>
            <w:hideMark/>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8</w:t>
            </w:r>
          </w:p>
        </w:tc>
        <w:tc>
          <w:tcPr>
            <w:tcW w:w="2402" w:type="dxa"/>
            <w:tcBorders>
              <w:top w:val="nil"/>
              <w:left w:val="nil"/>
              <w:bottom w:val="nil"/>
              <w:right w:val="single" w:sz="4" w:space="0" w:color="auto"/>
            </w:tcBorders>
            <w:shd w:val="clear" w:color="auto" w:fill="auto"/>
            <w:vAlign w:val="center"/>
          </w:tcPr>
          <w:p w:rsidR="00F211E2" w:rsidRPr="00CA071B" w:rsidRDefault="00F211E2" w:rsidP="00F211E2">
            <w:pPr>
              <w:rPr>
                <w:rFonts w:ascii="Times New Roman" w:hAnsi="Times New Roman" w:cs="Times New Roman"/>
                <w:b/>
                <w:sz w:val="16"/>
                <w:szCs w:val="16"/>
              </w:rPr>
            </w:pPr>
          </w:p>
        </w:tc>
        <w:tc>
          <w:tcPr>
            <w:tcW w:w="560" w:type="dxa"/>
            <w:tcBorders>
              <w:top w:val="nil"/>
              <w:left w:val="nil"/>
              <w:bottom w:val="nil"/>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nil"/>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rPr>
            </w:pPr>
          </w:p>
        </w:tc>
        <w:tc>
          <w:tcPr>
            <w:tcW w:w="1120" w:type="dxa"/>
            <w:tcBorders>
              <w:top w:val="nil"/>
              <w:left w:val="nil"/>
              <w:bottom w:val="nil"/>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nil"/>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nil"/>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nil"/>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nil"/>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1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795CFB" w:rsidRDefault="00F211E2" w:rsidP="00F211E2">
            <w:pPr>
              <w:spacing w:after="0" w:line="240" w:lineRule="auto"/>
              <w:rPr>
                <w:rFonts w:ascii="Calibri" w:eastAsia="Times New Roman" w:hAnsi="Calibri" w:cs="Times New Roman"/>
                <w:color w:val="000000"/>
                <w:lang w:eastAsia="sr-Latn-RS"/>
              </w:rPr>
            </w:pP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15D36" w:rsidP="00F211E2">
            <w:pPr>
              <w:rPr>
                <w:rFonts w:ascii="Times New Roman" w:hAnsi="Times New Roman" w:cs="Times New Roman"/>
                <w:b/>
                <w:sz w:val="16"/>
                <w:szCs w:val="16"/>
              </w:rPr>
            </w:pPr>
            <w:r>
              <w:rPr>
                <w:rFonts w:ascii="Times New Roman" w:hAnsi="Times New Roman" w:cs="Times New Roman"/>
                <w:b/>
                <w:sz w:val="16"/>
                <w:szCs w:val="16"/>
              </w:rPr>
              <w:t>Fosfor-kolorimetrijski,plavi mo, 120ml</w:t>
            </w:r>
          </w:p>
        </w:tc>
        <w:tc>
          <w:tcPr>
            <w:tcW w:w="560" w:type="dxa"/>
            <w:tcBorders>
              <w:top w:val="nil"/>
              <w:left w:val="nil"/>
              <w:bottom w:val="single" w:sz="4" w:space="0" w:color="auto"/>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F211E2" w:rsidRPr="00315D36" w:rsidRDefault="00701540" w:rsidP="00F211E2">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795CFB" w:rsidRDefault="00315D36" w:rsidP="00F211E2">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9</w:t>
            </w:r>
          </w:p>
        </w:tc>
        <w:tc>
          <w:tcPr>
            <w:tcW w:w="2402" w:type="dxa"/>
            <w:tcBorders>
              <w:top w:val="nil"/>
              <w:left w:val="nil"/>
              <w:bottom w:val="single" w:sz="4" w:space="0" w:color="auto"/>
              <w:right w:val="single" w:sz="4" w:space="0" w:color="auto"/>
            </w:tcBorders>
            <w:shd w:val="clear" w:color="auto" w:fill="auto"/>
            <w:vAlign w:val="center"/>
          </w:tcPr>
          <w:p w:rsidR="00F211E2" w:rsidRPr="00315D36" w:rsidRDefault="00315D36" w:rsidP="00F211E2">
            <w:pPr>
              <w:rPr>
                <w:rFonts w:ascii="Times New Roman" w:hAnsi="Times New Roman" w:cs="Times New Roman"/>
                <w:b/>
                <w:sz w:val="16"/>
                <w:szCs w:val="16"/>
              </w:rPr>
            </w:pPr>
            <w:r>
              <w:rPr>
                <w:rFonts w:ascii="Times New Roman" w:hAnsi="Times New Roman" w:cs="Times New Roman"/>
                <w:b/>
                <w:sz w:val="16"/>
                <w:szCs w:val="16"/>
              </w:rPr>
              <w:t>Glukoza GOD PAP, 1000ml</w:t>
            </w:r>
          </w:p>
        </w:tc>
        <w:tc>
          <w:tcPr>
            <w:tcW w:w="560" w:type="dxa"/>
            <w:tcBorders>
              <w:top w:val="nil"/>
              <w:left w:val="nil"/>
              <w:bottom w:val="single" w:sz="4" w:space="0" w:color="auto"/>
              <w:right w:val="single" w:sz="4" w:space="0" w:color="auto"/>
            </w:tcBorders>
            <w:shd w:val="clear" w:color="auto" w:fill="auto"/>
            <w:noWrap/>
            <w:vAlign w:val="center"/>
          </w:tcPr>
          <w:p w:rsidR="00F211E2" w:rsidRPr="007E1008" w:rsidRDefault="00F211E2" w:rsidP="00F211E2">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315D36"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10</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Gama GT, 250ml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11</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Holesterol ukupni,GHOD PAP, 500ml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701540"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12</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Holesterol HDL precipitacija, 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13</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CK NAK, 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14</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Kreatinin,Jaffe, 200ml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5</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15</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LDH,kinetička UV, 200ml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16</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Ukupni proteini,biuretska metoda, 500ml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17</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Trigliceridi, 200ml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18</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Urea,kinetička,ureaza, 500ml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19</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Mokraćna kiselina, 250ml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20</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Kontrolni serum,normalni 5x5ml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5</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lastRenderedPageBreak/>
              <w:t>21</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Kontrolni serum,patološki 5x5ml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5</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22</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Kalibrator serum, 5x3ml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23</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Proteini u urinu, 300ml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315D36">
            <w:pPr>
              <w:jc w:val="center"/>
              <w:rPr>
                <w:rFonts w:ascii="Times New Roman" w:hAnsi="Times New Roman" w:cs="Times New Roman"/>
                <w:b/>
                <w:sz w:val="18"/>
                <w:szCs w:val="18"/>
                <w:lang w:val="en-US"/>
              </w:rPr>
            </w:pPr>
            <w:r>
              <w:rPr>
                <w:rFonts w:ascii="Times New Roman" w:hAnsi="Times New Roman" w:cs="Times New Roman"/>
                <w:b/>
                <w:sz w:val="18"/>
                <w:szCs w:val="18"/>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24</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Serumske čašice, 1000 komada</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25</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Deterdžent A, 5L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660EEF"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bl>
    <w:p w:rsidR="00C54AE4" w:rsidRDefault="00C54AE4" w:rsidP="000337D2">
      <w:pPr>
        <w:rPr>
          <w:rFonts w:ascii="Times New Roman" w:hAnsi="Times New Roman" w:cs="Times New Roman"/>
          <w:b/>
          <w:sz w:val="24"/>
          <w:szCs w:val="24"/>
          <w:lang w:val="sr-Cyrl-RS"/>
        </w:rPr>
      </w:pPr>
    </w:p>
    <w:p w:rsidR="00FD6125" w:rsidRDefault="00FD6125" w:rsidP="005C073D">
      <w:pPr>
        <w:rPr>
          <w:rFonts w:ascii="Times New Roman" w:hAnsi="Times New Roman" w:cs="Times New Roman"/>
          <w:lang w:val="sr-Cyrl-CS"/>
        </w:rPr>
      </w:pPr>
    </w:p>
    <w:p w:rsidR="005C073D" w:rsidRDefault="005C073D" w:rsidP="005C073D">
      <w:pPr>
        <w:rPr>
          <w:rFonts w:ascii="Times New Roman" w:hAnsi="Times New Roman" w:cs="Times New Roman"/>
          <w:lang w:val="sr-Cyrl-CS"/>
        </w:rPr>
      </w:pPr>
    </w:p>
    <w:p w:rsidR="005C073D" w:rsidRDefault="005C073D" w:rsidP="005C073D">
      <w:pPr>
        <w:rPr>
          <w:rFonts w:ascii="Times New Roman" w:hAnsi="Times New Roman" w:cs="Times New Roman"/>
          <w:lang w:val="sr-Cyrl-CS"/>
        </w:rPr>
      </w:pPr>
    </w:p>
    <w:p w:rsidR="00F211E2" w:rsidRDefault="00F211E2" w:rsidP="00F211E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5C073D" w:rsidRPr="005C073D" w:rsidRDefault="005C073D" w:rsidP="005C073D">
      <w:pPr>
        <w:rPr>
          <w:rFonts w:ascii="Times New Roman" w:hAnsi="Times New Roman" w:cs="Times New Roman"/>
          <w:lang w:val="sr-Cyrl-CS"/>
        </w:rPr>
      </w:pPr>
    </w:p>
    <w:p w:rsidR="00FD6125" w:rsidRDefault="00FD6125" w:rsidP="00FD6125">
      <w:pPr>
        <w:spacing w:after="0"/>
        <w:rPr>
          <w:rFonts w:ascii="Times New Roman" w:hAnsi="Times New Roman" w:cs="Times New Roman"/>
          <w:sz w:val="24"/>
          <w:szCs w:val="24"/>
        </w:rPr>
      </w:pPr>
    </w:p>
    <w:p w:rsidR="001C4687" w:rsidRDefault="001C4687" w:rsidP="00FD6125">
      <w:pPr>
        <w:spacing w:after="0"/>
        <w:rPr>
          <w:rFonts w:ascii="Times New Roman" w:hAnsi="Times New Roman" w:cs="Times New Roman"/>
          <w:sz w:val="24"/>
          <w:szCs w:val="24"/>
        </w:rPr>
      </w:pPr>
    </w:p>
    <w:p w:rsidR="001C4687" w:rsidRDefault="001C4687" w:rsidP="00FD6125">
      <w:pPr>
        <w:spacing w:after="0"/>
        <w:rPr>
          <w:rFonts w:ascii="Times New Roman" w:hAnsi="Times New Roman" w:cs="Times New Roman"/>
          <w:sz w:val="24"/>
          <w:szCs w:val="24"/>
        </w:rPr>
      </w:pPr>
    </w:p>
    <w:p w:rsidR="001C4687" w:rsidRDefault="001C4687"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337D2" w:rsidRPr="005C073D" w:rsidRDefault="000337D2" w:rsidP="005C073D">
      <w:pPr>
        <w:spacing w:after="0" w:line="240" w:lineRule="auto"/>
        <w:rPr>
          <w:rFonts w:ascii="Times New Roman" w:hAnsi="Times New Roman" w:cs="Times New Roman"/>
          <w:sz w:val="32"/>
          <w:szCs w:val="32"/>
          <w:lang w:val="sr-Cyrl-RS"/>
        </w:rPr>
      </w:pPr>
      <w:r>
        <w:rPr>
          <w:rFonts w:ascii="Times New Roman" w:hAnsi="Times New Roman" w:cs="Times New Roman"/>
        </w:rPr>
        <w:t xml:space="preserve">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lastRenderedPageBreak/>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Default="005C073D"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A452CA">
        <w:rPr>
          <w:rFonts w:ascii="Times New Roman" w:eastAsia="Times New Roman" w:hAnsi="Times New Roman" w:cs="Times New Roman"/>
          <w:b/>
          <w:sz w:val="24"/>
          <w:szCs w:val="24"/>
          <w:lang w:val="sr-Cyrl-RS" w:eastAsia="ar-SA"/>
        </w:rPr>
        <w:t>набавку</w:t>
      </w:r>
    </w:p>
    <w:p w:rsidR="005C073D" w:rsidRPr="005C073D" w:rsidRDefault="005C073D" w:rsidP="005C073D">
      <w:pPr>
        <w:spacing w:after="0" w:line="240" w:lineRule="auto"/>
        <w:jc w:val="center"/>
        <w:rPr>
          <w:rFonts w:ascii="Times New Roman" w:hAnsi="Times New Roman" w:cs="Times New Roman"/>
          <w:sz w:val="24"/>
          <w:szCs w:val="24"/>
        </w:rPr>
      </w:pPr>
      <w:r w:rsidRPr="005C073D">
        <w:rPr>
          <w:rFonts w:ascii="Times New Roman" w:hAnsi="Times New Roman" w:cs="Times New Roman"/>
          <w:sz w:val="24"/>
          <w:szCs w:val="24"/>
          <w:lang w:val="sr-Cyrl-RS"/>
        </w:rPr>
        <w:t xml:space="preserve">Реагенси и потрошни материјал за биохемијски аналајзер </w:t>
      </w:r>
      <w:r w:rsidRPr="005C073D">
        <w:rPr>
          <w:rFonts w:ascii="Times New Roman" w:hAnsi="Times New Roman" w:cs="Times New Roman"/>
          <w:sz w:val="24"/>
          <w:szCs w:val="24"/>
        </w:rPr>
        <w:t>„NeoChem-20“</w:t>
      </w:r>
    </w:p>
    <w:p w:rsidR="005C073D" w:rsidRPr="005C073D" w:rsidRDefault="005C073D" w:rsidP="005C073D">
      <w:pPr>
        <w:spacing w:after="0" w:line="240" w:lineRule="auto"/>
        <w:rPr>
          <w:rFonts w:ascii="Times New Roman" w:hAnsi="Times New Roman" w:cs="Times New Roman"/>
          <w:sz w:val="24"/>
          <w:szCs w:val="24"/>
        </w:rPr>
      </w:pP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 xml:space="preserve">Закључен дана </w:t>
      </w:r>
      <w:r w:rsidR="005C073D">
        <w:rPr>
          <w:rFonts w:ascii="Times New Roman" w:eastAsia="Times New Roman" w:hAnsi="Times New Roman" w:cs="Times New Roman"/>
          <w:spacing w:val="-2"/>
          <w:sz w:val="24"/>
          <w:szCs w:val="24"/>
          <w:lang w:val="sr-Cyrl-CS" w:eastAsia="ar-SA"/>
        </w:rPr>
        <w:t>____________године у Белој Цркви</w:t>
      </w:r>
      <w:r>
        <w:rPr>
          <w:rFonts w:ascii="Times New Roman" w:eastAsia="Times New Roman" w:hAnsi="Times New Roman" w:cs="Times New Roman"/>
          <w:spacing w:val="-2"/>
          <w:sz w:val="24"/>
          <w:szCs w:val="24"/>
          <w:lang w:val="sr-Cyrl-CS" w:eastAsia="ar-SA"/>
        </w:rPr>
        <w:t>,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5C073D"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Специјална болница за плућне болести „</w:t>
      </w:r>
      <w:r>
        <w:rPr>
          <w:rFonts w:ascii="Times New Roman" w:eastAsia="Times New Roman" w:hAnsi="Times New Roman" w:cs="Times New Roman"/>
          <w:b/>
          <w:color w:val="000000"/>
          <w:sz w:val="24"/>
          <w:szCs w:val="24"/>
          <w:lang w:val="sr-Cyrl-RS" w:eastAsia="ar-SA"/>
        </w:rPr>
        <w:t>Др Будислав Бабић“</w:t>
      </w:r>
      <w:r>
        <w:rPr>
          <w:rFonts w:ascii="Times New Roman" w:eastAsia="Times New Roman" w:hAnsi="Times New Roman" w:cs="Times New Roman"/>
          <w:color w:val="000000"/>
          <w:sz w:val="24"/>
          <w:szCs w:val="24"/>
          <w:lang w:val="sr-Cyrl-CS" w:eastAsia="ar-SA"/>
        </w:rPr>
        <w:t>, ул. С.Милетића  бр.55, Бела Црква,  матични број 08031436, ПИБ 100865891</w:t>
      </w:r>
      <w:r w:rsidR="000337D2">
        <w:rPr>
          <w:rFonts w:ascii="Times New Roman" w:eastAsia="Times New Roman" w:hAnsi="Times New Roman" w:cs="Times New Roman"/>
          <w:color w:val="000000"/>
          <w:sz w:val="24"/>
          <w:szCs w:val="24"/>
          <w:lang w:val="sr-Cyrl-CS" w:eastAsia="ar-SA"/>
        </w:rPr>
        <w:t xml:space="preserve">, </w:t>
      </w:r>
      <w:r w:rsidR="000337D2">
        <w:rPr>
          <w:rFonts w:ascii="Times New Roman" w:eastAsia="Times New Roman" w:hAnsi="Times New Roman" w:cs="Times New Roman"/>
          <w:color w:val="000000"/>
          <w:spacing w:val="-1"/>
          <w:sz w:val="24"/>
          <w:szCs w:val="24"/>
          <w:lang w:val="sr-Cyrl-CS" w:eastAsia="ar-SA"/>
        </w:rPr>
        <w:t xml:space="preserve">коју заступа </w:t>
      </w:r>
      <w:r w:rsidR="00ED2270">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в.д.</w:t>
      </w:r>
      <w:r w:rsidR="000337D2">
        <w:rPr>
          <w:rFonts w:ascii="Times New Roman" w:eastAsia="Times New Roman" w:hAnsi="Times New Roman" w:cs="Times New Roman"/>
          <w:color w:val="000000"/>
          <w:spacing w:val="-1"/>
          <w:sz w:val="24"/>
          <w:szCs w:val="24"/>
          <w:lang w:val="sr-Cyrl-CS" w:eastAsia="ar-SA"/>
        </w:rPr>
        <w:t>директор</w:t>
      </w:r>
      <w:r>
        <w:rPr>
          <w:rFonts w:ascii="Times New Roman" w:eastAsia="Times New Roman" w:hAnsi="Times New Roman" w:cs="Times New Roman"/>
          <w:color w:val="000000"/>
          <w:spacing w:val="-1"/>
          <w:sz w:val="24"/>
          <w:szCs w:val="24"/>
          <w:lang w:val="sr-Cyrl-CS" w:eastAsia="ar-SA"/>
        </w:rPr>
        <w:t>а Југа др Будиша</w:t>
      </w:r>
      <w:r w:rsidR="000337D2">
        <w:rPr>
          <w:rFonts w:ascii="Times New Roman" w:eastAsia="Times New Roman" w:hAnsi="Times New Roman" w:cs="Times New Roman"/>
          <w:color w:val="000000"/>
          <w:spacing w:val="-1"/>
          <w:sz w:val="24"/>
          <w:szCs w:val="24"/>
          <w:lang w:val="sr-Cyrl-CS" w:eastAsia="ar-SA"/>
        </w:rPr>
        <w:t xml:space="preserve"> (у даљем тексту: </w:t>
      </w:r>
      <w:r w:rsidR="000337D2">
        <w:rPr>
          <w:rFonts w:ascii="Times New Roman" w:eastAsia="Times New Roman" w:hAnsi="Times New Roman" w:cs="Times New Roman"/>
          <w:b/>
          <w:color w:val="000000"/>
          <w:spacing w:val="-1"/>
          <w:sz w:val="24"/>
          <w:szCs w:val="24"/>
          <w:lang w:val="sr-Cyrl-CS" w:eastAsia="ar-SA"/>
        </w:rPr>
        <w:t>НАРУЧИЛАЦ</w:t>
      </w:r>
      <w:r w:rsidR="000337D2">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0337D2" w:rsidRPr="00BB10A3" w:rsidRDefault="000337D2" w:rsidP="00BB10A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BB10A3" w:rsidRPr="005C073D">
        <w:rPr>
          <w:rFonts w:ascii="Times New Roman" w:hAnsi="Times New Roman" w:cs="Times New Roman"/>
          <w:sz w:val="24"/>
          <w:szCs w:val="24"/>
          <w:lang w:val="sr-Cyrl-RS"/>
        </w:rPr>
        <w:t>Реаген</w:t>
      </w:r>
      <w:r w:rsidR="002806F6">
        <w:rPr>
          <w:rFonts w:ascii="Times New Roman" w:hAnsi="Times New Roman" w:cs="Times New Roman"/>
          <w:sz w:val="24"/>
          <w:szCs w:val="24"/>
          <w:lang w:val="sr-Cyrl-RS"/>
        </w:rPr>
        <w:t>аса</w:t>
      </w:r>
      <w:r w:rsidR="00BB10A3" w:rsidRPr="005C073D">
        <w:rPr>
          <w:rFonts w:ascii="Times New Roman" w:hAnsi="Times New Roman" w:cs="Times New Roman"/>
          <w:sz w:val="24"/>
          <w:szCs w:val="24"/>
          <w:lang w:val="sr-Cyrl-RS"/>
        </w:rPr>
        <w:t xml:space="preserve"> и потрош</w:t>
      </w:r>
      <w:r w:rsidR="002806F6">
        <w:rPr>
          <w:rFonts w:ascii="Times New Roman" w:hAnsi="Times New Roman" w:cs="Times New Roman"/>
          <w:sz w:val="24"/>
          <w:szCs w:val="24"/>
          <w:lang w:val="sr-Cyrl-RS"/>
        </w:rPr>
        <w:t>ног</w:t>
      </w:r>
      <w:r w:rsidR="00BB10A3" w:rsidRPr="005C073D">
        <w:rPr>
          <w:rFonts w:ascii="Times New Roman" w:hAnsi="Times New Roman" w:cs="Times New Roman"/>
          <w:sz w:val="24"/>
          <w:szCs w:val="24"/>
          <w:lang w:val="sr-Cyrl-RS"/>
        </w:rPr>
        <w:t xml:space="preserve"> материјал</w:t>
      </w:r>
      <w:r w:rsidR="002806F6">
        <w:rPr>
          <w:rFonts w:ascii="Times New Roman" w:hAnsi="Times New Roman" w:cs="Times New Roman"/>
          <w:sz w:val="24"/>
          <w:szCs w:val="24"/>
          <w:lang w:val="sr-Cyrl-RS"/>
        </w:rPr>
        <w:t>а</w:t>
      </w:r>
      <w:r w:rsidR="00BB10A3" w:rsidRPr="005C073D">
        <w:rPr>
          <w:rFonts w:ascii="Times New Roman" w:hAnsi="Times New Roman" w:cs="Times New Roman"/>
          <w:sz w:val="24"/>
          <w:szCs w:val="24"/>
          <w:lang w:val="sr-Cyrl-RS"/>
        </w:rPr>
        <w:t xml:space="preserve"> за биохемијски аналајзер </w:t>
      </w:r>
      <w:r w:rsidR="00BB10A3">
        <w:rPr>
          <w:rFonts w:ascii="Times New Roman" w:hAnsi="Times New Roman" w:cs="Times New Roman"/>
          <w:sz w:val="24"/>
          <w:szCs w:val="24"/>
        </w:rPr>
        <w:t>„NeoChem-20“</w:t>
      </w:r>
      <w:r w:rsidR="00BB10A3">
        <w:rPr>
          <w:rFonts w:ascii="Times New Roman" w:eastAsia="Times New Roman" w:hAnsi="Times New Roman" w:cs="Times New Roman"/>
          <w:color w:val="000000"/>
          <w:sz w:val="24"/>
          <w:szCs w:val="24"/>
          <w:lang w:eastAsia="ar-SA"/>
        </w:rPr>
        <w:t>за потребе Болнице</w:t>
      </w:r>
      <w:r>
        <w:rPr>
          <w:rFonts w:ascii="Times New Roman" w:eastAsia="Times New Roman" w:hAnsi="Times New Roman" w:cs="Times New Roman"/>
          <w:color w:val="000000"/>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3654FB">
        <w:rPr>
          <w:rFonts w:ascii="Times New Roman" w:eastAsia="Times New Roman" w:hAnsi="Times New Roman" w:cs="Times New Roman"/>
          <w:color w:val="000000"/>
          <w:sz w:val="24"/>
          <w:szCs w:val="24"/>
          <w:lang w:val="sr-Cyrl-RS" w:eastAsia="ar-SA"/>
        </w:rPr>
        <w:t>7</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BB10A3" w:rsidRDefault="00BB10A3" w:rsidP="000337D2">
      <w:pPr>
        <w:suppressAutoHyphens/>
        <w:spacing w:after="0" w:line="240" w:lineRule="auto"/>
        <w:rPr>
          <w:rFonts w:ascii="Times New Roman" w:eastAsia="Times New Roman" w:hAnsi="Times New Roman" w:cs="Times New Roman"/>
          <w:b/>
          <w:sz w:val="24"/>
          <w:szCs w:val="24"/>
          <w:lang w:eastAsia="ar-SA"/>
        </w:rPr>
      </w:pPr>
    </w:p>
    <w:p w:rsidR="00BB10A3" w:rsidRDefault="00BB10A3" w:rsidP="000337D2">
      <w:pPr>
        <w:suppressAutoHyphens/>
        <w:spacing w:after="0" w:line="240" w:lineRule="auto"/>
        <w:rPr>
          <w:rFonts w:ascii="Times New Roman" w:eastAsia="Times New Roman" w:hAnsi="Times New Roman" w:cs="Times New Roman"/>
          <w:b/>
          <w:sz w:val="24"/>
          <w:szCs w:val="24"/>
          <w:lang w:eastAsia="ar-SA"/>
        </w:rPr>
      </w:pPr>
    </w:p>
    <w:p w:rsidR="00BB10A3" w:rsidRDefault="00BB10A3"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lastRenderedPageBreak/>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sidR="00BB10A3">
        <w:rPr>
          <w:rFonts w:ascii="Times New Roman" w:eastAsia="Times New Roman" w:hAnsi="Times New Roman" w:cs="Times New Roman"/>
          <w:color w:val="000000"/>
          <w:spacing w:val="-2"/>
          <w:sz w:val="24"/>
          <w:szCs w:val="24"/>
          <w:lang w:eastAsia="ar-SA"/>
        </w:rPr>
        <w:t>наручиоца у Белој Цркви, ул.С.Милетића бр 55</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sidR="003654FB">
        <w:rPr>
          <w:rFonts w:ascii="Times New Roman" w:eastAsia="Times New Roman" w:hAnsi="Times New Roman" w:cs="Times New Roman"/>
          <w:color w:val="000000"/>
          <w:spacing w:val="4"/>
          <w:sz w:val="24"/>
          <w:szCs w:val="24"/>
          <w:lang w:eastAsia="ar-SA"/>
        </w:rPr>
        <w:t xml:space="preserve"> уговора испоруч</w:t>
      </w:r>
      <w:r w:rsidR="003654FB">
        <w:rPr>
          <w:rFonts w:ascii="Times New Roman" w:eastAsia="Times New Roman" w:hAnsi="Times New Roman" w:cs="Times New Roman"/>
          <w:color w:val="000000"/>
          <w:spacing w:val="4"/>
          <w:sz w:val="24"/>
          <w:szCs w:val="24"/>
          <w:lang w:val="sr-Cyrl-RS" w:eastAsia="ar-SA"/>
        </w:rPr>
        <w:t xml:space="preserve">ује сукцесивно, а </w:t>
      </w:r>
      <w:r>
        <w:rPr>
          <w:rFonts w:ascii="Times New Roman" w:eastAsia="Times New Roman" w:hAnsi="Times New Roman" w:cs="Times New Roman"/>
          <w:color w:val="000000"/>
          <w:spacing w:val="4"/>
          <w:sz w:val="24"/>
          <w:szCs w:val="24"/>
          <w:lang w:eastAsia="ar-SA"/>
        </w:rPr>
        <w:t xml:space="preserve">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3654FB">
        <w:rPr>
          <w:rFonts w:ascii="Times New Roman" w:eastAsia="Times New Roman" w:hAnsi="Times New Roman" w:cs="Times New Roman"/>
          <w:color w:val="000000"/>
          <w:spacing w:val="8"/>
          <w:sz w:val="24"/>
          <w:szCs w:val="24"/>
          <w:lang w:val="sr-Cyrl-RS" w:eastAsia="ar-SA"/>
        </w:rPr>
        <w:t>7</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C316DA">
        <w:rPr>
          <w:rFonts w:ascii="Times New Roman" w:eastAsia="Times New Roman" w:hAnsi="Times New Roman" w:cs="Times New Roman"/>
          <w:color w:val="000000"/>
          <w:spacing w:val="-4"/>
          <w:sz w:val="24"/>
          <w:szCs w:val="24"/>
          <w:lang w:val="sr-Cyrl-RS" w:eastAsia="ar-SA"/>
        </w:rPr>
        <w:t>7</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w:t>
      </w:r>
      <w:r w:rsidR="00591ED5">
        <w:rPr>
          <w:rFonts w:ascii="Times New Roman" w:eastAsia="Times New Roman" w:hAnsi="Times New Roman" w:cs="Times New Roman"/>
          <w:sz w:val="24"/>
          <w:szCs w:val="24"/>
          <w:lang w:val="sr-Cyrl-CS" w:eastAsia="ar-SA"/>
        </w:rPr>
        <w:t xml:space="preserve"> </w:t>
      </w:r>
      <w:r w:rsidR="000337D2">
        <w:rPr>
          <w:rFonts w:ascii="Times New Roman" w:eastAsia="Times New Roman" w:hAnsi="Times New Roman" w:cs="Times New Roman"/>
          <w:sz w:val="24"/>
          <w:szCs w:val="24"/>
          <w:lang w:val="sr-Cyrl-CS" w:eastAsia="ar-SA"/>
        </w:rPr>
        <w:t>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513C1F" w:rsidRDefault="00513C1F" w:rsidP="000337D2">
      <w:pPr>
        <w:suppressAutoHyphens/>
        <w:spacing w:after="120" w:line="240" w:lineRule="auto"/>
        <w:ind w:left="15"/>
        <w:rPr>
          <w:rFonts w:ascii="Times New Roman" w:eastAsia="Times New Roman" w:hAnsi="Times New Roman" w:cs="Times New Roman"/>
          <w:b/>
          <w:sz w:val="24"/>
          <w:szCs w:val="24"/>
          <w:lang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Pr="00600C19" w:rsidRDefault="000337D2" w:rsidP="00600C19">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lastRenderedPageBreak/>
        <w:t xml:space="preserve">Уговорна страна која не поштује одредбе овог уговора одговара за штету причињену другој уговорној страни у складу са одредбама </w:t>
      </w:r>
      <w:r w:rsidR="00600C19">
        <w:rPr>
          <w:rFonts w:ascii="Times New Roman" w:eastAsia="Times New Roman" w:hAnsi="Times New Roman" w:cs="Times New Roman"/>
          <w:color w:val="000000"/>
          <w:sz w:val="24"/>
          <w:szCs w:val="24"/>
          <w:lang w:val="sr-Cyrl-CS" w:eastAsia="ar-SA"/>
        </w:rPr>
        <w:t>Закона о облигационим односима.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w:t>
      </w:r>
      <w:r w:rsidR="006764FF">
        <w:rPr>
          <w:rFonts w:ascii="Times New Roman" w:eastAsia="Times New Roman" w:hAnsi="Times New Roman" w:cs="Times New Roman"/>
          <w:color w:val="000000"/>
          <w:sz w:val="24"/>
          <w:szCs w:val="24"/>
          <w:lang w:val="sr-Cyrl-CS" w:eastAsia="ar-SA"/>
        </w:rPr>
        <w:t>ност Привредног суда у Панчеву</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513C1F"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w:t>
      </w:r>
      <w:r>
        <w:rPr>
          <w:rFonts w:ascii="Times New Roman" w:eastAsia="Times New Roman" w:hAnsi="Times New Roman" w:cs="Times New Roman"/>
          <w:color w:val="000000"/>
          <w:sz w:val="24"/>
          <w:szCs w:val="24"/>
          <w:lang w:eastAsia="ar-SA"/>
        </w:rPr>
        <w:t>4</w:t>
      </w:r>
      <w:r>
        <w:rPr>
          <w:rFonts w:ascii="Times New Roman" w:eastAsia="Times New Roman" w:hAnsi="Times New Roman" w:cs="Times New Roman"/>
          <w:color w:val="000000"/>
          <w:sz w:val="24"/>
          <w:szCs w:val="24"/>
          <w:lang w:val="sr-Cyrl-CS" w:eastAsia="ar-SA"/>
        </w:rPr>
        <w:t xml:space="preserve"> (четири</w:t>
      </w:r>
      <w:r w:rsidR="000337D2">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val="sr-Cyrl-CS" w:eastAsia="ar-SA"/>
        </w:rPr>
        <w:t>истоветних примерака, од којих 2 (два</w:t>
      </w:r>
      <w:r w:rsidR="000337D2">
        <w:rPr>
          <w:rFonts w:ascii="Times New Roman" w:eastAsia="Times New Roman" w:hAnsi="Times New Roman" w:cs="Times New Roman"/>
          <w:color w:val="000000"/>
          <w:sz w:val="24"/>
          <w:szCs w:val="24"/>
          <w:lang w:val="sr-Cyrl-CS" w:eastAsia="ar-SA"/>
        </w:rPr>
        <w:t xml:space="preserve">) за наручиоца и 2 (два) за </w:t>
      </w:r>
      <w:r w:rsidR="000337D2">
        <w:rPr>
          <w:rFonts w:ascii="Times New Roman" w:eastAsia="Times New Roman" w:hAnsi="Times New Roman" w:cs="Times New Roman"/>
          <w:color w:val="000000"/>
          <w:sz w:val="24"/>
          <w:szCs w:val="24"/>
          <w:lang w:eastAsia="ar-SA"/>
        </w:rPr>
        <w:t>испоручиоца</w:t>
      </w:r>
      <w:r w:rsidR="000337D2">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Pr="006366E5" w:rsidRDefault="006366E5" w:rsidP="006366E5">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w:t>
            </w:r>
          </w:p>
        </w:tc>
        <w:tc>
          <w:tcPr>
            <w:tcW w:w="4536" w:type="dxa"/>
          </w:tcPr>
          <w:p w:rsidR="006366E5" w:rsidRDefault="006366E5">
            <w:pPr>
              <w:suppressAutoHyphens/>
              <w:spacing w:after="0" w:line="240" w:lineRule="auto"/>
              <w:ind w:left="35" w:right="-109"/>
              <w:jc w:val="center"/>
              <w:rPr>
                <w:rFonts w:ascii="Times New Roman" w:eastAsia="Times New Roman" w:hAnsi="Times New Roman" w:cs="Times New Roman"/>
                <w:b/>
                <w:sz w:val="24"/>
                <w:szCs w:val="24"/>
                <w:lang w:val="sr-Cyrl-CS" w:eastAsia="ar-SA"/>
              </w:rPr>
            </w:pP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513C1F">
              <w:rPr>
                <w:rFonts w:ascii="Times New Roman" w:eastAsia="Times New Roman" w:hAnsi="Times New Roman" w:cs="Times New Roman"/>
                <w:b/>
                <w:sz w:val="24"/>
                <w:szCs w:val="24"/>
                <w:lang w:eastAsia="ar-SA"/>
              </w:rPr>
              <w:t>Југа др Будиша</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357D89" w:rsidRDefault="000337D2" w:rsidP="00826E24">
      <w:pPr>
        <w:spacing w:after="0" w:line="240" w:lineRule="auto"/>
        <w:rPr>
          <w:rFonts w:ascii="Times New Roman" w:hAnsi="Times New Roman" w:cs="Times New Roman"/>
          <w:sz w:val="24"/>
          <w:szCs w:val="24"/>
        </w:rPr>
      </w:pPr>
      <w:r>
        <w:rPr>
          <w:rFonts w:ascii="Times New Roman" w:eastAsia="TimesNewRomanPSMT" w:hAnsi="Times New Roman" w:cs="Times New Roman"/>
          <w:sz w:val="24"/>
          <w:szCs w:val="24"/>
          <w:lang w:val="en-US"/>
        </w:rPr>
        <w:t>поступку</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826E24">
        <w:rPr>
          <w:rFonts w:ascii="Times New Roman" w:hAnsi="Times New Roman" w:cs="Times New Roman"/>
          <w:sz w:val="24"/>
          <w:szCs w:val="24"/>
        </w:rPr>
        <w:t xml:space="preserve">ЈНМВ </w:t>
      </w:r>
      <w:r w:rsidR="00357D89">
        <w:rPr>
          <w:rFonts w:ascii="Times New Roman" w:hAnsi="Times New Roman" w:cs="Times New Roman"/>
          <w:sz w:val="24"/>
          <w:szCs w:val="24"/>
        </w:rPr>
        <w:t>9а/</w:t>
      </w:r>
      <w:r w:rsidR="00826E24">
        <w:rPr>
          <w:rFonts w:ascii="Times New Roman" w:hAnsi="Times New Roman" w:cs="Times New Roman"/>
          <w:sz w:val="24"/>
          <w:szCs w:val="24"/>
        </w:rPr>
        <w:t>201</w:t>
      </w:r>
      <w:r w:rsidR="00826E24">
        <w:rPr>
          <w:rFonts w:ascii="Times New Roman" w:hAnsi="Times New Roman" w:cs="Times New Roman"/>
          <w:sz w:val="24"/>
          <w:szCs w:val="24"/>
          <w:lang w:val="en-US"/>
        </w:rPr>
        <w:t>7</w:t>
      </w:r>
      <w:r w:rsidR="00826E24">
        <w:rPr>
          <w:rFonts w:ascii="Times New Roman" w:hAnsi="Times New Roman" w:cs="Times New Roman"/>
          <w:sz w:val="24"/>
          <w:szCs w:val="24"/>
        </w:rPr>
        <w:t xml:space="preserve"> – </w:t>
      </w:r>
      <w:r w:rsidR="00357D89" w:rsidRPr="00F24389">
        <w:rPr>
          <w:rFonts w:ascii="Times New Roman" w:hAnsi="Times New Roman" w:cs="Times New Roman"/>
          <w:sz w:val="24"/>
          <w:szCs w:val="24"/>
          <w:lang w:val="sr-Cyrl-RS"/>
        </w:rPr>
        <w:t>Р</w:t>
      </w:r>
      <w:r w:rsidR="00357D89">
        <w:rPr>
          <w:rFonts w:ascii="Times New Roman" w:hAnsi="Times New Roman" w:cs="Times New Roman"/>
          <w:sz w:val="24"/>
          <w:szCs w:val="24"/>
          <w:lang w:val="sr-Cyrl-RS"/>
        </w:rPr>
        <w:t xml:space="preserve">еагенси и потрошни материјал за </w:t>
      </w:r>
      <w:r w:rsidR="00357D89" w:rsidRPr="00F24389">
        <w:rPr>
          <w:rFonts w:ascii="Times New Roman" w:hAnsi="Times New Roman" w:cs="Times New Roman"/>
          <w:sz w:val="24"/>
          <w:szCs w:val="24"/>
          <w:lang w:val="sr-Cyrl-RS"/>
        </w:rPr>
        <w:t xml:space="preserve">биохемијски аналајзер </w:t>
      </w:r>
      <w:r w:rsidR="00357D89" w:rsidRPr="00F24389">
        <w:rPr>
          <w:rFonts w:ascii="Times New Roman" w:hAnsi="Times New Roman" w:cs="Times New Roman"/>
          <w:sz w:val="24"/>
          <w:szCs w:val="24"/>
        </w:rPr>
        <w:t>„NeoChem-20“</w:t>
      </w:r>
      <w:r w:rsidR="00826E24">
        <w:rPr>
          <w:rFonts w:ascii="Times New Roman" w:hAnsi="Times New Roman" w:cs="Times New Roman"/>
          <w:sz w:val="32"/>
          <w:szCs w:val="32"/>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38" w:rsidRDefault="00A54F38" w:rsidP="00AF5703">
      <w:pPr>
        <w:spacing w:after="0" w:line="240" w:lineRule="auto"/>
      </w:pPr>
      <w:r>
        <w:separator/>
      </w:r>
    </w:p>
  </w:endnote>
  <w:endnote w:type="continuationSeparator" w:id="0">
    <w:p w:rsidR="00A54F38" w:rsidRDefault="00A54F38"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MS Gothic"/>
    <w:charset w:val="80"/>
    <w:family w:val="auto"/>
    <w:pitch w:val="variable"/>
  </w:font>
  <w:font w:name="TimesNewRomanPS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D2" w:rsidRDefault="007F6DD2">
    <w:pPr>
      <w:pStyle w:val="Footer"/>
      <w:jc w:val="center"/>
    </w:pPr>
    <w:r>
      <w:fldChar w:fldCharType="begin"/>
    </w:r>
    <w:r>
      <w:instrText xml:space="preserve"> PAGE   \* MERGEFORMAT </w:instrText>
    </w:r>
    <w:r>
      <w:fldChar w:fldCharType="separate"/>
    </w:r>
    <w:r w:rsidR="00887F3E">
      <w:rPr>
        <w:noProof/>
      </w:rPr>
      <w:t>1</w:t>
    </w:r>
    <w:r>
      <w:rPr>
        <w:noProof/>
      </w:rPr>
      <w:fldChar w:fldCharType="end"/>
    </w:r>
  </w:p>
  <w:p w:rsidR="007F6DD2" w:rsidRDefault="007F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38" w:rsidRDefault="00A54F38" w:rsidP="00AF5703">
      <w:pPr>
        <w:spacing w:after="0" w:line="240" w:lineRule="auto"/>
      </w:pPr>
      <w:r>
        <w:separator/>
      </w:r>
    </w:p>
  </w:footnote>
  <w:footnote w:type="continuationSeparator" w:id="0">
    <w:p w:rsidR="00A54F38" w:rsidRDefault="00A54F38"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0D7035C3"/>
    <w:multiLevelType w:val="hybridMultilevel"/>
    <w:tmpl w:val="692084A6"/>
    <w:lvl w:ilvl="0" w:tplc="13F064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C72DB"/>
    <w:multiLevelType w:val="hybridMultilevel"/>
    <w:tmpl w:val="FE3CE6FC"/>
    <w:lvl w:ilvl="0" w:tplc="2C8662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50263"/>
    <w:multiLevelType w:val="hybridMultilevel"/>
    <w:tmpl w:val="48A090FE"/>
    <w:lvl w:ilvl="0" w:tplc="7130E3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74D35"/>
    <w:multiLevelType w:val="hybridMultilevel"/>
    <w:tmpl w:val="51D600C0"/>
    <w:lvl w:ilvl="0" w:tplc="EF18F8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4A887EC5"/>
    <w:multiLevelType w:val="hybridMultilevel"/>
    <w:tmpl w:val="A2D08174"/>
    <w:lvl w:ilvl="0" w:tplc="AC6093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72032"/>
    <w:multiLevelType w:val="hybridMultilevel"/>
    <w:tmpl w:val="812AD100"/>
    <w:lvl w:ilvl="0" w:tplc="DF847A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5A052E58"/>
    <w:multiLevelType w:val="hybridMultilevel"/>
    <w:tmpl w:val="CF849B8A"/>
    <w:lvl w:ilvl="0" w:tplc="F81E34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4">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7DEB023F"/>
    <w:multiLevelType w:val="hybridMultilevel"/>
    <w:tmpl w:val="61685C70"/>
    <w:lvl w:ilvl="0" w:tplc="9976B2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0"/>
  </w:num>
  <w:num w:numId="18">
    <w:abstractNumId w:val="5"/>
  </w:num>
  <w:num w:numId="19">
    <w:abstractNumId w:val="16"/>
  </w:num>
  <w:num w:numId="20">
    <w:abstractNumId w:val="6"/>
  </w:num>
  <w:num w:numId="21">
    <w:abstractNumId w:val="4"/>
  </w:num>
  <w:num w:numId="22">
    <w:abstractNumId w:val="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6720A"/>
    <w:rsid w:val="000707D7"/>
    <w:rsid w:val="000A166E"/>
    <w:rsid w:val="000A55D7"/>
    <w:rsid w:val="000A6529"/>
    <w:rsid w:val="000B3BFE"/>
    <w:rsid w:val="000D1F19"/>
    <w:rsid w:val="000F02B4"/>
    <w:rsid w:val="000F6151"/>
    <w:rsid w:val="00100FDB"/>
    <w:rsid w:val="001106A2"/>
    <w:rsid w:val="00111156"/>
    <w:rsid w:val="00122220"/>
    <w:rsid w:val="0012714C"/>
    <w:rsid w:val="00146940"/>
    <w:rsid w:val="00173538"/>
    <w:rsid w:val="001767C7"/>
    <w:rsid w:val="001767CB"/>
    <w:rsid w:val="00194A7E"/>
    <w:rsid w:val="001C4687"/>
    <w:rsid w:val="002077B9"/>
    <w:rsid w:val="00250792"/>
    <w:rsid w:val="00260155"/>
    <w:rsid w:val="00261605"/>
    <w:rsid w:val="002806F6"/>
    <w:rsid w:val="00283B42"/>
    <w:rsid w:val="00292424"/>
    <w:rsid w:val="002A26F4"/>
    <w:rsid w:val="002D20F8"/>
    <w:rsid w:val="002D267E"/>
    <w:rsid w:val="002D2A8E"/>
    <w:rsid w:val="002F0340"/>
    <w:rsid w:val="002F31A3"/>
    <w:rsid w:val="00300E12"/>
    <w:rsid w:val="00303636"/>
    <w:rsid w:val="00314CF3"/>
    <w:rsid w:val="00315D36"/>
    <w:rsid w:val="0032233E"/>
    <w:rsid w:val="00340A21"/>
    <w:rsid w:val="00340F53"/>
    <w:rsid w:val="00351F47"/>
    <w:rsid w:val="00357D89"/>
    <w:rsid w:val="003624C8"/>
    <w:rsid w:val="003638C2"/>
    <w:rsid w:val="003654FB"/>
    <w:rsid w:val="00380127"/>
    <w:rsid w:val="00383A64"/>
    <w:rsid w:val="00383BA8"/>
    <w:rsid w:val="00393A39"/>
    <w:rsid w:val="00396927"/>
    <w:rsid w:val="003A3A6D"/>
    <w:rsid w:val="003A4938"/>
    <w:rsid w:val="003A7337"/>
    <w:rsid w:val="003C0692"/>
    <w:rsid w:val="003C7CEF"/>
    <w:rsid w:val="003D1966"/>
    <w:rsid w:val="003D75A9"/>
    <w:rsid w:val="003E58BF"/>
    <w:rsid w:val="003F00D2"/>
    <w:rsid w:val="004061AA"/>
    <w:rsid w:val="00411C76"/>
    <w:rsid w:val="0042213D"/>
    <w:rsid w:val="00422904"/>
    <w:rsid w:val="00427D06"/>
    <w:rsid w:val="0043204B"/>
    <w:rsid w:val="00434ACB"/>
    <w:rsid w:val="00435C5B"/>
    <w:rsid w:val="00462088"/>
    <w:rsid w:val="004672EA"/>
    <w:rsid w:val="0047095B"/>
    <w:rsid w:val="004A3865"/>
    <w:rsid w:val="004C1963"/>
    <w:rsid w:val="004E4D05"/>
    <w:rsid w:val="004F0824"/>
    <w:rsid w:val="00507D52"/>
    <w:rsid w:val="00510747"/>
    <w:rsid w:val="00513C1F"/>
    <w:rsid w:val="00520429"/>
    <w:rsid w:val="00534FB4"/>
    <w:rsid w:val="00537909"/>
    <w:rsid w:val="00537D72"/>
    <w:rsid w:val="00541777"/>
    <w:rsid w:val="00542F3F"/>
    <w:rsid w:val="00545C5A"/>
    <w:rsid w:val="00591ED5"/>
    <w:rsid w:val="00595F61"/>
    <w:rsid w:val="005B2E9D"/>
    <w:rsid w:val="005C073D"/>
    <w:rsid w:val="005C0DAE"/>
    <w:rsid w:val="005E7CD7"/>
    <w:rsid w:val="005F7E12"/>
    <w:rsid w:val="00600C19"/>
    <w:rsid w:val="006019FA"/>
    <w:rsid w:val="00623C38"/>
    <w:rsid w:val="006366E5"/>
    <w:rsid w:val="006455A4"/>
    <w:rsid w:val="00660EEF"/>
    <w:rsid w:val="0066127B"/>
    <w:rsid w:val="006761BD"/>
    <w:rsid w:val="006764FF"/>
    <w:rsid w:val="006B10B2"/>
    <w:rsid w:val="006B44B8"/>
    <w:rsid w:val="006B658F"/>
    <w:rsid w:val="006D1A6B"/>
    <w:rsid w:val="006E35D6"/>
    <w:rsid w:val="006F3807"/>
    <w:rsid w:val="00701540"/>
    <w:rsid w:val="00702ECA"/>
    <w:rsid w:val="0072036A"/>
    <w:rsid w:val="00721340"/>
    <w:rsid w:val="00734D04"/>
    <w:rsid w:val="007600A2"/>
    <w:rsid w:val="00761A79"/>
    <w:rsid w:val="00776F30"/>
    <w:rsid w:val="00785509"/>
    <w:rsid w:val="00787118"/>
    <w:rsid w:val="007939BA"/>
    <w:rsid w:val="007A326B"/>
    <w:rsid w:val="007B3D98"/>
    <w:rsid w:val="007C381A"/>
    <w:rsid w:val="007E1008"/>
    <w:rsid w:val="007E4784"/>
    <w:rsid w:val="007F6DD2"/>
    <w:rsid w:val="0082329C"/>
    <w:rsid w:val="00826E24"/>
    <w:rsid w:val="00867C1C"/>
    <w:rsid w:val="00876BDE"/>
    <w:rsid w:val="00877383"/>
    <w:rsid w:val="00886C9D"/>
    <w:rsid w:val="00887F3E"/>
    <w:rsid w:val="008A5121"/>
    <w:rsid w:val="008B1621"/>
    <w:rsid w:val="008C0C0B"/>
    <w:rsid w:val="008D0205"/>
    <w:rsid w:val="008E4B25"/>
    <w:rsid w:val="008E7DF6"/>
    <w:rsid w:val="008F15E6"/>
    <w:rsid w:val="008F6C97"/>
    <w:rsid w:val="009048AF"/>
    <w:rsid w:val="009242A6"/>
    <w:rsid w:val="00945AE8"/>
    <w:rsid w:val="0098303B"/>
    <w:rsid w:val="0098762E"/>
    <w:rsid w:val="00990998"/>
    <w:rsid w:val="00990E52"/>
    <w:rsid w:val="009B1813"/>
    <w:rsid w:val="009B1996"/>
    <w:rsid w:val="009B1D9D"/>
    <w:rsid w:val="009C7F3C"/>
    <w:rsid w:val="009F0FC4"/>
    <w:rsid w:val="00A01830"/>
    <w:rsid w:val="00A0431D"/>
    <w:rsid w:val="00A3447E"/>
    <w:rsid w:val="00A37BBA"/>
    <w:rsid w:val="00A41C03"/>
    <w:rsid w:val="00A452CA"/>
    <w:rsid w:val="00A47F8D"/>
    <w:rsid w:val="00A54F38"/>
    <w:rsid w:val="00A635B7"/>
    <w:rsid w:val="00A6463F"/>
    <w:rsid w:val="00A937BC"/>
    <w:rsid w:val="00AA62CB"/>
    <w:rsid w:val="00AD0213"/>
    <w:rsid w:val="00AD0F1F"/>
    <w:rsid w:val="00AD1ABB"/>
    <w:rsid w:val="00AE6D52"/>
    <w:rsid w:val="00AF5703"/>
    <w:rsid w:val="00AF5F2D"/>
    <w:rsid w:val="00B11014"/>
    <w:rsid w:val="00B127F7"/>
    <w:rsid w:val="00B2668D"/>
    <w:rsid w:val="00B30213"/>
    <w:rsid w:val="00B37ECF"/>
    <w:rsid w:val="00B4095C"/>
    <w:rsid w:val="00B543B0"/>
    <w:rsid w:val="00B548DF"/>
    <w:rsid w:val="00B63FE0"/>
    <w:rsid w:val="00B73BAF"/>
    <w:rsid w:val="00BB10A3"/>
    <w:rsid w:val="00BD563A"/>
    <w:rsid w:val="00BF51F4"/>
    <w:rsid w:val="00BF7E21"/>
    <w:rsid w:val="00C132B5"/>
    <w:rsid w:val="00C150F4"/>
    <w:rsid w:val="00C3035F"/>
    <w:rsid w:val="00C316DA"/>
    <w:rsid w:val="00C47F0B"/>
    <w:rsid w:val="00C54AE4"/>
    <w:rsid w:val="00C5742C"/>
    <w:rsid w:val="00C64BE7"/>
    <w:rsid w:val="00C82A3F"/>
    <w:rsid w:val="00C9542B"/>
    <w:rsid w:val="00C96440"/>
    <w:rsid w:val="00CA071B"/>
    <w:rsid w:val="00CA1A18"/>
    <w:rsid w:val="00CA6E91"/>
    <w:rsid w:val="00CC5580"/>
    <w:rsid w:val="00CD77F3"/>
    <w:rsid w:val="00D014FC"/>
    <w:rsid w:val="00D46E87"/>
    <w:rsid w:val="00D531C6"/>
    <w:rsid w:val="00D53ACF"/>
    <w:rsid w:val="00D611FD"/>
    <w:rsid w:val="00D65409"/>
    <w:rsid w:val="00D67B1A"/>
    <w:rsid w:val="00D97DA2"/>
    <w:rsid w:val="00DB2C9B"/>
    <w:rsid w:val="00DC7FA9"/>
    <w:rsid w:val="00DD46E7"/>
    <w:rsid w:val="00DE7DF0"/>
    <w:rsid w:val="00DE7EAE"/>
    <w:rsid w:val="00DF0D54"/>
    <w:rsid w:val="00E057CD"/>
    <w:rsid w:val="00E07C16"/>
    <w:rsid w:val="00E11B70"/>
    <w:rsid w:val="00E170FB"/>
    <w:rsid w:val="00E32856"/>
    <w:rsid w:val="00E462A5"/>
    <w:rsid w:val="00E52395"/>
    <w:rsid w:val="00E5489F"/>
    <w:rsid w:val="00E65D2E"/>
    <w:rsid w:val="00E6765D"/>
    <w:rsid w:val="00E7140B"/>
    <w:rsid w:val="00E74728"/>
    <w:rsid w:val="00E877EE"/>
    <w:rsid w:val="00E93E91"/>
    <w:rsid w:val="00E95F14"/>
    <w:rsid w:val="00EB454E"/>
    <w:rsid w:val="00EC0CDC"/>
    <w:rsid w:val="00EC4671"/>
    <w:rsid w:val="00ED2270"/>
    <w:rsid w:val="00EF0A73"/>
    <w:rsid w:val="00EF6502"/>
    <w:rsid w:val="00EF67A5"/>
    <w:rsid w:val="00F01530"/>
    <w:rsid w:val="00F04724"/>
    <w:rsid w:val="00F211E2"/>
    <w:rsid w:val="00F24389"/>
    <w:rsid w:val="00F31B1E"/>
    <w:rsid w:val="00F350C4"/>
    <w:rsid w:val="00F36D17"/>
    <w:rsid w:val="00F5071C"/>
    <w:rsid w:val="00F62004"/>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359B3-CEC4-4280-87AC-23E231E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4BC8-6636-4E83-8A08-21E82866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30</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Ivana</cp:lastModifiedBy>
  <cp:revision>89</cp:revision>
  <cp:lastPrinted>2017-07-24T11:55:00Z</cp:lastPrinted>
  <dcterms:created xsi:type="dcterms:W3CDTF">2016-02-12T09:50:00Z</dcterms:created>
  <dcterms:modified xsi:type="dcterms:W3CDTF">2017-07-24T12:03:00Z</dcterms:modified>
</cp:coreProperties>
</file>