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7B" w:rsidRDefault="00F9460B" w:rsidP="00DA7E2E">
      <w:pPr>
        <w:pStyle w:val="NoSpacing"/>
        <w:jc w:val="center"/>
        <w:rPr>
          <w:rFonts w:asciiTheme="minorHAnsi" w:hAnsiTheme="minorHAnsi" w:cstheme="minorHAnsi"/>
          <w:noProof/>
          <w:lang w:eastAsia="zh-TW"/>
        </w:rPr>
      </w:pPr>
      <w:r w:rsidRPr="00370BEE">
        <w:rPr>
          <w:noProof/>
          <w:lang w:val="en-US" w:eastAsia="en-US"/>
        </w:rPr>
        <w:drawing>
          <wp:inline distT="0" distB="0" distL="0" distR="0">
            <wp:extent cx="1647825" cy="916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470" cy="934037"/>
                    </a:xfrm>
                    <a:prstGeom prst="rect">
                      <a:avLst/>
                    </a:prstGeom>
                    <a:solidFill>
                      <a:srgbClr val="FFFFFF">
                        <a:alpha val="0"/>
                      </a:srgbClr>
                    </a:solidFill>
                    <a:ln>
                      <a:noFill/>
                    </a:ln>
                  </pic:spPr>
                </pic:pic>
              </a:graphicData>
            </a:graphic>
          </wp:inline>
        </w:drawing>
      </w:r>
    </w:p>
    <w:p w:rsidR="008816A5" w:rsidRDefault="008816A5" w:rsidP="00DB4D9E">
      <w:pPr>
        <w:pStyle w:val="NoSpacing"/>
        <w:ind w:left="1701"/>
        <w:rPr>
          <w:rFonts w:asciiTheme="minorHAnsi" w:hAnsiTheme="minorHAnsi" w:cstheme="minorHAnsi"/>
          <w:noProof/>
          <w:lang w:eastAsia="zh-TW"/>
        </w:rPr>
      </w:pPr>
    </w:p>
    <w:p w:rsidR="00DB4D9E" w:rsidRDefault="00C91D36" w:rsidP="00C4397B">
      <w:pPr>
        <w:pStyle w:val="NoSpacing"/>
        <w:rPr>
          <w:rFonts w:asciiTheme="minorHAnsi" w:hAnsiTheme="minorHAnsi" w:cstheme="minorHAnsi"/>
        </w:rPr>
      </w:pPr>
      <w:r>
        <w:rPr>
          <w:rFonts w:asciiTheme="minorHAnsi" w:hAnsiTheme="minorHAnsi" w:cstheme="minorHAnsi"/>
        </w:rPr>
        <w:t xml:space="preserve">          </w:t>
      </w:r>
      <w:r w:rsidR="00C4397B">
        <w:rPr>
          <w:rFonts w:asciiTheme="minorHAnsi" w:hAnsiTheme="minorHAnsi" w:cstheme="minorHAnsi"/>
        </w:rPr>
        <w:t xml:space="preserve"> </w:t>
      </w:r>
      <w:r w:rsidR="008816A5">
        <w:rPr>
          <w:rFonts w:asciiTheme="minorHAnsi" w:hAnsiTheme="minorHAnsi" w:cstheme="minorHAnsi"/>
        </w:rPr>
        <w:t>Број: 555/3</w:t>
      </w:r>
    </w:p>
    <w:p w:rsidR="0079200D" w:rsidRPr="0079200D" w:rsidRDefault="00C91D36" w:rsidP="00C4397B">
      <w:pPr>
        <w:pStyle w:val="NoSpacing"/>
        <w:rPr>
          <w:rFonts w:asciiTheme="minorHAnsi" w:hAnsiTheme="minorHAnsi" w:cstheme="minorHAnsi"/>
          <w:lang w:val="sr-Cyrl-RS"/>
        </w:rPr>
      </w:pPr>
      <w:r>
        <w:rPr>
          <w:rFonts w:asciiTheme="minorHAnsi" w:hAnsiTheme="minorHAnsi" w:cstheme="minorHAnsi"/>
          <w:lang w:val="sr-Cyrl-RS"/>
        </w:rPr>
        <w:t xml:space="preserve">          </w:t>
      </w:r>
      <w:r w:rsidR="0079200D">
        <w:rPr>
          <w:rFonts w:asciiTheme="minorHAnsi" w:hAnsiTheme="minorHAnsi" w:cstheme="minorHAnsi"/>
          <w:lang w:val="sr-Cyrl-RS"/>
        </w:rPr>
        <w:t xml:space="preserve"> Датум:15.12.2016.године</w:t>
      </w:r>
    </w:p>
    <w:p w:rsidR="00C4397B" w:rsidRPr="00E207C4" w:rsidRDefault="00C4397B" w:rsidP="00C4397B">
      <w:pPr>
        <w:pStyle w:val="NoSpacing"/>
        <w:rPr>
          <w:rFonts w:asciiTheme="minorHAnsi" w:hAnsiTheme="minorHAnsi" w:cstheme="minorHAnsi"/>
          <w:lang w:val="ro-RO"/>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center"/>
        <w:rPr>
          <w:rFonts w:asciiTheme="minorHAnsi" w:hAnsiTheme="minorHAnsi" w:cstheme="minorHAnsi"/>
          <w:noProof/>
          <w:lang w:val="sr-Cyrl-CS"/>
        </w:rPr>
      </w:pPr>
    </w:p>
    <w:p w:rsidR="00DB4D9E" w:rsidRPr="00E207C4" w:rsidRDefault="00DB4D9E" w:rsidP="00C4397B">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6B34D0" w:rsidRPr="00E207C4" w:rsidRDefault="00DB4D9E"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t>Јавна набавка мале вредности</w:t>
      </w:r>
    </w:p>
    <w:p w:rsidR="006B34D0" w:rsidRPr="00E207C4" w:rsidRDefault="006B34D0" w:rsidP="006B34D0">
      <w:pPr>
        <w:jc w:val="center"/>
        <w:rPr>
          <w:rFonts w:asciiTheme="minorHAnsi" w:hAnsiTheme="minorHAnsi" w:cstheme="minorHAnsi"/>
          <w:noProof/>
          <w:lang w:val="sr-Cyrl-CS"/>
        </w:rPr>
      </w:pPr>
    </w:p>
    <w:p w:rsidR="00DB4D9E" w:rsidRPr="00E207C4" w:rsidRDefault="00C325DA" w:rsidP="00DB4D9E">
      <w:pPr>
        <w:jc w:val="center"/>
        <w:rPr>
          <w:rFonts w:asciiTheme="minorHAnsi" w:hAnsiTheme="minorHAnsi" w:cstheme="minorHAnsi"/>
          <w:noProof/>
          <w:lang w:val="sr-Cyrl-CS"/>
        </w:rPr>
      </w:pPr>
      <w:r w:rsidRPr="00E207C4">
        <w:rPr>
          <w:rFonts w:asciiTheme="minorHAnsi" w:hAnsiTheme="minorHAnsi" w:cstheme="minorHAnsi"/>
          <w:noProof/>
          <w:lang w:val="sr-Cyrl-CS"/>
        </w:rPr>
        <w:t>ЈНМВ</w:t>
      </w:r>
      <w:r w:rsidR="005D5171" w:rsidRPr="00E207C4">
        <w:rPr>
          <w:rFonts w:asciiTheme="minorHAnsi" w:hAnsiTheme="minorHAnsi" w:cstheme="minorHAnsi"/>
          <w:noProof/>
          <w:lang w:val="sr-Latn-RS"/>
        </w:rPr>
        <w:t xml:space="preserve"> </w:t>
      </w:r>
      <w:r w:rsidR="008816A5">
        <w:rPr>
          <w:rFonts w:asciiTheme="minorHAnsi" w:hAnsiTheme="minorHAnsi" w:cstheme="minorHAnsi"/>
          <w:noProof/>
          <w:lang w:val="sr-Cyrl-CS"/>
        </w:rPr>
        <w:t>2</w:t>
      </w:r>
      <w:r w:rsidR="00DB4D9E" w:rsidRPr="00E207C4">
        <w:rPr>
          <w:rFonts w:asciiTheme="minorHAnsi" w:hAnsiTheme="minorHAnsi" w:cstheme="minorHAnsi"/>
          <w:noProof/>
          <w:lang w:val="sr-Cyrl-CS"/>
        </w:rPr>
        <w:t>/2016</w:t>
      </w:r>
    </w:p>
    <w:p w:rsidR="00DB4D9E" w:rsidRPr="00E207C4" w:rsidRDefault="00DB4D9E" w:rsidP="00DB4D9E">
      <w:pPr>
        <w:jc w:val="center"/>
        <w:rPr>
          <w:rFonts w:asciiTheme="minorHAnsi" w:hAnsiTheme="minorHAnsi" w:cstheme="minorHAnsi"/>
          <w:noProof/>
          <w:lang w:val="sr-Cyrl-CS"/>
        </w:rPr>
      </w:pPr>
    </w:p>
    <w:p w:rsidR="00DB4D9E" w:rsidRPr="00E207C4" w:rsidRDefault="00DB4D9E" w:rsidP="00AC507F">
      <w:pPr>
        <w:jc w:val="center"/>
        <w:rPr>
          <w:rFonts w:asciiTheme="minorHAnsi" w:hAnsiTheme="minorHAnsi" w:cstheme="minorHAnsi"/>
          <w:noProof/>
          <w:lang w:val="sr-Cyrl-CS"/>
        </w:rPr>
      </w:pPr>
      <w:r w:rsidRPr="00E207C4">
        <w:rPr>
          <w:rFonts w:asciiTheme="minorHAnsi" w:hAnsiTheme="minorHAnsi" w:cstheme="minorHAnsi"/>
          <w:noProof/>
          <w:lang w:val="sr-Cyrl-CS"/>
        </w:rPr>
        <w:t xml:space="preserve">Јавна набавка </w:t>
      </w:r>
      <w:r w:rsidR="00C50D45" w:rsidRPr="00E207C4">
        <w:rPr>
          <w:rFonts w:asciiTheme="minorHAnsi" w:hAnsiTheme="minorHAnsi" w:cstheme="minorHAnsi"/>
          <w:noProof/>
          <w:lang w:val="sr-Cyrl-CS"/>
        </w:rPr>
        <w:t>услуга</w:t>
      </w:r>
    </w:p>
    <w:p w:rsidR="006B34D0" w:rsidRPr="00E207C4" w:rsidRDefault="00FE406F" w:rsidP="00FE406F">
      <w:pPr>
        <w:jc w:val="center"/>
        <w:rPr>
          <w:rFonts w:asciiTheme="minorHAnsi" w:hAnsiTheme="minorHAnsi" w:cstheme="minorHAnsi"/>
          <w:noProof/>
          <w:lang w:val="sr-Cyrl-CS"/>
        </w:rPr>
      </w:pPr>
      <w:proofErr w:type="spellStart"/>
      <w:r w:rsidRPr="00E207C4">
        <w:rPr>
          <w:rFonts w:ascii="Calibri" w:hAnsi="Calibri" w:cs="Calibri"/>
        </w:rPr>
        <w:t>Набавка</w:t>
      </w:r>
      <w:proofErr w:type="spellEnd"/>
      <w:r w:rsidRPr="00E207C4">
        <w:rPr>
          <w:rFonts w:ascii="Calibri" w:hAnsi="Calibri" w:cs="Calibri"/>
        </w:rPr>
        <w:t xml:space="preserve"> </w:t>
      </w:r>
      <w:proofErr w:type="spellStart"/>
      <w:r w:rsidRPr="00E207C4">
        <w:rPr>
          <w:rFonts w:ascii="Calibri" w:hAnsi="Calibri" w:cs="Calibri"/>
        </w:rPr>
        <w:t>услуга</w:t>
      </w:r>
      <w:proofErr w:type="spellEnd"/>
      <w:r w:rsidRPr="00E207C4">
        <w:rPr>
          <w:rFonts w:ascii="Calibri" w:hAnsi="Calibri" w:cs="Calibri"/>
        </w:rPr>
        <w:t xml:space="preserve"> </w:t>
      </w:r>
      <w:proofErr w:type="spellStart"/>
      <w:r w:rsidRPr="00E207C4">
        <w:rPr>
          <w:rFonts w:ascii="Calibri" w:hAnsi="Calibri" w:cs="Calibri"/>
        </w:rPr>
        <w:t>осигурања</w:t>
      </w:r>
      <w:proofErr w:type="spellEnd"/>
      <w:r w:rsidRPr="00E207C4">
        <w:rPr>
          <w:rFonts w:ascii="Calibri" w:hAnsi="Calibri" w:cs="Calibri"/>
        </w:rPr>
        <w:t xml:space="preserve"> </w:t>
      </w:r>
      <w:proofErr w:type="spellStart"/>
      <w:r w:rsidRPr="00E207C4">
        <w:rPr>
          <w:rFonts w:ascii="Calibri" w:hAnsi="Calibri" w:cs="Calibri"/>
        </w:rPr>
        <w:t>за</w:t>
      </w:r>
      <w:proofErr w:type="spellEnd"/>
      <w:r w:rsidRPr="00E207C4">
        <w:rPr>
          <w:rFonts w:ascii="Calibri" w:hAnsi="Calibri" w:cs="Calibri"/>
        </w:rPr>
        <w:t xml:space="preserve"> </w:t>
      </w:r>
      <w:proofErr w:type="spellStart"/>
      <w:r w:rsidRPr="00E207C4">
        <w:rPr>
          <w:rFonts w:ascii="Calibri" w:hAnsi="Calibri" w:cs="Calibri"/>
        </w:rPr>
        <w:t>потребе</w:t>
      </w:r>
      <w:proofErr w:type="spellEnd"/>
      <w:r w:rsidRPr="00E207C4">
        <w:rPr>
          <w:rFonts w:ascii="Calibri" w:hAnsi="Calibri" w:cs="Calibri"/>
        </w:rPr>
        <w:t xml:space="preserve"> </w:t>
      </w:r>
      <w:proofErr w:type="spellStart"/>
      <w:r w:rsidRPr="00E207C4">
        <w:rPr>
          <w:rFonts w:ascii="Calibri" w:hAnsi="Calibri" w:cs="Calibri"/>
        </w:rPr>
        <w:t>болнице</w:t>
      </w:r>
      <w:proofErr w:type="spellEnd"/>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tabs>
          <w:tab w:val="left" w:pos="7440"/>
        </w:tabs>
        <w:jc w:val="both"/>
        <w:rPr>
          <w:rFonts w:asciiTheme="minorHAnsi" w:hAnsiTheme="minorHAnsi" w:cstheme="minorHAnsi"/>
          <w:noProof/>
          <w:lang w:val="sr-Cyrl-CS"/>
        </w:rPr>
      </w:pPr>
      <w:r w:rsidRPr="00E207C4">
        <w:rPr>
          <w:rFonts w:asciiTheme="minorHAnsi" w:hAnsiTheme="minorHAnsi" w:cstheme="minorHAnsi"/>
          <w:noProof/>
          <w:lang w:val="sr-Cyrl-CS"/>
        </w:rPr>
        <w:tab/>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DB4D9E" w:rsidRPr="00E207C4" w:rsidRDefault="00DB4D9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Default="00DB4D9E" w:rsidP="006B34D0">
      <w:pPr>
        <w:jc w:val="center"/>
        <w:rPr>
          <w:rFonts w:asciiTheme="minorHAnsi" w:hAnsiTheme="minorHAnsi" w:cstheme="minorHAnsi"/>
          <w:b/>
          <w:noProof/>
          <w:lang w:val="sr-Cyrl-CS"/>
        </w:rPr>
      </w:pPr>
    </w:p>
    <w:p w:rsidR="00702E8E" w:rsidRPr="00E207C4" w:rsidRDefault="00702E8E" w:rsidP="006B34D0">
      <w:pPr>
        <w:jc w:val="center"/>
        <w:rPr>
          <w:rFonts w:asciiTheme="minorHAnsi" w:hAnsiTheme="minorHAnsi" w:cstheme="minorHAnsi"/>
          <w:b/>
          <w:noProof/>
          <w:lang w:val="sr-Cyrl-CS"/>
        </w:rPr>
      </w:pPr>
    </w:p>
    <w:p w:rsidR="00DB4D9E" w:rsidRPr="00E207C4" w:rsidRDefault="00DB4D9E" w:rsidP="006B34D0">
      <w:pPr>
        <w:jc w:val="center"/>
        <w:rPr>
          <w:rFonts w:asciiTheme="minorHAnsi" w:hAnsiTheme="minorHAnsi" w:cstheme="minorHAnsi"/>
          <w:b/>
          <w:noProof/>
          <w:lang w:val="sr-Cyrl-CS"/>
        </w:rPr>
      </w:pPr>
    </w:p>
    <w:p w:rsidR="00DB4D9E" w:rsidRDefault="00E200E7" w:rsidP="00DB4D9E">
      <w:pPr>
        <w:jc w:val="center"/>
        <w:rPr>
          <w:rFonts w:asciiTheme="minorHAnsi" w:hAnsiTheme="minorHAnsi" w:cstheme="minorHAnsi"/>
          <w:b/>
          <w:noProof/>
          <w:lang w:val="sr-Cyrl-CS"/>
        </w:rPr>
      </w:pPr>
      <w:r w:rsidRPr="00E207C4">
        <w:rPr>
          <w:rFonts w:asciiTheme="minorHAnsi" w:hAnsiTheme="minorHAnsi" w:cstheme="minorHAnsi"/>
          <w:b/>
          <w:noProof/>
          <w:lang w:val="sr-Cyrl-RS"/>
        </w:rPr>
        <w:t>Децембар</w:t>
      </w:r>
      <w:r w:rsidR="00A76848" w:rsidRPr="00E207C4">
        <w:rPr>
          <w:rFonts w:asciiTheme="minorHAnsi" w:hAnsiTheme="minorHAnsi" w:cstheme="minorHAnsi"/>
          <w:b/>
          <w:noProof/>
        </w:rPr>
        <w:t xml:space="preserve"> </w:t>
      </w:r>
      <w:r w:rsidR="00DB4D9E" w:rsidRPr="00E207C4">
        <w:rPr>
          <w:rFonts w:asciiTheme="minorHAnsi" w:hAnsiTheme="minorHAnsi" w:cstheme="minorHAnsi"/>
          <w:b/>
          <w:noProof/>
          <w:lang w:val="sr-Cyrl-CS"/>
        </w:rPr>
        <w:t>2016. године</w:t>
      </w:r>
    </w:p>
    <w:p w:rsidR="00702E8E" w:rsidRDefault="00702E8E" w:rsidP="00DB4D9E">
      <w:pPr>
        <w:jc w:val="center"/>
        <w:rPr>
          <w:rFonts w:asciiTheme="minorHAnsi" w:hAnsiTheme="minorHAnsi" w:cstheme="minorHAnsi"/>
          <w:b/>
          <w:noProof/>
          <w:lang w:val="sr-Cyrl-CS"/>
        </w:rPr>
      </w:pPr>
    </w:p>
    <w:p w:rsidR="00702E8E" w:rsidRDefault="00702E8E" w:rsidP="00DB4D9E">
      <w:pPr>
        <w:jc w:val="center"/>
        <w:rPr>
          <w:rFonts w:asciiTheme="minorHAnsi" w:hAnsiTheme="minorHAnsi" w:cstheme="minorHAnsi"/>
          <w:b/>
          <w:noProof/>
          <w:lang w:val="sr-Cyrl-CS"/>
        </w:rPr>
      </w:pPr>
    </w:p>
    <w:p w:rsidR="00702E8E" w:rsidRDefault="00702E8E" w:rsidP="00DB4D9E">
      <w:pPr>
        <w:jc w:val="center"/>
        <w:rPr>
          <w:rFonts w:asciiTheme="minorHAnsi" w:hAnsiTheme="minorHAnsi" w:cstheme="minorHAnsi"/>
          <w:b/>
          <w:noProof/>
          <w:lang w:val="sr-Cyrl-CS"/>
        </w:rPr>
      </w:pPr>
    </w:p>
    <w:p w:rsidR="00702E8E" w:rsidRPr="00E207C4" w:rsidRDefault="00702E8E" w:rsidP="00DB4D9E">
      <w:pPr>
        <w:jc w:val="center"/>
        <w:rPr>
          <w:rFonts w:asciiTheme="minorHAnsi" w:hAnsiTheme="minorHAnsi" w:cstheme="minorHAnsi"/>
          <w:b/>
          <w:noProof/>
          <w:lang w:val="sr-Cyrl-CS"/>
        </w:rPr>
      </w:pPr>
    </w:p>
    <w:p w:rsidR="00FE406F" w:rsidRPr="00E207C4" w:rsidRDefault="00FE406F" w:rsidP="00DB4D9E">
      <w:pPr>
        <w:jc w:val="center"/>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E207C4">
        <w:rPr>
          <w:rFonts w:asciiTheme="minorHAnsi" w:hAnsiTheme="minorHAnsi" w:cstheme="minorHAnsi"/>
          <w:noProof/>
        </w:rPr>
        <w:t xml:space="preserve"> 86/2015</w:t>
      </w:r>
      <w:r w:rsidRPr="00E207C4">
        <w:rPr>
          <w:rFonts w:asciiTheme="minorHAnsi" w:hAnsiTheme="minorHAnsi" w:cstheme="minorHAnsi"/>
          <w:noProof/>
          <w:lang w:val="sr-Cyrl-CS"/>
        </w:rPr>
        <w:t>), Одлуке о покретању поступка јавне набавке</w:t>
      </w:r>
      <w:r w:rsidR="001919E8" w:rsidRPr="00E207C4">
        <w:rPr>
          <w:rFonts w:asciiTheme="minorHAnsi" w:hAnsiTheme="minorHAnsi" w:cstheme="minorHAnsi"/>
          <w:noProof/>
          <w:lang w:val="sr-Cyrl-CS"/>
        </w:rPr>
        <w:t xml:space="preserve"> мале вредности</w:t>
      </w:r>
      <w:r w:rsidRPr="00E207C4">
        <w:rPr>
          <w:rFonts w:asciiTheme="minorHAnsi" w:hAnsiTheme="minorHAnsi" w:cstheme="minorHAnsi"/>
          <w:noProof/>
          <w:lang w:val="sr-Cyrl-CS"/>
        </w:rPr>
        <w:t xml:space="preserve">, </w:t>
      </w:r>
      <w:r w:rsidRPr="00E207C4">
        <w:rPr>
          <w:rFonts w:asciiTheme="minorHAnsi" w:hAnsiTheme="minorHAnsi" w:cstheme="minorHAnsi"/>
          <w:b/>
          <w:noProof/>
          <w:lang w:val="sr-Cyrl-CS"/>
        </w:rPr>
        <w:t xml:space="preserve">бр. </w:t>
      </w:r>
      <w:r w:rsidR="0079200D">
        <w:rPr>
          <w:rFonts w:asciiTheme="minorHAnsi" w:hAnsiTheme="minorHAnsi" w:cstheme="minorHAnsi"/>
          <w:b/>
          <w:noProof/>
          <w:lang w:val="sr-Cyrl-CS"/>
        </w:rPr>
        <w:t>555/1</w:t>
      </w:r>
      <w:r w:rsidRPr="00E207C4">
        <w:rPr>
          <w:rFonts w:asciiTheme="minorHAnsi" w:hAnsiTheme="minorHAnsi" w:cstheme="minorHAnsi"/>
          <w:noProof/>
          <w:lang w:val="sr-Cyrl-CS"/>
        </w:rPr>
        <w:t xml:space="preserve"> и Решења о образовању комисије за јавне набавке, </w:t>
      </w:r>
      <w:r w:rsidRPr="00E207C4">
        <w:rPr>
          <w:rFonts w:asciiTheme="minorHAnsi" w:hAnsiTheme="minorHAnsi" w:cstheme="minorHAnsi"/>
          <w:b/>
          <w:noProof/>
          <w:lang w:val="sr-Cyrl-CS"/>
        </w:rPr>
        <w:t xml:space="preserve">бр. </w:t>
      </w:r>
      <w:r w:rsidR="0079200D">
        <w:rPr>
          <w:rFonts w:asciiTheme="minorHAnsi" w:hAnsiTheme="minorHAnsi" w:cstheme="minorHAnsi"/>
          <w:b/>
          <w:noProof/>
          <w:lang w:val="sr-Cyrl-CS"/>
        </w:rPr>
        <w:t>555/2</w:t>
      </w:r>
      <w:r w:rsidRPr="00E207C4">
        <w:rPr>
          <w:rFonts w:asciiTheme="minorHAnsi" w:hAnsiTheme="minorHAnsi" w:cstheme="minorHAnsi"/>
          <w:noProof/>
          <w:lang w:val="sr-Cyrl-CS"/>
        </w:rPr>
        <w:t xml:space="preserve"> наручилац је припремио</w:t>
      </w:r>
    </w:p>
    <w:p w:rsidR="006B34D0" w:rsidRPr="00E207C4" w:rsidRDefault="006B34D0" w:rsidP="006B34D0">
      <w:pPr>
        <w:jc w:val="both"/>
        <w:rPr>
          <w:rFonts w:asciiTheme="minorHAnsi" w:hAnsiTheme="minorHAnsi" w:cstheme="minorHAnsi"/>
          <w:noProof/>
          <w:lang w:val="sr-Cyrl-CS"/>
        </w:rPr>
      </w:pPr>
    </w:p>
    <w:p w:rsidR="006B34D0" w:rsidRPr="00E207C4" w:rsidRDefault="00DB4D9E"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t>Конкурсну</w:t>
      </w:r>
      <w:r w:rsidR="009C49ED" w:rsidRPr="00E207C4">
        <w:rPr>
          <w:rFonts w:asciiTheme="minorHAnsi" w:hAnsiTheme="minorHAnsi" w:cstheme="minorHAnsi"/>
          <w:b/>
          <w:noProof/>
          <w:lang w:val="sr-Latn-RS"/>
        </w:rPr>
        <w:t xml:space="preserve"> </w:t>
      </w:r>
      <w:r w:rsidRPr="00E207C4">
        <w:rPr>
          <w:rFonts w:asciiTheme="minorHAnsi" w:hAnsiTheme="minorHAnsi" w:cstheme="minorHAnsi"/>
          <w:b/>
          <w:noProof/>
          <w:lang w:val="sr-Cyrl-CS"/>
        </w:rPr>
        <w:t>документацију</w:t>
      </w:r>
    </w:p>
    <w:p w:rsidR="006B34D0" w:rsidRPr="00E207C4" w:rsidRDefault="006B34D0" w:rsidP="006B34D0">
      <w:pPr>
        <w:jc w:val="both"/>
        <w:rPr>
          <w:rFonts w:asciiTheme="minorHAnsi" w:hAnsiTheme="minorHAnsi" w:cstheme="minorHAnsi"/>
          <w:noProof/>
          <w:lang w:val="sr-Cyrl-CS"/>
        </w:rPr>
      </w:pPr>
    </w:p>
    <w:p w:rsidR="006B34D0" w:rsidRPr="00E207C4" w:rsidRDefault="00DB4D9E" w:rsidP="009E76D3">
      <w:pPr>
        <w:jc w:val="center"/>
        <w:rPr>
          <w:rFonts w:asciiTheme="minorHAnsi" w:hAnsiTheme="minorHAnsi" w:cstheme="minorHAnsi"/>
          <w:noProof/>
          <w:lang w:val="sr-Cyrl-CS"/>
        </w:rPr>
      </w:pPr>
      <w:r w:rsidRPr="00E207C4">
        <w:rPr>
          <w:rFonts w:asciiTheme="minorHAnsi" w:hAnsiTheme="minorHAnsi" w:cstheme="minorHAnsi"/>
          <w:noProof/>
          <w:lang w:val="sr-Cyrl-CS"/>
        </w:rPr>
        <w:tab/>
        <w:t>У</w:t>
      </w:r>
      <w:r w:rsidR="006B34D0" w:rsidRPr="00E207C4">
        <w:rPr>
          <w:rFonts w:asciiTheme="minorHAnsi" w:hAnsiTheme="minorHAnsi" w:cstheme="minorHAnsi"/>
          <w:noProof/>
          <w:lang w:val="sr-Cyrl-CS"/>
        </w:rPr>
        <w:t xml:space="preserve"> поступку </w:t>
      </w:r>
      <w:r w:rsidR="001919E8" w:rsidRPr="00E207C4">
        <w:rPr>
          <w:rFonts w:asciiTheme="minorHAnsi" w:hAnsiTheme="minorHAnsi" w:cstheme="minorHAnsi"/>
          <w:noProof/>
          <w:lang w:val="sr-Cyrl-CS"/>
        </w:rPr>
        <w:t>јавне набавке мале вредности</w:t>
      </w:r>
      <w:r w:rsidR="003E1A88" w:rsidRPr="00E207C4">
        <w:rPr>
          <w:rFonts w:asciiTheme="minorHAnsi" w:hAnsiTheme="minorHAnsi" w:cstheme="minorHAnsi"/>
          <w:b/>
          <w:noProof/>
          <w:lang w:val="sr-Cyrl-CS"/>
        </w:rPr>
        <w:t xml:space="preserve"> - </w:t>
      </w:r>
      <w:proofErr w:type="spellStart"/>
      <w:r w:rsidR="000C1DE4" w:rsidRPr="00E207C4">
        <w:rPr>
          <w:rFonts w:ascii="Calibri" w:hAnsi="Calibri" w:cs="Calibri"/>
        </w:rPr>
        <w:t>Набавка</w:t>
      </w:r>
      <w:proofErr w:type="spellEnd"/>
      <w:r w:rsidR="000C1DE4" w:rsidRPr="00E207C4">
        <w:rPr>
          <w:rFonts w:ascii="Calibri" w:hAnsi="Calibri" w:cs="Calibri"/>
        </w:rPr>
        <w:t xml:space="preserve"> </w:t>
      </w:r>
      <w:proofErr w:type="spellStart"/>
      <w:r w:rsidR="000C1DE4" w:rsidRPr="00E207C4">
        <w:rPr>
          <w:rFonts w:ascii="Calibri" w:hAnsi="Calibri" w:cs="Calibri"/>
        </w:rPr>
        <w:t>услуга</w:t>
      </w:r>
      <w:proofErr w:type="spellEnd"/>
      <w:r w:rsidR="000C1DE4" w:rsidRPr="00E207C4">
        <w:rPr>
          <w:rFonts w:ascii="Calibri" w:hAnsi="Calibri" w:cs="Calibri"/>
        </w:rPr>
        <w:t xml:space="preserve"> </w:t>
      </w:r>
      <w:proofErr w:type="spellStart"/>
      <w:r w:rsidR="000C1DE4" w:rsidRPr="00E207C4">
        <w:rPr>
          <w:rFonts w:ascii="Calibri" w:hAnsi="Calibri" w:cs="Calibri"/>
        </w:rPr>
        <w:t>осигурања</w:t>
      </w:r>
      <w:proofErr w:type="spellEnd"/>
      <w:r w:rsidR="000C1DE4" w:rsidRPr="00E207C4">
        <w:rPr>
          <w:rFonts w:ascii="Calibri" w:hAnsi="Calibri" w:cs="Calibri"/>
        </w:rPr>
        <w:t xml:space="preserve"> </w:t>
      </w:r>
      <w:proofErr w:type="spellStart"/>
      <w:r w:rsidR="000C1DE4" w:rsidRPr="00E207C4">
        <w:rPr>
          <w:rFonts w:ascii="Calibri" w:hAnsi="Calibri" w:cs="Calibri"/>
        </w:rPr>
        <w:t>за</w:t>
      </w:r>
      <w:proofErr w:type="spellEnd"/>
      <w:r w:rsidR="000C1DE4" w:rsidRPr="00E207C4">
        <w:rPr>
          <w:rFonts w:ascii="Calibri" w:hAnsi="Calibri" w:cs="Calibri"/>
        </w:rPr>
        <w:t xml:space="preserve"> </w:t>
      </w:r>
      <w:proofErr w:type="spellStart"/>
      <w:r w:rsidR="000C1DE4" w:rsidRPr="00E207C4">
        <w:rPr>
          <w:rFonts w:ascii="Calibri" w:hAnsi="Calibri" w:cs="Calibri"/>
        </w:rPr>
        <w:t>потребе</w:t>
      </w:r>
      <w:proofErr w:type="spellEnd"/>
      <w:r w:rsidR="000C1DE4" w:rsidRPr="00E207C4">
        <w:rPr>
          <w:rFonts w:ascii="Calibri" w:hAnsi="Calibri" w:cs="Calibri"/>
        </w:rPr>
        <w:t xml:space="preserve"> </w:t>
      </w:r>
      <w:proofErr w:type="spellStart"/>
      <w:r w:rsidR="000C1DE4" w:rsidRPr="00E207C4">
        <w:rPr>
          <w:rFonts w:ascii="Calibri" w:hAnsi="Calibri" w:cs="Calibri"/>
        </w:rPr>
        <w:t>болнице</w:t>
      </w:r>
      <w:proofErr w:type="spellEnd"/>
      <w:r w:rsidR="000C1DE4" w:rsidRPr="00E207C4">
        <w:rPr>
          <w:rFonts w:ascii="Calibri" w:hAnsi="Calibri" w:cs="Calibri"/>
        </w:rPr>
        <w:t xml:space="preserve"> </w:t>
      </w:r>
      <w:r w:rsidR="006B34D0" w:rsidRPr="00E207C4">
        <w:rPr>
          <w:rFonts w:asciiTheme="minorHAnsi" w:hAnsiTheme="minorHAnsi" w:cstheme="minorHAnsi"/>
          <w:b/>
          <w:noProof/>
          <w:lang w:val="sr-Cyrl-CS"/>
        </w:rPr>
        <w:t xml:space="preserve">бр. </w:t>
      </w:r>
      <w:r w:rsidR="00C325DA" w:rsidRPr="00E207C4">
        <w:rPr>
          <w:rFonts w:asciiTheme="minorHAnsi" w:hAnsiTheme="minorHAnsi" w:cstheme="minorHAnsi"/>
          <w:b/>
          <w:noProof/>
          <w:lang w:val="sr-Cyrl-CS"/>
        </w:rPr>
        <w:t>ЈНМВ</w:t>
      </w:r>
      <w:r w:rsidR="006F0BE1" w:rsidRPr="00E207C4">
        <w:rPr>
          <w:rFonts w:asciiTheme="minorHAnsi" w:hAnsiTheme="minorHAnsi" w:cstheme="minorHAnsi"/>
          <w:b/>
          <w:noProof/>
          <w:lang w:val="sr-Latn-RS"/>
        </w:rPr>
        <w:t xml:space="preserve"> </w:t>
      </w:r>
      <w:r w:rsidR="0079200D">
        <w:rPr>
          <w:rFonts w:asciiTheme="minorHAnsi" w:hAnsiTheme="minorHAnsi" w:cstheme="minorHAnsi"/>
          <w:b/>
          <w:noProof/>
          <w:lang w:val="sr-Cyrl-CS"/>
        </w:rPr>
        <w:t>2</w:t>
      </w:r>
      <w:r w:rsidR="00DA7619" w:rsidRPr="00E207C4">
        <w:rPr>
          <w:rFonts w:asciiTheme="minorHAnsi" w:hAnsiTheme="minorHAnsi" w:cstheme="minorHAnsi"/>
          <w:b/>
          <w:noProof/>
          <w:lang w:val="sr-Cyrl-CS"/>
        </w:rPr>
        <w:t>/2016</w:t>
      </w:r>
      <w:r w:rsidRPr="00E207C4">
        <w:rPr>
          <w:rFonts w:asciiTheme="minorHAnsi" w:hAnsiTheme="minorHAnsi" w:cstheme="minorHAnsi"/>
          <w:b/>
          <w:noProof/>
          <w:lang w:val="sr-Cyrl-CS"/>
        </w:rPr>
        <w:t>.</w:t>
      </w:r>
    </w:p>
    <w:p w:rsidR="00DB4D9E" w:rsidRPr="00E207C4" w:rsidRDefault="00DB4D9E" w:rsidP="00DB4D9E">
      <w:pPr>
        <w:jc w:val="center"/>
        <w:rPr>
          <w:rFonts w:asciiTheme="minorHAnsi" w:hAnsiTheme="minorHAnsi" w:cstheme="minorHAnsi"/>
          <w:noProof/>
          <w:lang w:val="sr-Cyrl-CS"/>
        </w:rPr>
      </w:pPr>
    </w:p>
    <w:p w:rsidR="006B34D0" w:rsidRPr="00E207C4" w:rsidRDefault="00DB4D9E" w:rsidP="00DB4D9E">
      <w:pPr>
        <w:jc w:val="center"/>
        <w:rPr>
          <w:rFonts w:asciiTheme="minorHAnsi" w:hAnsiTheme="minorHAnsi" w:cstheme="minorHAnsi"/>
          <w:noProof/>
          <w:lang w:val="sr-Cyrl-CS"/>
        </w:rPr>
      </w:pPr>
      <w:r w:rsidRPr="00E207C4">
        <w:rPr>
          <w:rFonts w:asciiTheme="minorHAnsi" w:hAnsiTheme="minorHAnsi" w:cstheme="minorHAnsi"/>
          <w:noProof/>
          <w:lang w:val="sr-Cyrl-CS"/>
        </w:rPr>
        <w:t>Садржај</w:t>
      </w:r>
      <w:r w:rsidR="009E76D3" w:rsidRPr="00E207C4">
        <w:rPr>
          <w:rFonts w:asciiTheme="minorHAnsi" w:hAnsiTheme="minorHAnsi" w:cstheme="minorHAnsi"/>
          <w:noProof/>
          <w:lang w:val="sr-Cyrl-CS"/>
        </w:rPr>
        <w:t xml:space="preserve"> </w:t>
      </w:r>
      <w:r w:rsidRPr="00E207C4">
        <w:rPr>
          <w:rFonts w:asciiTheme="minorHAnsi" w:hAnsiTheme="minorHAnsi" w:cstheme="minorHAnsi"/>
          <w:noProof/>
          <w:lang w:val="sr-Cyrl-CS"/>
        </w:rPr>
        <w:t>конкурсне</w:t>
      </w:r>
      <w:r w:rsidR="009E76D3" w:rsidRPr="00E207C4">
        <w:rPr>
          <w:rFonts w:asciiTheme="minorHAnsi" w:hAnsiTheme="minorHAnsi" w:cstheme="minorHAnsi"/>
          <w:noProof/>
          <w:lang w:val="sr-Cyrl-CS"/>
        </w:rPr>
        <w:t xml:space="preserve"> </w:t>
      </w:r>
      <w:r w:rsidRPr="00E207C4">
        <w:rPr>
          <w:rFonts w:asciiTheme="minorHAnsi" w:hAnsiTheme="minorHAnsi" w:cstheme="minorHAnsi"/>
          <w:noProof/>
          <w:lang w:val="sr-Cyrl-CS"/>
        </w:rPr>
        <w:t>документације:</w:t>
      </w:r>
    </w:p>
    <w:tbl>
      <w:tblPr>
        <w:tblStyle w:val="TableGrid"/>
        <w:tblW w:w="9636" w:type="dxa"/>
        <w:tblLayout w:type="fixed"/>
        <w:tblLook w:val="0000" w:firstRow="0" w:lastRow="0" w:firstColumn="0" w:lastColumn="0" w:noHBand="0" w:noVBand="0"/>
      </w:tblPr>
      <w:tblGrid>
        <w:gridCol w:w="1563"/>
        <w:gridCol w:w="6119"/>
        <w:gridCol w:w="1954"/>
      </w:tblGrid>
      <w:tr w:rsidR="006B34D0" w:rsidRPr="0085584E" w:rsidTr="00DB4D9E">
        <w:tc>
          <w:tcPr>
            <w:tcW w:w="1563" w:type="dxa"/>
            <w:vAlign w:val="center"/>
          </w:tcPr>
          <w:p w:rsidR="006B34D0" w:rsidRPr="0085584E" w:rsidRDefault="006B34D0" w:rsidP="00DB4D9E">
            <w:pPr>
              <w:jc w:val="center"/>
              <w:rPr>
                <w:rFonts w:asciiTheme="minorHAnsi" w:hAnsiTheme="minorHAnsi" w:cstheme="minorHAnsi"/>
                <w:b/>
                <w:noProof/>
                <w:lang w:val="sr-Cyrl-CS"/>
              </w:rPr>
            </w:pPr>
            <w:r w:rsidRPr="0085584E">
              <w:rPr>
                <w:rFonts w:asciiTheme="minorHAnsi" w:hAnsiTheme="minorHAnsi" w:cstheme="minorHAnsi"/>
                <w:b/>
                <w:noProof/>
                <w:lang w:val="sr-Cyrl-CS"/>
              </w:rPr>
              <w:t>Поглавље</w:t>
            </w:r>
          </w:p>
        </w:tc>
        <w:tc>
          <w:tcPr>
            <w:tcW w:w="6119" w:type="dxa"/>
            <w:vAlign w:val="center"/>
          </w:tcPr>
          <w:p w:rsidR="006B34D0" w:rsidRPr="0085584E" w:rsidRDefault="006B34D0" w:rsidP="00DB4D9E">
            <w:pPr>
              <w:jc w:val="center"/>
              <w:rPr>
                <w:rFonts w:asciiTheme="minorHAnsi" w:hAnsiTheme="minorHAnsi" w:cstheme="minorHAnsi"/>
                <w:b/>
                <w:noProof/>
                <w:lang w:val="sr-Cyrl-CS"/>
              </w:rPr>
            </w:pPr>
            <w:r w:rsidRPr="0085584E">
              <w:rPr>
                <w:rFonts w:asciiTheme="minorHAnsi" w:hAnsiTheme="minorHAnsi" w:cstheme="minorHAnsi"/>
                <w:b/>
                <w:noProof/>
                <w:lang w:val="sr-Cyrl-CS"/>
              </w:rPr>
              <w:t>Назив поглавља</w:t>
            </w:r>
          </w:p>
        </w:tc>
        <w:tc>
          <w:tcPr>
            <w:tcW w:w="1954" w:type="dxa"/>
            <w:vAlign w:val="center"/>
          </w:tcPr>
          <w:p w:rsidR="006B34D0" w:rsidRPr="0085584E" w:rsidRDefault="00C33413" w:rsidP="00C33413">
            <w:pPr>
              <w:jc w:val="center"/>
              <w:rPr>
                <w:rFonts w:asciiTheme="minorHAnsi" w:hAnsiTheme="minorHAnsi" w:cstheme="minorHAnsi"/>
                <w:b/>
                <w:noProof/>
                <w:lang w:val="sr-Cyrl-CS"/>
              </w:rPr>
            </w:pPr>
            <w:r w:rsidRPr="0085584E">
              <w:rPr>
                <w:rFonts w:asciiTheme="minorHAnsi" w:hAnsiTheme="minorHAnsi" w:cstheme="minorHAnsi"/>
                <w:b/>
                <w:noProof/>
                <w:lang w:val="sr-Cyrl-CS"/>
              </w:rPr>
              <w:t>Страна</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Општи подаци о јавној набавци</w:t>
            </w:r>
          </w:p>
        </w:tc>
        <w:tc>
          <w:tcPr>
            <w:tcW w:w="1954" w:type="dxa"/>
            <w:vAlign w:val="center"/>
          </w:tcPr>
          <w:p w:rsidR="006B34D0" w:rsidRPr="0085584E" w:rsidRDefault="00C33413" w:rsidP="00C33413">
            <w:pPr>
              <w:jc w:val="center"/>
              <w:rPr>
                <w:rFonts w:asciiTheme="minorHAnsi" w:hAnsiTheme="minorHAnsi" w:cstheme="minorHAnsi"/>
                <w:noProof/>
                <w:lang w:val="ro-RO"/>
              </w:rPr>
            </w:pPr>
            <w:r w:rsidRPr="0085584E">
              <w:rPr>
                <w:rFonts w:asciiTheme="minorHAnsi" w:hAnsiTheme="minorHAnsi" w:cstheme="minorHAnsi"/>
                <w:noProof/>
                <w:lang w:val="ro-RO"/>
              </w:rPr>
              <w:t>3.</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II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Подаци о предмету јавне набавке</w:t>
            </w:r>
          </w:p>
        </w:tc>
        <w:tc>
          <w:tcPr>
            <w:tcW w:w="1954" w:type="dxa"/>
            <w:vAlign w:val="center"/>
          </w:tcPr>
          <w:p w:rsidR="006B34D0" w:rsidRPr="0085584E" w:rsidRDefault="00C33413" w:rsidP="00C33413">
            <w:pPr>
              <w:jc w:val="center"/>
              <w:rPr>
                <w:rFonts w:asciiTheme="minorHAnsi" w:hAnsiTheme="minorHAnsi" w:cstheme="minorHAnsi"/>
                <w:noProof/>
                <w:lang w:val="ro-RO"/>
              </w:rPr>
            </w:pPr>
            <w:r w:rsidRPr="0085584E">
              <w:rPr>
                <w:rFonts w:asciiTheme="minorHAnsi" w:hAnsiTheme="minorHAnsi" w:cstheme="minorHAnsi"/>
                <w:noProof/>
                <w:lang w:val="ro-RO"/>
              </w:rPr>
              <w:t>3.</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III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 xml:space="preserve">Врста, техничке карактеристике, квалитет, количина и опис </w:t>
            </w:r>
            <w:r w:rsidR="00C50D45" w:rsidRPr="0085584E">
              <w:rPr>
                <w:rFonts w:asciiTheme="minorHAnsi" w:hAnsiTheme="minorHAnsi" w:cstheme="minorHAnsi"/>
                <w:noProof/>
                <w:lang w:val="sr-Cyrl-CS"/>
              </w:rPr>
              <w:t>добара</w:t>
            </w:r>
            <w:r w:rsidRPr="0085584E">
              <w:rPr>
                <w:rFonts w:asciiTheme="minorHAnsi" w:hAnsiTheme="minorHAnsi" w:cstheme="minorHAnsi"/>
                <w:noProof/>
                <w:lang w:val="sr-Cyrl-CS"/>
              </w:rPr>
              <w:t xml:space="preserve">, радова или услуга, начин спровођења контроле и обезбеђења гаранције квалитета, рок извршења, место извршења или испоруке </w:t>
            </w:r>
            <w:r w:rsidR="00C50D45" w:rsidRPr="0085584E">
              <w:rPr>
                <w:rFonts w:asciiTheme="minorHAnsi" w:hAnsiTheme="minorHAnsi" w:cstheme="minorHAnsi"/>
                <w:noProof/>
                <w:lang w:val="sr-Cyrl-CS"/>
              </w:rPr>
              <w:t>услуга</w:t>
            </w:r>
            <w:r w:rsidRPr="0085584E">
              <w:rPr>
                <w:rFonts w:asciiTheme="minorHAnsi" w:hAnsiTheme="minorHAnsi" w:cstheme="minorHAnsi"/>
                <w:noProof/>
                <w:lang w:val="sr-Cyrl-CS"/>
              </w:rPr>
              <w:t>, евентуалне додатне услуге и сл.</w:t>
            </w:r>
          </w:p>
        </w:tc>
        <w:tc>
          <w:tcPr>
            <w:tcW w:w="1954" w:type="dxa"/>
            <w:vAlign w:val="center"/>
          </w:tcPr>
          <w:p w:rsidR="006B34D0" w:rsidRPr="0085584E" w:rsidRDefault="00C33413" w:rsidP="00C33413">
            <w:pPr>
              <w:jc w:val="center"/>
              <w:rPr>
                <w:rFonts w:asciiTheme="minorHAnsi" w:hAnsiTheme="minorHAnsi" w:cstheme="minorHAnsi"/>
                <w:noProof/>
                <w:lang w:val="ro-RO"/>
              </w:rPr>
            </w:pPr>
            <w:r w:rsidRPr="0085584E">
              <w:rPr>
                <w:rFonts w:asciiTheme="minorHAnsi" w:hAnsiTheme="minorHAnsi" w:cstheme="minorHAnsi"/>
                <w:noProof/>
                <w:lang w:val="ro-RO"/>
              </w:rPr>
              <w:t>4.</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IV</w:t>
            </w:r>
          </w:p>
        </w:tc>
        <w:tc>
          <w:tcPr>
            <w:tcW w:w="6119" w:type="dxa"/>
          </w:tcPr>
          <w:p w:rsidR="006B34D0" w:rsidRPr="0085584E" w:rsidRDefault="006B34D0" w:rsidP="00DB4D9E">
            <w:pPr>
              <w:jc w:val="both"/>
              <w:rPr>
                <w:rFonts w:asciiTheme="minorHAnsi" w:hAnsiTheme="minorHAnsi" w:cstheme="minorHAnsi"/>
                <w:noProof/>
                <w:color w:val="auto"/>
                <w:lang w:val="sr-Cyrl-CS"/>
              </w:rPr>
            </w:pPr>
            <w:r w:rsidRPr="0085584E">
              <w:rPr>
                <w:rFonts w:asciiTheme="minorHAnsi" w:hAnsiTheme="minorHAnsi" w:cstheme="minorHAnsi"/>
                <w:noProof/>
                <w:color w:val="auto"/>
                <w:lang w:val="sr-Cyrl-CS"/>
              </w:rPr>
              <w:t>Техничка документација и планови</w:t>
            </w:r>
          </w:p>
        </w:tc>
        <w:tc>
          <w:tcPr>
            <w:tcW w:w="1954" w:type="dxa"/>
            <w:vAlign w:val="center"/>
          </w:tcPr>
          <w:p w:rsidR="006B34D0" w:rsidRPr="0085584E" w:rsidRDefault="006A1E80" w:rsidP="00C33413">
            <w:pPr>
              <w:jc w:val="center"/>
              <w:rPr>
                <w:rFonts w:asciiTheme="minorHAnsi" w:hAnsiTheme="minorHAnsi" w:cstheme="minorHAnsi"/>
                <w:noProof/>
                <w:lang w:val="ro-RO"/>
              </w:rPr>
            </w:pPr>
            <w:r w:rsidRPr="0085584E">
              <w:rPr>
                <w:rFonts w:asciiTheme="minorHAnsi" w:hAnsiTheme="minorHAnsi" w:cstheme="minorHAnsi"/>
                <w:noProof/>
              </w:rPr>
              <w:t>4</w:t>
            </w:r>
            <w:r w:rsidR="00C33413" w:rsidRPr="0085584E">
              <w:rPr>
                <w:rFonts w:asciiTheme="minorHAnsi" w:hAnsiTheme="minorHAnsi" w:cstheme="minorHAnsi"/>
                <w:noProof/>
                <w:lang w:val="ro-RO"/>
              </w:rPr>
              <w:t>.</w:t>
            </w:r>
          </w:p>
        </w:tc>
      </w:tr>
      <w:tr w:rsidR="006B34D0" w:rsidRPr="0085584E" w:rsidTr="00C33413">
        <w:trPr>
          <w:trHeight w:val="866"/>
        </w:trPr>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V</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Услови за учешће у поступку јавне набавке из чл. 75. и 76. Закона и упутство како се доказује испуњеност тих услова</w:t>
            </w:r>
          </w:p>
        </w:tc>
        <w:tc>
          <w:tcPr>
            <w:tcW w:w="1954" w:type="dxa"/>
            <w:vAlign w:val="center"/>
          </w:tcPr>
          <w:p w:rsidR="006B34D0" w:rsidRPr="0085584E" w:rsidRDefault="00C33413" w:rsidP="00C33413">
            <w:pPr>
              <w:jc w:val="center"/>
              <w:rPr>
                <w:rFonts w:asciiTheme="minorHAnsi" w:hAnsiTheme="minorHAnsi" w:cstheme="minorHAnsi"/>
                <w:noProof/>
                <w:lang w:val="ro-RO"/>
              </w:rPr>
            </w:pPr>
            <w:r w:rsidRPr="0085584E">
              <w:rPr>
                <w:rFonts w:asciiTheme="minorHAnsi" w:hAnsiTheme="minorHAnsi" w:cstheme="minorHAnsi"/>
                <w:noProof/>
                <w:lang w:val="ro-RO"/>
              </w:rPr>
              <w:t>5.</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VI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Упутство понуђачима како да сачине понуду</w:t>
            </w:r>
          </w:p>
        </w:tc>
        <w:tc>
          <w:tcPr>
            <w:tcW w:w="1954" w:type="dxa"/>
            <w:vAlign w:val="center"/>
          </w:tcPr>
          <w:p w:rsidR="006B34D0" w:rsidRPr="0085584E" w:rsidRDefault="00C33413" w:rsidP="002B3F38">
            <w:pPr>
              <w:jc w:val="center"/>
              <w:rPr>
                <w:rFonts w:asciiTheme="minorHAnsi" w:hAnsiTheme="minorHAnsi" w:cstheme="minorHAnsi"/>
                <w:noProof/>
                <w:lang w:val="ro-RO"/>
              </w:rPr>
            </w:pPr>
            <w:r w:rsidRPr="0085584E">
              <w:rPr>
                <w:rFonts w:asciiTheme="minorHAnsi" w:hAnsiTheme="minorHAnsi" w:cstheme="minorHAnsi"/>
                <w:noProof/>
                <w:lang w:val="ro-RO"/>
              </w:rPr>
              <w:t>1</w:t>
            </w:r>
            <w:r w:rsidR="00F107DD" w:rsidRPr="0085584E">
              <w:rPr>
                <w:rFonts w:asciiTheme="minorHAnsi" w:hAnsiTheme="minorHAnsi" w:cstheme="minorHAnsi"/>
                <w:noProof/>
                <w:lang w:val="sr-Cyrl-RS"/>
              </w:rPr>
              <w:t>2</w:t>
            </w:r>
            <w:r w:rsidRPr="0085584E">
              <w:rPr>
                <w:rFonts w:asciiTheme="minorHAnsi" w:hAnsiTheme="minorHAnsi" w:cstheme="minorHAnsi"/>
                <w:noProof/>
                <w:lang w:val="ro-RO"/>
              </w:rPr>
              <w:t>.</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VII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Образац понуде</w:t>
            </w:r>
          </w:p>
        </w:tc>
        <w:tc>
          <w:tcPr>
            <w:tcW w:w="1954" w:type="dxa"/>
            <w:vAlign w:val="center"/>
          </w:tcPr>
          <w:p w:rsidR="006B34D0" w:rsidRPr="0085584E" w:rsidRDefault="00F107DD" w:rsidP="002B3F38">
            <w:pPr>
              <w:jc w:val="center"/>
              <w:rPr>
                <w:rFonts w:asciiTheme="minorHAnsi" w:hAnsiTheme="minorHAnsi" w:cstheme="minorHAnsi"/>
                <w:noProof/>
                <w:lang w:val="ro-RO"/>
              </w:rPr>
            </w:pPr>
            <w:r w:rsidRPr="0085584E">
              <w:rPr>
                <w:rFonts w:asciiTheme="minorHAnsi" w:hAnsiTheme="minorHAnsi" w:cstheme="minorHAnsi"/>
                <w:noProof/>
                <w:lang w:val="sr-Cyrl-RS"/>
              </w:rPr>
              <w:t>20</w:t>
            </w:r>
            <w:r w:rsidR="00C33413" w:rsidRPr="0085584E">
              <w:rPr>
                <w:rFonts w:asciiTheme="minorHAnsi" w:hAnsiTheme="minorHAnsi" w:cstheme="minorHAnsi"/>
                <w:noProof/>
                <w:lang w:val="ro-RO"/>
              </w:rPr>
              <w:t>.</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VIII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Модел уговора</w:t>
            </w:r>
          </w:p>
        </w:tc>
        <w:tc>
          <w:tcPr>
            <w:tcW w:w="1954" w:type="dxa"/>
            <w:vAlign w:val="center"/>
          </w:tcPr>
          <w:p w:rsidR="006B34D0" w:rsidRPr="0085584E" w:rsidRDefault="00C33413" w:rsidP="002B3F38">
            <w:pPr>
              <w:jc w:val="center"/>
              <w:rPr>
                <w:rFonts w:asciiTheme="minorHAnsi" w:hAnsiTheme="minorHAnsi" w:cstheme="minorHAnsi"/>
                <w:noProof/>
                <w:lang w:val="ro-RO"/>
              </w:rPr>
            </w:pPr>
            <w:r w:rsidRPr="0085584E">
              <w:rPr>
                <w:rFonts w:asciiTheme="minorHAnsi" w:hAnsiTheme="minorHAnsi" w:cstheme="minorHAnsi"/>
                <w:noProof/>
                <w:lang w:val="ro-RO"/>
              </w:rPr>
              <w:t>2</w:t>
            </w:r>
            <w:r w:rsidR="00F107DD" w:rsidRPr="0085584E">
              <w:rPr>
                <w:rFonts w:asciiTheme="minorHAnsi" w:hAnsiTheme="minorHAnsi" w:cstheme="minorHAnsi"/>
                <w:noProof/>
                <w:lang w:val="sr-Cyrl-RS"/>
              </w:rPr>
              <w:t>4</w:t>
            </w:r>
            <w:r w:rsidRPr="0085584E">
              <w:rPr>
                <w:rFonts w:asciiTheme="minorHAnsi" w:hAnsiTheme="minorHAnsi" w:cstheme="minorHAnsi"/>
                <w:noProof/>
                <w:lang w:val="ro-RO"/>
              </w:rPr>
              <w:t>.</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IX</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Образац структуре цене са упутством како да се попуни</w:t>
            </w:r>
          </w:p>
        </w:tc>
        <w:tc>
          <w:tcPr>
            <w:tcW w:w="1954" w:type="dxa"/>
            <w:vAlign w:val="center"/>
          </w:tcPr>
          <w:p w:rsidR="006B34D0" w:rsidRPr="0085584E" w:rsidRDefault="00F107DD" w:rsidP="002B3F38">
            <w:pPr>
              <w:jc w:val="center"/>
              <w:rPr>
                <w:rFonts w:asciiTheme="minorHAnsi" w:hAnsiTheme="minorHAnsi" w:cstheme="minorHAnsi"/>
                <w:noProof/>
                <w:lang w:val="ro-RO"/>
              </w:rPr>
            </w:pPr>
            <w:r w:rsidRPr="0085584E">
              <w:rPr>
                <w:rFonts w:asciiTheme="minorHAnsi" w:hAnsiTheme="minorHAnsi" w:cstheme="minorHAnsi"/>
                <w:noProof/>
                <w:lang w:val="sr-Cyrl-RS"/>
              </w:rPr>
              <w:t>27</w:t>
            </w:r>
            <w:r w:rsidR="00C33413" w:rsidRPr="0085584E">
              <w:rPr>
                <w:rFonts w:asciiTheme="minorHAnsi" w:hAnsiTheme="minorHAnsi" w:cstheme="minorHAnsi"/>
                <w:noProof/>
                <w:lang w:val="ro-RO"/>
              </w:rPr>
              <w:t>.</w:t>
            </w:r>
          </w:p>
        </w:tc>
      </w:tr>
      <w:tr w:rsidR="006B34D0" w:rsidRPr="0085584E" w:rsidTr="00C33413">
        <w:tc>
          <w:tcPr>
            <w:tcW w:w="1563" w:type="dxa"/>
          </w:tcPr>
          <w:p w:rsidR="006B34D0" w:rsidRPr="0085584E" w:rsidRDefault="006B34D0" w:rsidP="00DB4D9E">
            <w:pPr>
              <w:jc w:val="center"/>
              <w:rPr>
                <w:rFonts w:asciiTheme="minorHAnsi" w:hAnsiTheme="minorHAnsi" w:cstheme="minorHAnsi"/>
                <w:noProof/>
                <w:lang w:val="sr-Cyrl-CS"/>
              </w:rPr>
            </w:pPr>
            <w:r w:rsidRPr="0085584E">
              <w:rPr>
                <w:rFonts w:asciiTheme="minorHAnsi" w:hAnsiTheme="minorHAnsi" w:cstheme="minorHAnsi"/>
                <w:noProof/>
                <w:lang w:val="sr-Cyrl-CS"/>
              </w:rPr>
              <w:t>X</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Образац трошкова припреме понуде</w:t>
            </w:r>
          </w:p>
        </w:tc>
        <w:tc>
          <w:tcPr>
            <w:tcW w:w="1954" w:type="dxa"/>
            <w:vAlign w:val="center"/>
          </w:tcPr>
          <w:p w:rsidR="006B34D0" w:rsidRPr="0085584E" w:rsidRDefault="00F107DD" w:rsidP="00C33413">
            <w:pPr>
              <w:jc w:val="center"/>
              <w:rPr>
                <w:rFonts w:asciiTheme="minorHAnsi" w:hAnsiTheme="minorHAnsi" w:cstheme="minorHAnsi"/>
                <w:noProof/>
                <w:lang w:val="ro-RO"/>
              </w:rPr>
            </w:pPr>
            <w:r w:rsidRPr="0085584E">
              <w:rPr>
                <w:rFonts w:asciiTheme="minorHAnsi" w:hAnsiTheme="minorHAnsi" w:cstheme="minorHAnsi"/>
                <w:noProof/>
                <w:lang w:val="sr-Cyrl-RS"/>
              </w:rPr>
              <w:t>32</w:t>
            </w:r>
            <w:r w:rsidR="00C33413" w:rsidRPr="0085584E">
              <w:rPr>
                <w:rFonts w:asciiTheme="minorHAnsi" w:hAnsiTheme="minorHAnsi" w:cstheme="minorHAnsi"/>
                <w:noProof/>
                <w:lang w:val="ro-RO"/>
              </w:rPr>
              <w:t>.</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XI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Образац изјаве о независној понуди</w:t>
            </w:r>
          </w:p>
        </w:tc>
        <w:tc>
          <w:tcPr>
            <w:tcW w:w="1954" w:type="dxa"/>
            <w:vAlign w:val="center"/>
          </w:tcPr>
          <w:p w:rsidR="006B34D0" w:rsidRPr="0085584E" w:rsidRDefault="00F107DD" w:rsidP="00C33413">
            <w:pPr>
              <w:jc w:val="center"/>
              <w:rPr>
                <w:rFonts w:asciiTheme="minorHAnsi" w:hAnsiTheme="minorHAnsi" w:cstheme="minorHAnsi"/>
                <w:noProof/>
                <w:lang w:val="ro-RO"/>
              </w:rPr>
            </w:pPr>
            <w:r w:rsidRPr="0085584E">
              <w:rPr>
                <w:rFonts w:asciiTheme="minorHAnsi" w:hAnsiTheme="minorHAnsi" w:cstheme="minorHAnsi"/>
                <w:noProof/>
                <w:lang w:val="sr-Cyrl-RS"/>
              </w:rPr>
              <w:t>33</w:t>
            </w:r>
            <w:r w:rsidR="00C33413" w:rsidRPr="0085584E">
              <w:rPr>
                <w:rFonts w:asciiTheme="minorHAnsi" w:hAnsiTheme="minorHAnsi" w:cstheme="minorHAnsi"/>
                <w:noProof/>
                <w:lang w:val="ro-RO"/>
              </w:rPr>
              <w:t>.</w:t>
            </w:r>
          </w:p>
        </w:tc>
      </w:tr>
      <w:tr w:rsidR="006B34D0" w:rsidRPr="0085584E" w:rsidTr="00C33413">
        <w:tc>
          <w:tcPr>
            <w:tcW w:w="1563" w:type="dxa"/>
          </w:tcPr>
          <w:p w:rsidR="006B34D0" w:rsidRPr="0085584E" w:rsidRDefault="0017203D" w:rsidP="00DB4D9E">
            <w:pPr>
              <w:jc w:val="center"/>
              <w:rPr>
                <w:rFonts w:asciiTheme="minorHAnsi" w:hAnsiTheme="minorHAnsi" w:cstheme="minorHAnsi"/>
                <w:noProof/>
              </w:rPr>
            </w:pPr>
            <w:r w:rsidRPr="0085584E">
              <w:rPr>
                <w:rFonts w:asciiTheme="minorHAnsi" w:hAnsiTheme="minorHAnsi" w:cstheme="minorHAnsi"/>
                <w:noProof/>
              </w:rPr>
              <w:t>XII</w:t>
            </w:r>
          </w:p>
        </w:tc>
        <w:tc>
          <w:tcPr>
            <w:tcW w:w="6119" w:type="dxa"/>
          </w:tcPr>
          <w:p w:rsidR="006B34D0" w:rsidRPr="0085584E" w:rsidRDefault="006B34D0" w:rsidP="00DB4D9E">
            <w:pPr>
              <w:jc w:val="both"/>
              <w:rPr>
                <w:rFonts w:asciiTheme="minorHAnsi" w:hAnsiTheme="minorHAnsi" w:cstheme="minorHAnsi"/>
                <w:noProof/>
                <w:lang w:val="sr-Cyrl-CS"/>
              </w:rPr>
            </w:pPr>
            <w:r w:rsidRPr="0085584E">
              <w:rPr>
                <w:rFonts w:asciiTheme="minorHAnsi" w:hAnsiTheme="minorHAnsi" w:cstheme="minorHAnsi"/>
                <w:noProof/>
                <w:lang w:val="sr-Cyrl-CS"/>
              </w:rPr>
              <w:t xml:space="preserve">Образац изјаве о поштовању обавеза </w:t>
            </w:r>
            <w:r w:rsidRPr="0085584E">
              <w:rPr>
                <w:rFonts w:asciiTheme="minorHAnsi" w:hAnsiTheme="minorHAnsi" w:cstheme="minorHAnsi"/>
                <w:noProof/>
                <w:color w:val="000000" w:themeColor="text1"/>
                <w:lang w:val="sr-Cyrl-CS"/>
              </w:rPr>
              <w:t xml:space="preserve">и непостојања забране </w:t>
            </w:r>
            <w:r w:rsidRPr="0085584E">
              <w:rPr>
                <w:rFonts w:asciiTheme="minorHAnsi" w:hAnsiTheme="minorHAnsi" w:cstheme="minorHAnsi"/>
                <w:noProof/>
                <w:lang w:val="sr-Cyrl-CS"/>
              </w:rPr>
              <w:t>из чл. 75. ст</w:t>
            </w:r>
            <w:r w:rsidR="00CB7026" w:rsidRPr="0085584E">
              <w:rPr>
                <w:rFonts w:asciiTheme="minorHAnsi" w:hAnsiTheme="minorHAnsi" w:cstheme="minorHAnsi"/>
                <w:noProof/>
                <w:lang w:val="sr-Cyrl-CS"/>
              </w:rPr>
              <w:t>. 2. Закона о јавним набавакама</w:t>
            </w:r>
          </w:p>
        </w:tc>
        <w:tc>
          <w:tcPr>
            <w:tcW w:w="1954" w:type="dxa"/>
            <w:vAlign w:val="center"/>
          </w:tcPr>
          <w:p w:rsidR="006B34D0" w:rsidRPr="0085584E" w:rsidRDefault="00F107DD" w:rsidP="00C33413">
            <w:pPr>
              <w:jc w:val="center"/>
              <w:rPr>
                <w:rFonts w:asciiTheme="minorHAnsi" w:hAnsiTheme="minorHAnsi" w:cstheme="minorHAnsi"/>
                <w:noProof/>
                <w:lang w:val="ro-RO"/>
              </w:rPr>
            </w:pPr>
            <w:r w:rsidRPr="0085584E">
              <w:rPr>
                <w:rFonts w:asciiTheme="minorHAnsi" w:hAnsiTheme="minorHAnsi" w:cstheme="minorHAnsi"/>
                <w:noProof/>
                <w:lang w:val="sr-Cyrl-RS"/>
              </w:rPr>
              <w:t>34</w:t>
            </w:r>
            <w:r w:rsidR="00C33413" w:rsidRPr="0085584E">
              <w:rPr>
                <w:rFonts w:asciiTheme="minorHAnsi" w:hAnsiTheme="minorHAnsi" w:cstheme="minorHAnsi"/>
                <w:noProof/>
                <w:lang w:val="ro-RO"/>
              </w:rPr>
              <w:t>.</w:t>
            </w:r>
          </w:p>
        </w:tc>
      </w:tr>
    </w:tbl>
    <w:p w:rsidR="006B34D0" w:rsidRPr="00E207C4" w:rsidRDefault="006B34D0"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b/>
          <w:noProof/>
          <w:lang w:val="sr-Cyrl-CS"/>
        </w:rPr>
      </w:pPr>
    </w:p>
    <w:p w:rsidR="006B34D0" w:rsidRPr="00E207C4" w:rsidRDefault="006B34D0" w:rsidP="006B34D0">
      <w:pPr>
        <w:jc w:val="center"/>
        <w:rPr>
          <w:rFonts w:asciiTheme="minorHAnsi" w:hAnsiTheme="minorHAnsi" w:cstheme="minorHAnsi"/>
          <w:b/>
          <w:noProof/>
          <w:lang w:val="sr-Cyrl-CS"/>
        </w:rPr>
      </w:pPr>
    </w:p>
    <w:p w:rsidR="006B34D0" w:rsidRPr="00E207C4" w:rsidRDefault="006B34D0" w:rsidP="006B34D0">
      <w:pPr>
        <w:jc w:val="center"/>
        <w:rPr>
          <w:rFonts w:asciiTheme="minorHAnsi" w:hAnsiTheme="minorHAnsi" w:cstheme="minorHAnsi"/>
          <w:b/>
          <w:noProof/>
          <w:lang w:val="sr-Cyrl-CS"/>
        </w:rPr>
      </w:pPr>
    </w:p>
    <w:p w:rsidR="006B34D0" w:rsidRPr="00E207C4" w:rsidRDefault="006B34D0" w:rsidP="006B34D0">
      <w:pPr>
        <w:jc w:val="center"/>
        <w:rPr>
          <w:rFonts w:asciiTheme="minorHAnsi" w:hAnsiTheme="minorHAnsi" w:cstheme="minorHAnsi"/>
          <w:b/>
          <w:noProof/>
          <w:lang w:val="sr-Cyrl-CS"/>
        </w:rPr>
      </w:pPr>
    </w:p>
    <w:p w:rsidR="006B34D0" w:rsidRPr="00E207C4" w:rsidRDefault="006B34D0" w:rsidP="006B34D0">
      <w:pPr>
        <w:jc w:val="center"/>
        <w:rPr>
          <w:rFonts w:asciiTheme="minorHAnsi" w:hAnsiTheme="minorHAnsi" w:cstheme="minorHAnsi"/>
          <w:b/>
          <w:noProof/>
          <w:lang w:val="sr-Cyrl-CS"/>
        </w:rPr>
      </w:pPr>
    </w:p>
    <w:p w:rsidR="00CB7026" w:rsidRPr="00E207C4" w:rsidRDefault="00CB7026">
      <w:pPr>
        <w:suppressAutoHyphens w:val="0"/>
        <w:spacing w:after="200" w:line="276" w:lineRule="auto"/>
        <w:rPr>
          <w:rFonts w:asciiTheme="minorHAnsi" w:hAnsiTheme="minorHAnsi" w:cstheme="minorHAnsi"/>
          <w:b/>
          <w:noProof/>
        </w:rPr>
      </w:pPr>
      <w:r w:rsidRPr="00E207C4">
        <w:rPr>
          <w:rFonts w:asciiTheme="minorHAnsi" w:hAnsiTheme="minorHAnsi" w:cstheme="minorHAnsi"/>
          <w:b/>
          <w:noProof/>
        </w:rPr>
        <w:br w:type="page"/>
      </w:r>
    </w:p>
    <w:p w:rsidR="006B34D0" w:rsidRPr="00E207C4" w:rsidRDefault="0017203D" w:rsidP="00CB7026">
      <w:pPr>
        <w:suppressAutoHyphens w:val="0"/>
        <w:spacing w:after="200" w:line="276" w:lineRule="auto"/>
        <w:jc w:val="center"/>
        <w:rPr>
          <w:rFonts w:asciiTheme="minorHAnsi" w:hAnsiTheme="minorHAnsi" w:cstheme="minorHAnsi"/>
          <w:b/>
          <w:noProof/>
        </w:rPr>
      </w:pPr>
      <w:r w:rsidRPr="00E207C4">
        <w:rPr>
          <w:rFonts w:asciiTheme="minorHAnsi" w:hAnsiTheme="minorHAnsi" w:cstheme="minorHAnsi"/>
          <w:b/>
          <w:noProof/>
        </w:rPr>
        <w:lastRenderedPageBreak/>
        <w:t>I</w:t>
      </w:r>
      <w:r w:rsidR="00F66A93" w:rsidRPr="00E207C4">
        <w:rPr>
          <w:rFonts w:asciiTheme="minorHAnsi" w:hAnsiTheme="minorHAnsi" w:cstheme="minorHAnsi"/>
          <w:b/>
          <w:noProof/>
          <w:lang w:val="sr-Cyrl-RS"/>
        </w:rPr>
        <w:t xml:space="preserve"> </w:t>
      </w:r>
      <w:r w:rsidR="00CB7026" w:rsidRPr="00E207C4">
        <w:rPr>
          <w:rFonts w:asciiTheme="minorHAnsi" w:hAnsiTheme="minorHAnsi" w:cstheme="minorHAnsi"/>
          <w:b/>
          <w:noProof/>
          <w:lang w:val="sr-Cyrl-CS"/>
        </w:rPr>
        <w:t>Општи подаци о јавној набавци</w:t>
      </w: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1. Подаци о наручиоцу</w:t>
      </w: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Наручилац: </w:t>
      </w:r>
      <w:r w:rsidR="00DB4D9E" w:rsidRPr="00E207C4">
        <w:rPr>
          <w:rFonts w:asciiTheme="minorHAnsi" w:hAnsiTheme="minorHAnsi" w:cstheme="minorHAnsi"/>
          <w:noProof/>
          <w:lang w:val="sr-Cyrl-CS"/>
        </w:rPr>
        <w:t>Спец</w:t>
      </w:r>
      <w:r w:rsidR="0079200D">
        <w:rPr>
          <w:rFonts w:asciiTheme="minorHAnsi" w:hAnsiTheme="minorHAnsi" w:cstheme="minorHAnsi"/>
          <w:noProof/>
          <w:lang w:val="sr-Cyrl-CS"/>
        </w:rPr>
        <w:t>ијална болница за плућне</w:t>
      </w:r>
      <w:r w:rsidR="00DB4D9E" w:rsidRPr="00E207C4">
        <w:rPr>
          <w:rFonts w:asciiTheme="minorHAnsi" w:hAnsiTheme="minorHAnsi" w:cstheme="minorHAnsi"/>
          <w:noProof/>
          <w:lang w:val="sr-Cyrl-CS"/>
        </w:rPr>
        <w:t xml:space="preserve"> болес</w:t>
      </w:r>
      <w:r w:rsidR="0079200D">
        <w:rPr>
          <w:rFonts w:asciiTheme="minorHAnsi" w:hAnsiTheme="minorHAnsi" w:cstheme="minorHAnsi"/>
          <w:noProof/>
          <w:lang w:val="sr-Cyrl-CS"/>
        </w:rPr>
        <w:t>ти „Др Будислав Бабић“</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Адреса: </w:t>
      </w:r>
      <w:r w:rsidR="0079200D">
        <w:rPr>
          <w:rFonts w:asciiTheme="minorHAnsi" w:hAnsiTheme="minorHAnsi" w:cstheme="minorHAnsi"/>
          <w:noProof/>
          <w:lang w:val="sr-Cyrl-CS"/>
        </w:rPr>
        <w:t>ул. С.Милетића бр. 55, 26340 Бела Црква</w:t>
      </w:r>
    </w:p>
    <w:p w:rsidR="00CB7026" w:rsidRPr="00E207C4" w:rsidRDefault="006B34D0" w:rsidP="006B34D0">
      <w:pPr>
        <w:jc w:val="both"/>
        <w:rPr>
          <w:rFonts w:asciiTheme="minorHAnsi" w:hAnsiTheme="minorHAnsi" w:cstheme="minorHAnsi"/>
        </w:rPr>
      </w:pPr>
      <w:r w:rsidRPr="00E207C4">
        <w:rPr>
          <w:rFonts w:asciiTheme="minorHAnsi" w:hAnsiTheme="minorHAnsi" w:cstheme="minorHAnsi"/>
          <w:noProof/>
          <w:lang w:val="sr-Cyrl-CS"/>
        </w:rPr>
        <w:t xml:space="preserve">Интернет страница: </w:t>
      </w:r>
      <w:r w:rsidR="0079200D">
        <w:rPr>
          <w:rFonts w:asciiTheme="minorHAnsi" w:hAnsiTheme="minorHAnsi" w:cstheme="minorHAnsi"/>
        </w:rPr>
        <w:t>www.spbbelacrkva</w:t>
      </w:r>
      <w:r w:rsidR="00CB7026" w:rsidRPr="00E207C4">
        <w:rPr>
          <w:rFonts w:asciiTheme="minorHAnsi" w:hAnsiTheme="minorHAnsi" w:cstheme="minorHAnsi"/>
        </w:rPr>
        <w:t>.org.rs</w:t>
      </w:r>
    </w:p>
    <w:p w:rsidR="006B34D0" w:rsidRPr="00E207C4" w:rsidRDefault="006B34D0" w:rsidP="006B34D0">
      <w:pPr>
        <w:jc w:val="both"/>
        <w:rPr>
          <w:rFonts w:asciiTheme="minorHAnsi" w:hAnsiTheme="minorHAnsi" w:cstheme="minorHAnsi"/>
          <w:b/>
          <w:noProof/>
          <w:lang w:val="sr-Cyrl-CS"/>
        </w:rPr>
      </w:pPr>
    </w:p>
    <w:p w:rsidR="0061055C" w:rsidRPr="00E207C4" w:rsidRDefault="0061055C"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2. Врста поступка јавне набавке</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Предметна јавна набавка се спроводи у поступку</w:t>
      </w:r>
      <w:r w:rsidR="00CB7026" w:rsidRPr="00E207C4">
        <w:rPr>
          <w:rFonts w:asciiTheme="minorHAnsi" w:hAnsiTheme="minorHAnsi" w:cstheme="minorHAnsi"/>
          <w:noProof/>
          <w:lang w:val="sr-Cyrl-CS"/>
        </w:rPr>
        <w:t xml:space="preserve"> јавне набавке мале вредности</w:t>
      </w:r>
      <w:r w:rsidRPr="00E207C4">
        <w:rPr>
          <w:rFonts w:asciiTheme="minorHAnsi" w:hAnsiTheme="minorHAnsi" w:cstheme="minorHAnsi"/>
          <w:noProof/>
          <w:lang w:val="sr-Cyrl-CS"/>
        </w:rPr>
        <w:t>, у складу са Законом и подзаконским актима којима се уређују јавне набавке.</w:t>
      </w:r>
    </w:p>
    <w:p w:rsidR="006B34D0" w:rsidRPr="00E207C4" w:rsidRDefault="006B34D0" w:rsidP="006B34D0">
      <w:pPr>
        <w:jc w:val="both"/>
        <w:rPr>
          <w:rFonts w:asciiTheme="minorHAnsi" w:hAnsiTheme="minorHAnsi" w:cstheme="minorHAnsi"/>
          <w:noProof/>
          <w:lang w:val="sr-Cyrl-CS"/>
        </w:rPr>
      </w:pPr>
    </w:p>
    <w:p w:rsidR="0061055C" w:rsidRPr="00E207C4" w:rsidRDefault="0061055C"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3. Предмет јавне набавке</w:t>
      </w:r>
    </w:p>
    <w:p w:rsidR="006C1D92" w:rsidRPr="00E207C4" w:rsidRDefault="00F90295" w:rsidP="006B34D0">
      <w:pPr>
        <w:jc w:val="both"/>
        <w:rPr>
          <w:rFonts w:asciiTheme="minorHAnsi" w:hAnsiTheme="minorHAnsi" w:cstheme="minorHAnsi"/>
          <w:b/>
          <w:noProof/>
          <w:lang w:val="sr-Cyrl-CS"/>
        </w:rPr>
      </w:pPr>
      <w:r w:rsidRPr="00E207C4">
        <w:rPr>
          <w:rFonts w:asciiTheme="minorHAnsi" w:hAnsiTheme="minorHAnsi" w:cstheme="minorHAnsi"/>
          <w:noProof/>
          <w:lang w:val="sr-Cyrl-CS"/>
        </w:rPr>
        <w:t xml:space="preserve">Предмет јавне набавке бр. </w:t>
      </w:r>
      <w:r w:rsidR="00C325DA" w:rsidRPr="00E207C4">
        <w:rPr>
          <w:rFonts w:asciiTheme="minorHAnsi" w:hAnsiTheme="minorHAnsi" w:cstheme="minorHAnsi"/>
          <w:noProof/>
          <w:lang w:val="sr-Cyrl-CS"/>
        </w:rPr>
        <w:t>ЈНМВ</w:t>
      </w:r>
      <w:r w:rsidR="00CC2E39" w:rsidRPr="00E207C4">
        <w:rPr>
          <w:rFonts w:asciiTheme="minorHAnsi" w:hAnsiTheme="minorHAnsi" w:cstheme="minorHAnsi"/>
          <w:noProof/>
        </w:rPr>
        <w:t xml:space="preserve"> </w:t>
      </w:r>
      <w:r w:rsidR="0079200D">
        <w:rPr>
          <w:rFonts w:asciiTheme="minorHAnsi" w:hAnsiTheme="minorHAnsi" w:cstheme="minorHAnsi"/>
          <w:noProof/>
          <w:lang w:val="sr-Cyrl-CS"/>
        </w:rPr>
        <w:t>2</w:t>
      </w:r>
      <w:r w:rsidR="006C1D92" w:rsidRPr="00E207C4">
        <w:rPr>
          <w:rFonts w:asciiTheme="minorHAnsi" w:hAnsiTheme="minorHAnsi" w:cstheme="minorHAnsi"/>
          <w:noProof/>
          <w:lang w:val="sr-Cyrl-CS"/>
        </w:rPr>
        <w:t xml:space="preserve">/2016 </w:t>
      </w:r>
      <w:r w:rsidR="006B34D0" w:rsidRPr="00E207C4">
        <w:rPr>
          <w:rFonts w:asciiTheme="minorHAnsi" w:hAnsiTheme="minorHAnsi" w:cstheme="minorHAnsi"/>
          <w:noProof/>
          <w:lang w:val="sr-Cyrl-CS"/>
        </w:rPr>
        <w:t xml:space="preserve">су </w:t>
      </w:r>
      <w:r w:rsidR="006C1D92" w:rsidRPr="00E207C4">
        <w:rPr>
          <w:rFonts w:asciiTheme="minorHAnsi" w:hAnsiTheme="minorHAnsi" w:cstheme="minorHAnsi"/>
          <w:noProof/>
          <w:lang w:val="sr-Cyrl-CS"/>
        </w:rPr>
        <w:t>услуге</w:t>
      </w:r>
      <w:r w:rsidRPr="00E207C4">
        <w:rPr>
          <w:rFonts w:asciiTheme="minorHAnsi" w:hAnsiTheme="minorHAnsi" w:cstheme="minorHAnsi"/>
          <w:noProof/>
          <w:lang w:val="sr-Cyrl-CS"/>
        </w:rPr>
        <w:t xml:space="preserve"> – </w:t>
      </w:r>
      <w:r w:rsidR="006C1D92" w:rsidRPr="00E207C4">
        <w:rPr>
          <w:rFonts w:asciiTheme="minorHAnsi" w:hAnsiTheme="minorHAnsi" w:cstheme="minorHAnsi"/>
          <w:noProof/>
          <w:lang w:val="sr-Cyrl-CS"/>
        </w:rPr>
        <w:t>Набавка услу</w:t>
      </w:r>
      <w:r w:rsidR="000A013B" w:rsidRPr="00E207C4">
        <w:rPr>
          <w:rFonts w:asciiTheme="minorHAnsi" w:hAnsiTheme="minorHAnsi" w:cstheme="minorHAnsi"/>
          <w:noProof/>
          <w:lang w:val="sr-Cyrl-CS"/>
        </w:rPr>
        <w:t>га осигурања за потребе болнице.</w:t>
      </w:r>
    </w:p>
    <w:p w:rsidR="006B34D0" w:rsidRPr="00E207C4" w:rsidRDefault="001919E8" w:rsidP="006B34D0">
      <w:pPr>
        <w:jc w:val="both"/>
        <w:rPr>
          <w:rFonts w:asciiTheme="minorHAnsi" w:hAnsiTheme="minorHAnsi" w:cstheme="minorHAnsi"/>
          <w:noProof/>
          <w:lang w:val="sr-Cyrl-RS"/>
        </w:rPr>
      </w:pPr>
      <w:r w:rsidRPr="00E207C4">
        <w:rPr>
          <w:rFonts w:asciiTheme="minorHAnsi" w:hAnsiTheme="minorHAnsi" w:cstheme="minorHAnsi"/>
          <w:b/>
          <w:noProof/>
          <w:lang w:val="sr-Cyrl-CS"/>
        </w:rPr>
        <w:t>–</w:t>
      </w:r>
      <w:r w:rsidR="006C1D92" w:rsidRPr="00E207C4">
        <w:rPr>
          <w:rFonts w:asciiTheme="minorHAnsi" w:hAnsiTheme="minorHAnsi" w:cstheme="minorHAnsi"/>
          <w:b/>
          <w:noProof/>
          <w:lang w:val="sr-Cyrl-CS"/>
        </w:rPr>
        <w:t xml:space="preserve"> </w:t>
      </w:r>
      <w:r w:rsidRPr="00E207C4">
        <w:rPr>
          <w:rFonts w:asciiTheme="minorHAnsi" w:hAnsiTheme="minorHAnsi" w:cstheme="minorHAnsi"/>
          <w:b/>
          <w:noProof/>
          <w:lang w:val="sr-Cyrl-CS"/>
        </w:rPr>
        <w:t xml:space="preserve">ОРН - </w:t>
      </w:r>
      <w:r w:rsidR="000A013B" w:rsidRPr="00E207C4">
        <w:rPr>
          <w:rFonts w:asciiTheme="minorHAnsi" w:hAnsiTheme="minorHAnsi" w:cstheme="minorHAnsi"/>
          <w:b/>
        </w:rPr>
        <w:t xml:space="preserve">66510000 – </w:t>
      </w:r>
      <w:proofErr w:type="spellStart"/>
      <w:r w:rsidR="000A013B" w:rsidRPr="00E207C4">
        <w:rPr>
          <w:rFonts w:asciiTheme="minorHAnsi" w:hAnsiTheme="minorHAnsi" w:cstheme="minorHAnsi"/>
          <w:b/>
        </w:rPr>
        <w:t>Услуге</w:t>
      </w:r>
      <w:proofErr w:type="spellEnd"/>
      <w:r w:rsidR="000A013B" w:rsidRPr="00E207C4">
        <w:rPr>
          <w:rFonts w:asciiTheme="minorHAnsi" w:hAnsiTheme="minorHAnsi" w:cstheme="minorHAnsi"/>
          <w:b/>
        </w:rPr>
        <w:t xml:space="preserve"> </w:t>
      </w:r>
      <w:proofErr w:type="spellStart"/>
      <w:r w:rsidR="000A013B" w:rsidRPr="00E207C4">
        <w:rPr>
          <w:rFonts w:asciiTheme="minorHAnsi" w:hAnsiTheme="minorHAnsi" w:cstheme="minorHAnsi"/>
          <w:b/>
        </w:rPr>
        <w:t>осигурања</w:t>
      </w:r>
      <w:proofErr w:type="spellEnd"/>
      <w:r w:rsidR="004D2448" w:rsidRPr="00E207C4">
        <w:rPr>
          <w:rFonts w:asciiTheme="minorHAnsi" w:hAnsiTheme="minorHAnsi" w:cstheme="minorHAnsi"/>
          <w:b/>
          <w:lang w:val="sr-Cyrl-RS"/>
        </w:rPr>
        <w:t>.</w:t>
      </w:r>
    </w:p>
    <w:p w:rsidR="0061055C" w:rsidRPr="00E207C4" w:rsidRDefault="0061055C"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4. Циљ поступка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Поступак јавне набавке се спроводи ради зак</w:t>
      </w:r>
      <w:r w:rsidR="00F90295" w:rsidRPr="00E207C4">
        <w:rPr>
          <w:rFonts w:asciiTheme="minorHAnsi" w:hAnsiTheme="minorHAnsi" w:cstheme="minorHAnsi"/>
          <w:noProof/>
          <w:lang w:val="sr-Cyrl-CS"/>
        </w:rPr>
        <w:t>ључења уговора о јавној набавци.</w:t>
      </w:r>
    </w:p>
    <w:p w:rsidR="006B34D0" w:rsidRPr="00E207C4" w:rsidRDefault="006B34D0" w:rsidP="006B34D0">
      <w:pPr>
        <w:jc w:val="both"/>
        <w:rPr>
          <w:rFonts w:asciiTheme="minorHAnsi" w:hAnsiTheme="minorHAnsi" w:cstheme="minorHAnsi"/>
          <w:noProof/>
          <w:lang w:val="sr-Cyrl-CS"/>
        </w:rPr>
      </w:pPr>
    </w:p>
    <w:p w:rsidR="0061055C" w:rsidRPr="00E207C4" w:rsidRDefault="0061055C" w:rsidP="006B34D0">
      <w:pPr>
        <w:jc w:val="both"/>
        <w:rPr>
          <w:rFonts w:asciiTheme="minorHAnsi" w:hAnsiTheme="minorHAnsi" w:cstheme="minorHAnsi"/>
          <w:noProof/>
          <w:lang w:val="sr-Cyrl-CS"/>
        </w:rPr>
      </w:pPr>
    </w:p>
    <w:p w:rsidR="006B34D0" w:rsidRPr="00E207C4" w:rsidRDefault="0061055C"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5</w:t>
      </w:r>
      <w:r w:rsidR="006B34D0" w:rsidRPr="00E207C4">
        <w:rPr>
          <w:rFonts w:asciiTheme="minorHAnsi" w:hAnsiTheme="minorHAnsi" w:cstheme="minorHAnsi"/>
          <w:b/>
          <w:noProof/>
          <w:lang w:val="sr-Cyrl-CS"/>
        </w:rPr>
        <w:t>. Контакт (лице или служба)</w:t>
      </w:r>
    </w:p>
    <w:p w:rsidR="00F90295" w:rsidRPr="00E207C4" w:rsidRDefault="00F90295"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Лице</w:t>
      </w:r>
      <w:r w:rsidR="006B34D0" w:rsidRPr="00E207C4">
        <w:rPr>
          <w:rFonts w:asciiTheme="minorHAnsi" w:hAnsiTheme="minorHAnsi" w:cstheme="minorHAnsi"/>
          <w:noProof/>
          <w:lang w:val="sr-Cyrl-CS"/>
        </w:rPr>
        <w:t xml:space="preserve"> за контакт: </w:t>
      </w:r>
      <w:r w:rsidR="0079200D">
        <w:rPr>
          <w:rFonts w:asciiTheme="minorHAnsi" w:hAnsiTheme="minorHAnsi" w:cstheme="minorHAnsi"/>
          <w:noProof/>
          <w:lang w:val="sr-Cyrl-CS"/>
        </w:rPr>
        <w:t>Милчић Ивана</w:t>
      </w:r>
      <w:r w:rsidRPr="00E207C4">
        <w:rPr>
          <w:rFonts w:asciiTheme="minorHAnsi" w:hAnsiTheme="minorHAnsi" w:cstheme="minorHAnsi"/>
          <w:noProof/>
          <w:lang w:val="sr-Cyrl-CS"/>
        </w:rPr>
        <w:t>, службеник за јавне набавке</w:t>
      </w:r>
      <w:r w:rsidR="0079200D">
        <w:rPr>
          <w:rFonts w:asciiTheme="minorHAnsi" w:hAnsiTheme="minorHAnsi" w:cstheme="minorHAnsi"/>
          <w:noProof/>
          <w:lang w:val="sr-Cyrl-CS"/>
        </w:rPr>
        <w:t xml:space="preserve"> и Недељковић Гизика дипл.правник</w:t>
      </w:r>
    </w:p>
    <w:p w:rsidR="006B34D0" w:rsidRPr="00E207C4" w:rsidRDefault="006B34D0" w:rsidP="006B34D0">
      <w:pPr>
        <w:jc w:val="both"/>
        <w:rPr>
          <w:rFonts w:asciiTheme="minorHAnsi" w:hAnsiTheme="minorHAnsi" w:cstheme="minorHAnsi"/>
        </w:rPr>
      </w:pPr>
      <w:r w:rsidRPr="00E207C4">
        <w:rPr>
          <w:rFonts w:asciiTheme="minorHAnsi" w:hAnsiTheme="minorHAnsi" w:cstheme="minorHAnsi"/>
          <w:noProof/>
          <w:lang w:val="sr-Cyrl-CS"/>
        </w:rPr>
        <w:t>Е -</w:t>
      </w:r>
      <w:r w:rsidR="00F90295" w:rsidRPr="00E207C4">
        <w:rPr>
          <w:rFonts w:asciiTheme="minorHAnsi" w:hAnsiTheme="minorHAnsi" w:cstheme="minorHAnsi"/>
          <w:noProof/>
          <w:lang w:val="sr-Cyrl-CS"/>
        </w:rPr>
        <w:t xml:space="preserve"> маил адреса: </w:t>
      </w:r>
      <w:r w:rsidR="0079200D">
        <w:rPr>
          <w:rFonts w:asciiTheme="minorHAnsi" w:hAnsiTheme="minorHAnsi" w:cstheme="minorHAnsi"/>
        </w:rPr>
        <w:t>tenderi@spbbelacrkva.org</w:t>
      </w:r>
    </w:p>
    <w:p w:rsidR="00F90295" w:rsidRPr="00E207C4" w:rsidRDefault="00F90295" w:rsidP="006B34D0">
      <w:pPr>
        <w:jc w:val="both"/>
        <w:rPr>
          <w:rFonts w:asciiTheme="minorHAnsi" w:hAnsiTheme="minorHAnsi" w:cstheme="minorHAnsi"/>
          <w:noProof/>
          <w:lang w:val="sr-Cyrl-CS"/>
        </w:rPr>
      </w:pPr>
      <w:proofErr w:type="spellStart"/>
      <w:r w:rsidRPr="00E207C4">
        <w:rPr>
          <w:rFonts w:asciiTheme="minorHAnsi" w:hAnsiTheme="minorHAnsi" w:cstheme="minorHAnsi"/>
        </w:rPr>
        <w:t>Радно</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време</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службе</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за</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јавне</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набавке</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је</w:t>
      </w:r>
      <w:proofErr w:type="spellEnd"/>
      <w:r w:rsidR="00F4171A" w:rsidRPr="00E207C4">
        <w:rPr>
          <w:rFonts w:asciiTheme="minorHAnsi" w:hAnsiTheme="minorHAnsi" w:cstheme="minorHAnsi"/>
        </w:rPr>
        <w:t xml:space="preserve"> </w:t>
      </w:r>
      <w:proofErr w:type="spellStart"/>
      <w:r w:rsidR="0079200D">
        <w:rPr>
          <w:rFonts w:asciiTheme="minorHAnsi" w:hAnsiTheme="minorHAnsi" w:cstheme="minorHAnsi"/>
        </w:rPr>
        <w:t>од</w:t>
      </w:r>
      <w:proofErr w:type="spellEnd"/>
      <w:r w:rsidR="0079200D">
        <w:rPr>
          <w:rFonts w:asciiTheme="minorHAnsi" w:hAnsiTheme="minorHAnsi" w:cstheme="minorHAnsi"/>
        </w:rPr>
        <w:t xml:space="preserve"> 8.00 </w:t>
      </w:r>
      <w:proofErr w:type="spellStart"/>
      <w:r w:rsidR="0079200D">
        <w:rPr>
          <w:rFonts w:asciiTheme="minorHAnsi" w:hAnsiTheme="minorHAnsi" w:cstheme="minorHAnsi"/>
        </w:rPr>
        <w:t>до</w:t>
      </w:r>
      <w:proofErr w:type="spellEnd"/>
      <w:r w:rsidR="0079200D">
        <w:rPr>
          <w:rFonts w:asciiTheme="minorHAnsi" w:hAnsiTheme="minorHAnsi" w:cstheme="minorHAnsi"/>
        </w:rPr>
        <w:t xml:space="preserve"> 15</w:t>
      </w:r>
      <w:r w:rsidRPr="00E207C4">
        <w:rPr>
          <w:rFonts w:asciiTheme="minorHAnsi" w:hAnsiTheme="minorHAnsi" w:cstheme="minorHAnsi"/>
        </w:rPr>
        <w:t xml:space="preserve">.00 </w:t>
      </w:r>
      <w:proofErr w:type="spellStart"/>
      <w:r w:rsidRPr="00E207C4">
        <w:rPr>
          <w:rFonts w:asciiTheme="minorHAnsi" w:hAnsiTheme="minorHAnsi" w:cstheme="minorHAnsi"/>
        </w:rPr>
        <w:t>часова</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радним</w:t>
      </w:r>
      <w:proofErr w:type="spellEnd"/>
      <w:r w:rsidR="00F4171A" w:rsidRPr="00E207C4">
        <w:rPr>
          <w:rFonts w:asciiTheme="minorHAnsi" w:hAnsiTheme="minorHAnsi" w:cstheme="minorHAnsi"/>
        </w:rPr>
        <w:t xml:space="preserve"> </w:t>
      </w:r>
      <w:proofErr w:type="spellStart"/>
      <w:r w:rsidRPr="00E207C4">
        <w:rPr>
          <w:rFonts w:asciiTheme="minorHAnsi" w:hAnsiTheme="minorHAnsi" w:cstheme="minorHAnsi"/>
        </w:rPr>
        <w:t>данима</w:t>
      </w:r>
      <w:proofErr w:type="spellEnd"/>
      <w:r w:rsidRPr="00E207C4">
        <w:rPr>
          <w:rFonts w:asciiTheme="minorHAnsi" w:hAnsiTheme="minorHAnsi" w:cstheme="minorHAnsi"/>
        </w:rPr>
        <w:t>.</w:t>
      </w:r>
    </w:p>
    <w:p w:rsidR="00D62F4E" w:rsidRPr="00E207C4" w:rsidRDefault="00D62F4E" w:rsidP="006B34D0">
      <w:pPr>
        <w:jc w:val="center"/>
        <w:rPr>
          <w:rFonts w:asciiTheme="minorHAnsi" w:hAnsiTheme="minorHAnsi" w:cstheme="minorHAnsi"/>
          <w:b/>
          <w:noProof/>
        </w:rPr>
      </w:pPr>
    </w:p>
    <w:p w:rsidR="0061055C" w:rsidRPr="00E207C4" w:rsidRDefault="0061055C" w:rsidP="006B34D0">
      <w:pPr>
        <w:jc w:val="center"/>
        <w:rPr>
          <w:rFonts w:asciiTheme="minorHAnsi" w:hAnsiTheme="minorHAnsi" w:cstheme="minorHAnsi"/>
          <w:b/>
          <w:noProof/>
        </w:rPr>
      </w:pPr>
    </w:p>
    <w:p w:rsidR="0061055C" w:rsidRPr="00E207C4" w:rsidRDefault="0061055C" w:rsidP="006B34D0">
      <w:pPr>
        <w:jc w:val="center"/>
        <w:rPr>
          <w:rFonts w:asciiTheme="minorHAnsi" w:hAnsiTheme="minorHAnsi" w:cstheme="minorHAnsi"/>
          <w:b/>
          <w:noProof/>
        </w:rPr>
      </w:pPr>
    </w:p>
    <w:p w:rsidR="006B34D0" w:rsidRPr="00E207C4" w:rsidRDefault="0017203D" w:rsidP="006B34D0">
      <w:pPr>
        <w:jc w:val="center"/>
        <w:rPr>
          <w:rFonts w:asciiTheme="minorHAnsi" w:hAnsiTheme="minorHAnsi" w:cstheme="minorHAnsi"/>
          <w:b/>
          <w:noProof/>
          <w:lang w:val="sr-Cyrl-CS"/>
        </w:rPr>
      </w:pPr>
      <w:r w:rsidRPr="00E207C4">
        <w:rPr>
          <w:rFonts w:asciiTheme="minorHAnsi" w:hAnsiTheme="minorHAnsi" w:cstheme="minorHAnsi"/>
          <w:b/>
          <w:noProof/>
        </w:rPr>
        <w:t>II</w:t>
      </w:r>
      <w:r w:rsidR="004C539E" w:rsidRPr="00E207C4">
        <w:rPr>
          <w:rFonts w:asciiTheme="minorHAnsi" w:hAnsiTheme="minorHAnsi" w:cstheme="minorHAnsi"/>
          <w:b/>
          <w:noProof/>
          <w:lang w:val="sr-Cyrl-RS"/>
        </w:rPr>
        <w:t xml:space="preserve"> </w:t>
      </w:r>
      <w:r w:rsidR="0061055C" w:rsidRPr="00E207C4">
        <w:rPr>
          <w:rFonts w:asciiTheme="minorHAnsi" w:hAnsiTheme="minorHAnsi" w:cstheme="minorHAnsi"/>
          <w:b/>
          <w:noProof/>
          <w:lang w:val="sr-Cyrl-CS"/>
        </w:rPr>
        <w:t>Подаци о предмету јавне набавке</w:t>
      </w:r>
    </w:p>
    <w:p w:rsidR="006B34D0" w:rsidRPr="00E207C4" w:rsidRDefault="006B34D0" w:rsidP="006B34D0">
      <w:pPr>
        <w:jc w:val="both"/>
        <w:rPr>
          <w:rFonts w:asciiTheme="minorHAnsi" w:hAnsiTheme="minorHAnsi" w:cstheme="minorHAnsi"/>
          <w:noProof/>
          <w:lang w:val="sr-Cyrl-CS"/>
        </w:rPr>
      </w:pPr>
    </w:p>
    <w:p w:rsidR="0061055C" w:rsidRPr="00E207C4" w:rsidRDefault="0061055C"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1. Предмет јавне набавке</w:t>
      </w:r>
    </w:p>
    <w:p w:rsidR="00202A33" w:rsidRPr="00E207C4" w:rsidRDefault="00202A33" w:rsidP="00F4171A">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Предмет јавне набавке бр. </w:t>
      </w:r>
      <w:r w:rsidR="00C325DA" w:rsidRPr="00E207C4">
        <w:rPr>
          <w:rFonts w:asciiTheme="minorHAnsi" w:hAnsiTheme="minorHAnsi" w:cstheme="minorHAnsi"/>
          <w:noProof/>
          <w:lang w:val="sr-Cyrl-CS"/>
        </w:rPr>
        <w:t>ЈНМВ</w:t>
      </w:r>
      <w:r w:rsidR="00DA338A">
        <w:rPr>
          <w:rFonts w:asciiTheme="minorHAnsi" w:hAnsiTheme="minorHAnsi" w:cstheme="minorHAnsi"/>
          <w:noProof/>
          <w:lang w:val="sr-Latn-RS"/>
        </w:rPr>
        <w:t xml:space="preserve"> </w:t>
      </w:r>
      <w:r w:rsidR="00327161">
        <w:rPr>
          <w:rFonts w:asciiTheme="minorHAnsi" w:hAnsiTheme="minorHAnsi" w:cstheme="minorHAnsi"/>
          <w:noProof/>
          <w:lang w:val="sr-Cyrl-CS"/>
        </w:rPr>
        <w:t>2</w:t>
      </w:r>
      <w:r w:rsidR="00F4171A" w:rsidRPr="00E207C4">
        <w:rPr>
          <w:rFonts w:asciiTheme="minorHAnsi" w:hAnsiTheme="minorHAnsi" w:cstheme="minorHAnsi"/>
          <w:noProof/>
          <w:lang w:val="sr-Cyrl-CS"/>
        </w:rPr>
        <w:t xml:space="preserve">/2016 су </w:t>
      </w:r>
      <w:r w:rsidR="00352249" w:rsidRPr="00E207C4">
        <w:rPr>
          <w:rFonts w:asciiTheme="minorHAnsi" w:hAnsiTheme="minorHAnsi" w:cstheme="minorHAnsi"/>
          <w:noProof/>
          <w:lang w:val="sr-Cyrl-CS"/>
        </w:rPr>
        <w:t>услуге</w:t>
      </w:r>
      <w:r w:rsidR="00F4171A" w:rsidRPr="00E207C4">
        <w:rPr>
          <w:rFonts w:asciiTheme="minorHAnsi" w:hAnsiTheme="minorHAnsi" w:cstheme="minorHAnsi"/>
          <w:noProof/>
          <w:lang w:val="sr-Cyrl-CS"/>
        </w:rPr>
        <w:t xml:space="preserve"> –</w:t>
      </w:r>
      <w:r w:rsidR="004D2448" w:rsidRPr="00E207C4">
        <w:rPr>
          <w:rFonts w:asciiTheme="minorHAnsi" w:hAnsiTheme="minorHAnsi" w:cstheme="minorHAnsi"/>
          <w:noProof/>
          <w:lang w:val="sr-Cyrl-CS"/>
        </w:rPr>
        <w:t xml:space="preserve"> Набавка услуга осигурања за потребе болнице</w:t>
      </w:r>
    </w:p>
    <w:p w:rsidR="00F4171A" w:rsidRPr="00E207C4" w:rsidRDefault="00F4171A" w:rsidP="00F4171A">
      <w:pPr>
        <w:jc w:val="both"/>
        <w:rPr>
          <w:rFonts w:asciiTheme="minorHAnsi" w:hAnsiTheme="minorHAnsi" w:cstheme="minorHAnsi"/>
          <w:noProof/>
        </w:rPr>
      </w:pPr>
      <w:r w:rsidRPr="00E207C4">
        <w:rPr>
          <w:rFonts w:asciiTheme="minorHAnsi" w:hAnsiTheme="minorHAnsi" w:cstheme="minorHAnsi"/>
          <w:b/>
          <w:noProof/>
          <w:lang w:val="sr-Cyrl-CS"/>
        </w:rPr>
        <w:t xml:space="preserve">  –ОРН - </w:t>
      </w:r>
      <w:r w:rsidR="00202A33" w:rsidRPr="00E207C4">
        <w:rPr>
          <w:rFonts w:asciiTheme="minorHAnsi" w:hAnsiTheme="minorHAnsi" w:cstheme="minorHAnsi"/>
          <w:b/>
        </w:rPr>
        <w:t xml:space="preserve">66510000 – </w:t>
      </w:r>
      <w:proofErr w:type="spellStart"/>
      <w:r w:rsidR="00202A33" w:rsidRPr="00E207C4">
        <w:rPr>
          <w:rFonts w:asciiTheme="minorHAnsi" w:hAnsiTheme="minorHAnsi" w:cstheme="minorHAnsi"/>
          <w:b/>
        </w:rPr>
        <w:t>Услуге</w:t>
      </w:r>
      <w:proofErr w:type="spellEnd"/>
      <w:r w:rsidR="00202A33" w:rsidRPr="00E207C4">
        <w:rPr>
          <w:rFonts w:asciiTheme="minorHAnsi" w:hAnsiTheme="minorHAnsi" w:cstheme="minorHAnsi"/>
          <w:b/>
        </w:rPr>
        <w:t xml:space="preserve"> </w:t>
      </w:r>
      <w:proofErr w:type="spellStart"/>
      <w:r w:rsidR="00202A33" w:rsidRPr="00E207C4">
        <w:rPr>
          <w:rFonts w:asciiTheme="minorHAnsi" w:hAnsiTheme="minorHAnsi" w:cstheme="minorHAnsi"/>
          <w:b/>
        </w:rPr>
        <w:t>осигурања</w:t>
      </w:r>
      <w:proofErr w:type="spellEnd"/>
      <w:r w:rsidR="00202A33" w:rsidRPr="00E207C4">
        <w:rPr>
          <w:rFonts w:asciiTheme="minorHAnsi" w:hAnsiTheme="minorHAnsi" w:cstheme="minorHAnsi"/>
          <w:b/>
        </w:rPr>
        <w:t>.</w:t>
      </w:r>
    </w:p>
    <w:p w:rsidR="006B34D0" w:rsidRPr="00E207C4" w:rsidRDefault="006B34D0" w:rsidP="006B34D0">
      <w:pPr>
        <w:jc w:val="both"/>
        <w:rPr>
          <w:rFonts w:asciiTheme="minorHAnsi" w:hAnsiTheme="minorHAnsi" w:cstheme="minorHAnsi"/>
          <w:noProof/>
          <w:lang w:val="sr-Cyrl-CS"/>
        </w:rPr>
      </w:pPr>
    </w:p>
    <w:p w:rsidR="0061055C" w:rsidRPr="00E207C4" w:rsidRDefault="0061055C"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2. Партије</w:t>
      </w:r>
    </w:p>
    <w:p w:rsidR="009301C7" w:rsidRPr="00E207C4" w:rsidRDefault="0061055C"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Јавна набавка</w:t>
      </w:r>
      <w:r w:rsidR="009301C7" w:rsidRPr="00E207C4">
        <w:rPr>
          <w:rFonts w:asciiTheme="minorHAnsi" w:hAnsiTheme="minorHAnsi" w:cstheme="minorHAnsi"/>
          <w:noProof/>
          <w:lang w:val="sr-Cyrl-CS"/>
        </w:rPr>
        <w:t xml:space="preserve"> мале вредности је подељена у </w:t>
      </w:r>
      <w:r w:rsidR="003A7184">
        <w:rPr>
          <w:rFonts w:asciiTheme="minorHAnsi" w:hAnsiTheme="minorHAnsi" w:cstheme="minorHAnsi"/>
          <w:b/>
          <w:noProof/>
          <w:lang w:val="sr-Cyrl-CS"/>
        </w:rPr>
        <w:t>три</w:t>
      </w:r>
      <w:r w:rsidR="009301C7" w:rsidRPr="00E207C4">
        <w:rPr>
          <w:rFonts w:asciiTheme="minorHAnsi" w:hAnsiTheme="minorHAnsi" w:cstheme="minorHAnsi"/>
          <w:b/>
          <w:noProof/>
          <w:lang w:val="sr-Cyrl-CS"/>
        </w:rPr>
        <w:t xml:space="preserve"> </w:t>
      </w:r>
      <w:r w:rsidR="009301C7" w:rsidRPr="00E207C4">
        <w:rPr>
          <w:rFonts w:asciiTheme="minorHAnsi" w:hAnsiTheme="minorHAnsi" w:cstheme="minorHAnsi"/>
          <w:noProof/>
          <w:lang w:val="sr-Cyrl-CS"/>
        </w:rPr>
        <w:t>партије:</w:t>
      </w:r>
    </w:p>
    <w:p w:rsidR="009301C7" w:rsidRPr="00E207C4" w:rsidRDefault="009301C7" w:rsidP="006B34D0">
      <w:pPr>
        <w:jc w:val="both"/>
        <w:rPr>
          <w:rFonts w:asciiTheme="minorHAnsi" w:hAnsiTheme="minorHAnsi" w:cstheme="minorHAnsi"/>
          <w:noProof/>
          <w:lang w:val="sr-Cyrl-CS"/>
        </w:rPr>
      </w:pPr>
    </w:p>
    <w:p w:rsidR="009301C7" w:rsidRPr="00E207C4" w:rsidRDefault="009301C7" w:rsidP="006B34D0">
      <w:pPr>
        <w:jc w:val="both"/>
        <w:rPr>
          <w:rFonts w:asciiTheme="minorHAnsi" w:hAnsiTheme="minorHAnsi" w:cstheme="minorHAnsi"/>
          <w:noProof/>
          <w:lang w:val="sr-Cyrl-CS"/>
        </w:rPr>
      </w:pPr>
      <w:r w:rsidRPr="00E207C4">
        <w:rPr>
          <w:rFonts w:asciiTheme="minorHAnsi" w:hAnsiTheme="minorHAnsi" w:cstheme="minorHAnsi"/>
          <w:noProof/>
          <w:lang w:val="sr-Cyrl-CS"/>
        </w:rPr>
        <w:t>1.</w:t>
      </w:r>
      <w:r w:rsidR="00D65B8E" w:rsidRPr="00E207C4">
        <w:rPr>
          <w:rFonts w:asciiTheme="minorHAnsi" w:hAnsiTheme="minorHAnsi" w:cstheme="minorHAnsi"/>
          <w:noProof/>
          <w:lang w:val="sr-Cyrl-CS"/>
        </w:rPr>
        <w:t xml:space="preserve"> </w:t>
      </w:r>
      <w:r w:rsidR="008A22CC" w:rsidRPr="00E207C4">
        <w:rPr>
          <w:rFonts w:asciiTheme="minorHAnsi" w:hAnsiTheme="minorHAnsi" w:cstheme="minorHAnsi"/>
          <w:noProof/>
          <w:lang w:val="sr-Latn-RS"/>
        </w:rPr>
        <w:t>O</w:t>
      </w:r>
      <w:r w:rsidR="008A22CC" w:rsidRPr="00E207C4">
        <w:rPr>
          <w:rFonts w:asciiTheme="minorHAnsi" w:hAnsiTheme="minorHAnsi" w:cstheme="minorHAnsi"/>
          <w:noProof/>
          <w:lang w:val="sr-Cyrl-RS"/>
        </w:rPr>
        <w:t xml:space="preserve">сигурање </w:t>
      </w:r>
      <w:r w:rsidR="003A7184">
        <w:rPr>
          <w:rFonts w:asciiTheme="minorHAnsi" w:hAnsiTheme="minorHAnsi" w:cstheme="minorHAnsi"/>
          <w:noProof/>
          <w:lang w:val="sr-Cyrl-RS"/>
        </w:rPr>
        <w:t>имовине</w:t>
      </w:r>
    </w:p>
    <w:p w:rsidR="009301C7" w:rsidRPr="00E207C4" w:rsidRDefault="0051365D" w:rsidP="006B34D0">
      <w:pPr>
        <w:jc w:val="both"/>
        <w:rPr>
          <w:rFonts w:asciiTheme="minorHAnsi" w:hAnsiTheme="minorHAnsi" w:cstheme="minorHAnsi"/>
          <w:noProof/>
          <w:lang w:val="sr-Cyrl-CS"/>
        </w:rPr>
      </w:pPr>
      <w:r>
        <w:rPr>
          <w:rFonts w:asciiTheme="minorHAnsi" w:hAnsiTheme="minorHAnsi" w:cstheme="minorHAnsi"/>
          <w:noProof/>
          <w:lang w:val="sr-Cyrl-CS"/>
        </w:rPr>
        <w:t>2</w:t>
      </w:r>
      <w:r w:rsidR="008A22CC" w:rsidRPr="00E207C4">
        <w:rPr>
          <w:rFonts w:asciiTheme="minorHAnsi" w:hAnsiTheme="minorHAnsi" w:cstheme="minorHAnsi"/>
          <w:noProof/>
          <w:lang w:val="sr-Cyrl-CS"/>
        </w:rPr>
        <w:t xml:space="preserve">. Осигурање </w:t>
      </w:r>
      <w:r w:rsidR="009301C7" w:rsidRPr="00E207C4">
        <w:rPr>
          <w:rFonts w:asciiTheme="minorHAnsi" w:hAnsiTheme="minorHAnsi" w:cstheme="minorHAnsi"/>
          <w:noProof/>
          <w:lang w:val="sr-Cyrl-CS"/>
        </w:rPr>
        <w:t xml:space="preserve">запослених </w:t>
      </w:r>
    </w:p>
    <w:p w:rsidR="009301C7" w:rsidRPr="00E207C4" w:rsidRDefault="0051365D" w:rsidP="006B34D0">
      <w:pPr>
        <w:jc w:val="both"/>
        <w:rPr>
          <w:rFonts w:asciiTheme="minorHAnsi" w:hAnsiTheme="minorHAnsi" w:cstheme="minorHAnsi"/>
          <w:noProof/>
          <w:lang w:val="sr-Cyrl-CS"/>
        </w:rPr>
      </w:pPr>
      <w:r>
        <w:rPr>
          <w:rFonts w:asciiTheme="minorHAnsi" w:hAnsiTheme="minorHAnsi" w:cstheme="minorHAnsi"/>
          <w:noProof/>
          <w:lang w:val="sr-Cyrl-CS"/>
        </w:rPr>
        <w:t>3</w:t>
      </w:r>
      <w:r w:rsidR="009301C7" w:rsidRPr="00E207C4">
        <w:rPr>
          <w:rFonts w:asciiTheme="minorHAnsi" w:hAnsiTheme="minorHAnsi" w:cstheme="minorHAnsi"/>
          <w:noProof/>
          <w:lang w:val="sr-Cyrl-CS"/>
        </w:rPr>
        <w:t>. Каско осигурање</w:t>
      </w:r>
      <w:r w:rsidR="008A22CC" w:rsidRPr="00E207C4">
        <w:rPr>
          <w:rFonts w:asciiTheme="minorHAnsi" w:hAnsiTheme="minorHAnsi" w:cstheme="minorHAnsi"/>
          <w:noProof/>
          <w:lang w:val="sr-Cyrl-CS"/>
        </w:rPr>
        <w:t xml:space="preserve"> возила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center"/>
        <w:rPr>
          <w:rFonts w:asciiTheme="minorHAnsi" w:hAnsiTheme="minorHAnsi" w:cstheme="minorHAnsi"/>
          <w:b/>
          <w:noProof/>
          <w:lang w:val="sr-Cyrl-CS"/>
        </w:rPr>
      </w:pPr>
    </w:p>
    <w:p w:rsidR="0061055C" w:rsidRPr="00E207C4" w:rsidRDefault="0061055C">
      <w:pPr>
        <w:suppressAutoHyphens w:val="0"/>
        <w:spacing w:after="200" w:line="276" w:lineRule="auto"/>
        <w:rPr>
          <w:rFonts w:asciiTheme="minorHAnsi" w:hAnsiTheme="minorHAnsi" w:cstheme="minorHAnsi"/>
          <w:b/>
          <w:noProof/>
        </w:rPr>
      </w:pPr>
    </w:p>
    <w:p w:rsidR="006B34D0" w:rsidRPr="00E207C4" w:rsidRDefault="0017203D" w:rsidP="006B34D0">
      <w:pPr>
        <w:jc w:val="center"/>
        <w:rPr>
          <w:rFonts w:asciiTheme="minorHAnsi" w:hAnsiTheme="minorHAnsi" w:cstheme="minorHAnsi"/>
          <w:b/>
          <w:noProof/>
          <w:lang w:val="sr-Cyrl-CS"/>
        </w:rPr>
      </w:pPr>
      <w:r w:rsidRPr="00E207C4">
        <w:rPr>
          <w:rFonts w:asciiTheme="minorHAnsi" w:hAnsiTheme="minorHAnsi" w:cstheme="minorHAnsi"/>
          <w:b/>
          <w:noProof/>
        </w:rPr>
        <w:lastRenderedPageBreak/>
        <w:t>III</w:t>
      </w:r>
      <w:r w:rsidR="008A22CC" w:rsidRPr="00E207C4">
        <w:rPr>
          <w:rFonts w:asciiTheme="minorHAnsi" w:hAnsiTheme="minorHAnsi" w:cstheme="minorHAnsi"/>
          <w:b/>
          <w:noProof/>
        </w:rPr>
        <w:t xml:space="preserve"> </w:t>
      </w:r>
      <w:r w:rsidR="0061055C" w:rsidRPr="00E207C4">
        <w:rPr>
          <w:rFonts w:asciiTheme="minorHAnsi" w:hAnsiTheme="minorHAnsi" w:cstheme="minorHAnsi"/>
          <w:b/>
          <w:noProof/>
          <w:lang w:val="sr-Cyrl-CS"/>
        </w:rPr>
        <w:t xml:space="preserve">Врста, техничке карактеристике, квалитет, количина и опис </w:t>
      </w:r>
      <w:r w:rsidR="00C50D45" w:rsidRPr="00E207C4">
        <w:rPr>
          <w:rFonts w:asciiTheme="minorHAnsi" w:hAnsiTheme="minorHAnsi" w:cstheme="minorHAnsi"/>
          <w:b/>
          <w:noProof/>
          <w:lang w:val="sr-Cyrl-CS"/>
        </w:rPr>
        <w:t>услуга</w:t>
      </w:r>
      <w:r w:rsidR="0061055C" w:rsidRPr="00E207C4">
        <w:rPr>
          <w:rFonts w:asciiTheme="minorHAnsi" w:hAnsiTheme="minorHAnsi" w:cstheme="minorHAnsi"/>
          <w:b/>
          <w:noProof/>
          <w:lang w:val="sr-Cyrl-CS"/>
        </w:rPr>
        <w:t xml:space="preserve">, радова или услуга, начин спровођења контроле и обезбеђивања гаранције квалитета, рок извршења, место извршења или испоруке </w:t>
      </w:r>
      <w:r w:rsidR="00C50D45" w:rsidRPr="00E207C4">
        <w:rPr>
          <w:rFonts w:asciiTheme="minorHAnsi" w:hAnsiTheme="minorHAnsi" w:cstheme="minorHAnsi"/>
          <w:b/>
          <w:noProof/>
          <w:lang w:val="sr-Cyrl-CS"/>
        </w:rPr>
        <w:t>услуга</w:t>
      </w:r>
      <w:r w:rsidR="0061055C" w:rsidRPr="00E207C4">
        <w:rPr>
          <w:rFonts w:asciiTheme="minorHAnsi" w:hAnsiTheme="minorHAnsi" w:cstheme="minorHAnsi"/>
          <w:b/>
          <w:noProof/>
          <w:lang w:val="sr-Cyrl-CS"/>
        </w:rPr>
        <w:t>, евентуалне додатне услуге и сл.</w:t>
      </w:r>
    </w:p>
    <w:p w:rsidR="0061055C" w:rsidRPr="00E207C4" w:rsidRDefault="0061055C" w:rsidP="006B34D0">
      <w:pPr>
        <w:jc w:val="both"/>
        <w:rPr>
          <w:rFonts w:asciiTheme="minorHAnsi" w:hAnsiTheme="minorHAnsi" w:cstheme="minorHAnsi"/>
          <w:noProof/>
          <w:lang w:val="sr-Cyrl-CS"/>
        </w:rPr>
      </w:pPr>
    </w:p>
    <w:p w:rsidR="00C659E3" w:rsidRPr="00E207C4" w:rsidRDefault="00C659E3" w:rsidP="006B34D0">
      <w:pPr>
        <w:jc w:val="both"/>
        <w:rPr>
          <w:rFonts w:asciiTheme="minorHAnsi" w:hAnsiTheme="minorHAnsi" w:cstheme="minorHAnsi"/>
          <w:noProof/>
          <w:lang w:val="sr-Cyrl-CS"/>
        </w:rPr>
      </w:pPr>
    </w:p>
    <w:p w:rsidR="0061055C" w:rsidRPr="00E207C4" w:rsidRDefault="00BD7785"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1. Техничке карактеристике</w:t>
      </w:r>
    </w:p>
    <w:p w:rsidR="00BD7785" w:rsidRPr="00E207C4" w:rsidRDefault="00BD7785"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Техничка спецификација и опис тражених </w:t>
      </w:r>
      <w:r w:rsidR="00C50D45" w:rsidRPr="00E207C4">
        <w:rPr>
          <w:rFonts w:asciiTheme="minorHAnsi" w:hAnsiTheme="minorHAnsi" w:cstheme="minorHAnsi"/>
          <w:noProof/>
          <w:lang w:val="sr-Cyrl-CS"/>
        </w:rPr>
        <w:t>услуга</w:t>
      </w:r>
      <w:r w:rsidRPr="00E207C4">
        <w:rPr>
          <w:rFonts w:asciiTheme="minorHAnsi" w:hAnsiTheme="minorHAnsi" w:cstheme="minorHAnsi"/>
          <w:noProof/>
          <w:lang w:val="sr-Cyrl-CS"/>
        </w:rPr>
        <w:t xml:space="preserve"> налази се у поглављу </w:t>
      </w:r>
      <w:r w:rsidRPr="00E207C4">
        <w:rPr>
          <w:rFonts w:asciiTheme="minorHAnsi" w:hAnsiTheme="minorHAnsi" w:cstheme="minorHAnsi"/>
          <w:noProof/>
        </w:rPr>
        <w:t xml:space="preserve">IX - </w:t>
      </w:r>
      <w:r w:rsidRPr="00E207C4">
        <w:rPr>
          <w:rFonts w:asciiTheme="minorHAnsi" w:hAnsiTheme="minorHAnsi" w:cstheme="minorHAnsi"/>
          <w:noProof/>
          <w:lang w:val="sr-Cyrl-CS"/>
        </w:rPr>
        <w:t>Образац структуре цене са упутством како да се попуни.</w:t>
      </w:r>
    </w:p>
    <w:p w:rsidR="00C659E3" w:rsidRPr="00E207C4" w:rsidRDefault="00C659E3" w:rsidP="006B34D0">
      <w:pPr>
        <w:jc w:val="both"/>
        <w:rPr>
          <w:rFonts w:asciiTheme="minorHAnsi" w:hAnsiTheme="minorHAnsi" w:cstheme="minorHAnsi"/>
          <w:noProof/>
          <w:lang w:val="sr-Cyrl-CS"/>
        </w:rPr>
      </w:pPr>
    </w:p>
    <w:p w:rsidR="00BD7785" w:rsidRPr="00E207C4" w:rsidRDefault="00BD7785"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2. Квалитет</w:t>
      </w:r>
    </w:p>
    <w:p w:rsidR="00BD7785" w:rsidRPr="00E207C4" w:rsidRDefault="00BD7785"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Квалитет предметних </w:t>
      </w:r>
      <w:r w:rsidR="00C50D45" w:rsidRPr="00E207C4">
        <w:rPr>
          <w:rFonts w:asciiTheme="minorHAnsi" w:hAnsiTheme="minorHAnsi" w:cstheme="minorHAnsi"/>
          <w:noProof/>
          <w:lang w:val="sr-Cyrl-CS"/>
        </w:rPr>
        <w:t>услуга</w:t>
      </w:r>
      <w:r w:rsidRPr="00E207C4">
        <w:rPr>
          <w:rFonts w:asciiTheme="minorHAnsi" w:hAnsiTheme="minorHAnsi" w:cstheme="minorHAnsi"/>
          <w:noProof/>
          <w:lang w:val="sr-Cyrl-CS"/>
        </w:rPr>
        <w:t xml:space="preserve"> мора </w:t>
      </w:r>
      <w:r w:rsidR="00BC5A36" w:rsidRPr="00E207C4">
        <w:rPr>
          <w:rFonts w:asciiTheme="minorHAnsi" w:hAnsiTheme="minorHAnsi" w:cstheme="minorHAnsi"/>
          <w:noProof/>
          <w:lang w:val="sr-Cyrl-CS"/>
        </w:rPr>
        <w:t>да садржи све елементе, и у свему одговарати захтевима Наручиоца, који су дефинисани конкурсном документацијом.</w:t>
      </w:r>
    </w:p>
    <w:p w:rsidR="00BD7785" w:rsidRPr="00E207C4" w:rsidRDefault="00BD7785" w:rsidP="006B34D0">
      <w:pPr>
        <w:jc w:val="both"/>
        <w:rPr>
          <w:rFonts w:asciiTheme="minorHAnsi" w:hAnsiTheme="minorHAnsi" w:cstheme="minorHAnsi"/>
          <w:noProof/>
          <w:lang w:val="sr-Cyrl-CS"/>
        </w:rPr>
      </w:pPr>
    </w:p>
    <w:p w:rsidR="00C659E3" w:rsidRPr="00E207C4" w:rsidRDefault="00C659E3" w:rsidP="006B34D0">
      <w:pPr>
        <w:jc w:val="both"/>
        <w:rPr>
          <w:rFonts w:asciiTheme="minorHAnsi" w:hAnsiTheme="minorHAnsi" w:cstheme="minorHAnsi"/>
          <w:noProof/>
          <w:lang w:val="sr-Cyrl-CS"/>
        </w:rPr>
      </w:pPr>
    </w:p>
    <w:p w:rsidR="00BD7785" w:rsidRPr="00E207C4" w:rsidRDefault="00BD7785"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3. Количина</w:t>
      </w:r>
    </w:p>
    <w:p w:rsidR="00BD7785" w:rsidRPr="00E207C4" w:rsidRDefault="00BD7785" w:rsidP="00BD7785">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Количина </w:t>
      </w:r>
      <w:r w:rsidR="00C50D45" w:rsidRPr="00E207C4">
        <w:rPr>
          <w:rFonts w:asciiTheme="minorHAnsi" w:hAnsiTheme="minorHAnsi" w:cstheme="minorHAnsi"/>
          <w:noProof/>
          <w:lang w:val="sr-Cyrl-CS"/>
        </w:rPr>
        <w:t>услуга</w:t>
      </w:r>
      <w:r w:rsidRPr="00E207C4">
        <w:rPr>
          <w:rFonts w:asciiTheme="minorHAnsi" w:hAnsiTheme="minorHAnsi" w:cstheme="minorHAnsi"/>
          <w:noProof/>
          <w:lang w:val="sr-Cyrl-CS"/>
        </w:rPr>
        <w:t xml:space="preserve"> наведена је у поглављу </w:t>
      </w:r>
      <w:r w:rsidRPr="00E207C4">
        <w:rPr>
          <w:rFonts w:asciiTheme="minorHAnsi" w:hAnsiTheme="minorHAnsi" w:cstheme="minorHAnsi"/>
          <w:noProof/>
        </w:rPr>
        <w:t xml:space="preserve">IX - </w:t>
      </w:r>
      <w:r w:rsidRPr="00E207C4">
        <w:rPr>
          <w:rFonts w:asciiTheme="minorHAnsi" w:hAnsiTheme="minorHAnsi" w:cstheme="minorHAnsi"/>
          <w:noProof/>
          <w:lang w:val="sr-Cyrl-CS"/>
        </w:rPr>
        <w:t>Образац структуре цене са упутством како да се попуни.</w:t>
      </w:r>
    </w:p>
    <w:p w:rsidR="00C659E3" w:rsidRPr="00E207C4" w:rsidRDefault="00C659E3" w:rsidP="006B34D0">
      <w:pPr>
        <w:jc w:val="both"/>
        <w:rPr>
          <w:rFonts w:asciiTheme="minorHAnsi" w:hAnsiTheme="minorHAnsi" w:cstheme="minorHAnsi"/>
          <w:noProof/>
        </w:rPr>
      </w:pPr>
    </w:p>
    <w:p w:rsidR="00BD7785" w:rsidRPr="00E207C4" w:rsidRDefault="00BD7785" w:rsidP="006B34D0">
      <w:pPr>
        <w:jc w:val="both"/>
        <w:rPr>
          <w:rFonts w:asciiTheme="minorHAnsi" w:hAnsiTheme="minorHAnsi" w:cstheme="minorHAnsi"/>
          <w:b/>
          <w:noProof/>
        </w:rPr>
      </w:pPr>
      <w:r w:rsidRPr="00E207C4">
        <w:rPr>
          <w:rFonts w:asciiTheme="minorHAnsi" w:hAnsiTheme="minorHAnsi" w:cstheme="minorHAnsi"/>
          <w:b/>
          <w:noProof/>
        </w:rPr>
        <w:t xml:space="preserve">4. Опис </w:t>
      </w:r>
      <w:r w:rsidR="00C50D45" w:rsidRPr="00E207C4">
        <w:rPr>
          <w:rFonts w:asciiTheme="minorHAnsi" w:hAnsiTheme="minorHAnsi" w:cstheme="minorHAnsi"/>
          <w:b/>
          <w:noProof/>
        </w:rPr>
        <w:t>услуга</w:t>
      </w:r>
    </w:p>
    <w:p w:rsidR="00BD7785" w:rsidRPr="00E207C4" w:rsidRDefault="00BD7785" w:rsidP="00BD7785">
      <w:pPr>
        <w:jc w:val="both"/>
        <w:rPr>
          <w:rFonts w:asciiTheme="minorHAnsi" w:hAnsiTheme="minorHAnsi" w:cstheme="minorHAnsi"/>
          <w:noProof/>
          <w:lang w:val="sr-Cyrl-CS"/>
        </w:rPr>
      </w:pPr>
      <w:r w:rsidRPr="00E207C4">
        <w:rPr>
          <w:rFonts w:asciiTheme="minorHAnsi" w:hAnsiTheme="minorHAnsi" w:cstheme="minorHAnsi"/>
          <w:noProof/>
        </w:rPr>
        <w:t xml:space="preserve">Опис </w:t>
      </w:r>
      <w:r w:rsidR="00C50D45" w:rsidRPr="00E207C4">
        <w:rPr>
          <w:rFonts w:asciiTheme="minorHAnsi" w:hAnsiTheme="minorHAnsi" w:cstheme="minorHAnsi"/>
          <w:noProof/>
        </w:rPr>
        <w:t>услуга</w:t>
      </w:r>
      <w:r w:rsidRPr="00E207C4">
        <w:rPr>
          <w:rFonts w:asciiTheme="minorHAnsi" w:hAnsiTheme="minorHAnsi" w:cstheme="minorHAnsi"/>
          <w:noProof/>
        </w:rPr>
        <w:t xml:space="preserve"> наведен је у </w:t>
      </w:r>
      <w:r w:rsidRPr="00E207C4">
        <w:rPr>
          <w:rFonts w:asciiTheme="minorHAnsi" w:hAnsiTheme="minorHAnsi" w:cstheme="minorHAnsi"/>
          <w:noProof/>
          <w:lang w:val="sr-Cyrl-CS"/>
        </w:rPr>
        <w:t xml:space="preserve">поглављу </w:t>
      </w:r>
      <w:r w:rsidRPr="00E207C4">
        <w:rPr>
          <w:rFonts w:asciiTheme="minorHAnsi" w:hAnsiTheme="minorHAnsi" w:cstheme="minorHAnsi"/>
          <w:noProof/>
        </w:rPr>
        <w:t xml:space="preserve">IX - </w:t>
      </w:r>
      <w:r w:rsidRPr="00E207C4">
        <w:rPr>
          <w:rFonts w:asciiTheme="minorHAnsi" w:hAnsiTheme="minorHAnsi" w:cstheme="minorHAnsi"/>
          <w:noProof/>
          <w:lang w:val="sr-Cyrl-CS"/>
        </w:rPr>
        <w:t>Образац структуре цене са упутством како да се попуни.</w:t>
      </w:r>
    </w:p>
    <w:p w:rsidR="00C659E3" w:rsidRPr="00E207C4" w:rsidRDefault="00C659E3" w:rsidP="00BD7785">
      <w:pPr>
        <w:jc w:val="both"/>
        <w:rPr>
          <w:rFonts w:asciiTheme="minorHAnsi" w:hAnsiTheme="minorHAnsi" w:cstheme="minorHAnsi"/>
          <w:noProof/>
          <w:lang w:val="sr-Cyrl-CS"/>
        </w:rPr>
      </w:pPr>
    </w:p>
    <w:p w:rsidR="00BD7785" w:rsidRPr="00E207C4" w:rsidRDefault="00BD7785" w:rsidP="00BD7785">
      <w:pPr>
        <w:jc w:val="both"/>
        <w:rPr>
          <w:rFonts w:asciiTheme="minorHAnsi" w:hAnsiTheme="minorHAnsi" w:cstheme="minorHAnsi"/>
          <w:b/>
          <w:noProof/>
          <w:lang w:val="sr-Cyrl-CS"/>
        </w:rPr>
      </w:pPr>
      <w:r w:rsidRPr="00E207C4">
        <w:rPr>
          <w:rFonts w:asciiTheme="minorHAnsi" w:hAnsiTheme="minorHAnsi" w:cstheme="minorHAnsi"/>
          <w:b/>
          <w:noProof/>
          <w:lang w:val="sr-Cyrl-CS"/>
        </w:rPr>
        <w:t>5. Начин спровођења контроле и обезбеђења гаранције квалитета</w:t>
      </w:r>
    </w:p>
    <w:p w:rsidR="009C2957" w:rsidRPr="001029F5" w:rsidRDefault="00823BD6" w:rsidP="009C2957">
      <w:pPr>
        <w:ind w:firstLine="720"/>
        <w:jc w:val="both"/>
        <w:rPr>
          <w:rFonts w:asciiTheme="minorHAnsi" w:hAnsiTheme="minorHAnsi" w:cstheme="minorHAnsi"/>
          <w:noProof/>
        </w:rPr>
      </w:pPr>
      <w:r w:rsidRPr="001029F5">
        <w:rPr>
          <w:rFonts w:asciiTheme="minorHAnsi" w:hAnsiTheme="minorHAnsi" w:cstheme="minorHAnsi"/>
          <w:noProof/>
        </w:rPr>
        <w:t>Понуђач</w:t>
      </w:r>
      <w:r w:rsidR="009C2957" w:rsidRPr="001029F5">
        <w:rPr>
          <w:rFonts w:asciiTheme="minorHAnsi" w:hAnsiTheme="minorHAnsi" w:cstheme="minorHAnsi"/>
          <w:noProof/>
        </w:rPr>
        <w:t xml:space="preserve"> је у обавези да одмах, а најкасније у року од 3 (три) дана по пријему обавештења осигураника о настанку осигураног случаја, приступи утврђивању узрока настанка штете и процени штете.</w:t>
      </w:r>
    </w:p>
    <w:p w:rsidR="00B649E2" w:rsidRPr="001029F5" w:rsidRDefault="009C2957" w:rsidP="009C2957">
      <w:pPr>
        <w:ind w:firstLine="720"/>
        <w:jc w:val="both"/>
        <w:rPr>
          <w:rFonts w:asciiTheme="minorHAnsi" w:hAnsiTheme="minorHAnsi" w:cstheme="minorHAnsi"/>
          <w:b/>
          <w:noProof/>
          <w:lang w:val="sr-Cyrl-CS"/>
        </w:rPr>
      </w:pPr>
      <w:r w:rsidRPr="001029F5">
        <w:rPr>
          <w:rFonts w:asciiTheme="minorHAnsi" w:hAnsiTheme="minorHAnsi" w:cstheme="minorHAnsi"/>
          <w:noProof/>
        </w:rPr>
        <w:t>Уколико П</w:t>
      </w:r>
      <w:r w:rsidR="00823BD6" w:rsidRPr="001029F5">
        <w:rPr>
          <w:rFonts w:asciiTheme="minorHAnsi" w:hAnsiTheme="minorHAnsi" w:cstheme="minorHAnsi"/>
          <w:noProof/>
          <w:lang w:val="sr-Cyrl-RS"/>
        </w:rPr>
        <w:t>онуђач</w:t>
      </w:r>
      <w:r w:rsidRPr="001029F5">
        <w:rPr>
          <w:rFonts w:asciiTheme="minorHAnsi" w:hAnsiTheme="minorHAnsi" w:cstheme="minorHAnsi"/>
          <w:noProof/>
        </w:rPr>
        <w:t xml:space="preserve"> утврди да пријава штете не садржи комплетну документацију, дужан је да у року од 8 дана од дана пријема документације писмено обавести </w:t>
      </w:r>
      <w:r w:rsidR="00823BD6" w:rsidRPr="001029F5">
        <w:rPr>
          <w:rFonts w:asciiTheme="minorHAnsi" w:hAnsiTheme="minorHAnsi" w:cstheme="minorHAnsi"/>
          <w:noProof/>
          <w:lang w:val="sr-Cyrl-RS"/>
        </w:rPr>
        <w:t>Наручиоца</w:t>
      </w:r>
      <w:r w:rsidRPr="001029F5">
        <w:rPr>
          <w:rFonts w:asciiTheme="minorHAnsi" w:hAnsiTheme="minorHAnsi" w:cstheme="minorHAnsi"/>
          <w:noProof/>
        </w:rPr>
        <w:t xml:space="preserve"> о потреби достављања допунске документације.</w:t>
      </w:r>
    </w:p>
    <w:p w:rsidR="00BD7785" w:rsidRPr="001029F5" w:rsidRDefault="00C659E3" w:rsidP="006B34D0">
      <w:pPr>
        <w:jc w:val="both"/>
        <w:rPr>
          <w:rFonts w:asciiTheme="minorHAnsi" w:hAnsiTheme="minorHAnsi" w:cstheme="minorHAnsi"/>
          <w:b/>
          <w:noProof/>
          <w:lang w:val="sr-Cyrl-CS"/>
        </w:rPr>
      </w:pPr>
      <w:r w:rsidRPr="001029F5">
        <w:rPr>
          <w:rFonts w:asciiTheme="minorHAnsi" w:hAnsiTheme="minorHAnsi" w:cstheme="minorHAnsi"/>
          <w:b/>
          <w:noProof/>
          <w:lang w:val="sr-Cyrl-CS"/>
        </w:rPr>
        <w:t>6. Рок извршења</w:t>
      </w:r>
    </w:p>
    <w:p w:rsidR="007C32D5" w:rsidRPr="00E207C4" w:rsidRDefault="007C32D5" w:rsidP="007C32D5">
      <w:pPr>
        <w:ind w:firstLine="720"/>
        <w:jc w:val="both"/>
        <w:rPr>
          <w:rFonts w:asciiTheme="minorHAnsi" w:hAnsiTheme="minorHAnsi" w:cstheme="minorHAnsi"/>
          <w:noProof/>
          <w:lang w:val="sr-Cyrl-CS"/>
        </w:rPr>
      </w:pPr>
      <w:r w:rsidRPr="001029F5">
        <w:rPr>
          <w:rFonts w:asciiTheme="minorHAnsi" w:hAnsiTheme="minorHAnsi" w:cstheme="minorHAnsi"/>
          <w:noProof/>
          <w:lang w:val="sr-Cyrl-CS"/>
        </w:rPr>
        <w:t>Полиса осигурања важиће од 1.1.2017. године и трајаће 12 месеци, осим уколико Наручилац не добије инструкцију од надлежног органа за закључење новог Уговора, те задржава право једностраног раскида истог, без правних последица. Своје неиспуњене обавезе, Наручилац мора уредно извршити пре раскида.</w:t>
      </w:r>
    </w:p>
    <w:p w:rsidR="00C659E3" w:rsidRPr="00E207C4" w:rsidRDefault="00C659E3" w:rsidP="006B34D0">
      <w:pPr>
        <w:jc w:val="both"/>
        <w:rPr>
          <w:rFonts w:asciiTheme="minorHAnsi" w:hAnsiTheme="minorHAnsi" w:cstheme="minorHAnsi"/>
          <w:noProof/>
          <w:lang w:val="sr-Cyrl-CS"/>
        </w:rPr>
      </w:pPr>
    </w:p>
    <w:p w:rsidR="00C659E3" w:rsidRPr="00E207C4" w:rsidRDefault="00C659E3"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7. </w:t>
      </w:r>
      <w:r w:rsidR="00C827C7" w:rsidRPr="00E207C4">
        <w:rPr>
          <w:rFonts w:asciiTheme="minorHAnsi" w:hAnsiTheme="minorHAnsi" w:cstheme="minorHAnsi"/>
          <w:b/>
          <w:noProof/>
          <w:lang w:val="sr-Cyrl-CS"/>
        </w:rPr>
        <w:t>Динамика</w:t>
      </w:r>
      <w:r w:rsidRPr="00E207C4">
        <w:rPr>
          <w:rFonts w:asciiTheme="minorHAnsi" w:hAnsiTheme="minorHAnsi" w:cstheme="minorHAnsi"/>
          <w:b/>
          <w:noProof/>
          <w:lang w:val="sr-Cyrl-CS"/>
        </w:rPr>
        <w:t xml:space="preserve"> и</w:t>
      </w:r>
      <w:r w:rsidR="00C827C7" w:rsidRPr="00E207C4">
        <w:rPr>
          <w:rFonts w:asciiTheme="minorHAnsi" w:hAnsiTheme="minorHAnsi" w:cstheme="minorHAnsi"/>
          <w:b/>
          <w:noProof/>
          <w:lang w:val="sr-Cyrl-CS"/>
        </w:rPr>
        <w:t>звршења</w:t>
      </w:r>
    </w:p>
    <w:p w:rsidR="00B649E2" w:rsidRPr="00A45A51" w:rsidRDefault="005D0E35" w:rsidP="007C32D5">
      <w:pPr>
        <w:suppressAutoHyphens w:val="0"/>
        <w:spacing w:after="200" w:line="276" w:lineRule="auto"/>
        <w:ind w:firstLine="720"/>
        <w:rPr>
          <w:rFonts w:asciiTheme="minorHAnsi" w:hAnsiTheme="minorHAnsi" w:cstheme="minorHAnsi"/>
          <w:noProof/>
          <w:lang w:val="sr-Cyrl-CS"/>
        </w:rPr>
      </w:pPr>
      <w:r w:rsidRPr="00A45A51">
        <w:rPr>
          <w:rFonts w:asciiTheme="minorHAnsi" w:hAnsiTheme="minorHAnsi" w:cstheme="minorHAnsi"/>
          <w:noProof/>
          <w:lang w:val="sr-Cyrl-CS"/>
        </w:rPr>
        <w:t>И</w:t>
      </w:r>
      <w:r w:rsidR="00C827C7" w:rsidRPr="00A45A51">
        <w:rPr>
          <w:rFonts w:asciiTheme="minorHAnsi" w:hAnsiTheme="minorHAnsi" w:cstheme="minorHAnsi"/>
          <w:noProof/>
          <w:lang w:val="sr-Cyrl-CS"/>
        </w:rPr>
        <w:t xml:space="preserve">звршење </w:t>
      </w:r>
      <w:r w:rsidRPr="00A45A51">
        <w:rPr>
          <w:rFonts w:asciiTheme="minorHAnsi" w:hAnsiTheme="minorHAnsi" w:cstheme="minorHAnsi"/>
          <w:noProof/>
          <w:lang w:val="sr-Cyrl-CS"/>
        </w:rPr>
        <w:t xml:space="preserve">услуга која су предмет јавне набавке – „Набавка услуга осигурања за потребе Болнице, број </w:t>
      </w:r>
      <w:r w:rsidR="00C325DA" w:rsidRPr="00A45A51">
        <w:rPr>
          <w:rFonts w:asciiTheme="minorHAnsi" w:hAnsiTheme="minorHAnsi" w:cstheme="minorHAnsi"/>
          <w:noProof/>
          <w:lang w:val="sr-Cyrl-CS"/>
        </w:rPr>
        <w:t>ЈНМВ</w:t>
      </w:r>
      <w:r w:rsidR="00700AD4" w:rsidRPr="00A45A51">
        <w:rPr>
          <w:rFonts w:asciiTheme="minorHAnsi" w:hAnsiTheme="minorHAnsi" w:cstheme="minorHAnsi"/>
          <w:noProof/>
        </w:rPr>
        <w:t xml:space="preserve"> </w:t>
      </w:r>
      <w:r w:rsidR="00327161">
        <w:rPr>
          <w:rFonts w:asciiTheme="minorHAnsi" w:hAnsiTheme="minorHAnsi" w:cstheme="minorHAnsi"/>
          <w:noProof/>
          <w:lang w:val="sr-Cyrl-CS"/>
        </w:rPr>
        <w:t>2</w:t>
      </w:r>
      <w:r w:rsidRPr="00A45A51">
        <w:rPr>
          <w:rFonts w:asciiTheme="minorHAnsi" w:hAnsiTheme="minorHAnsi" w:cstheme="minorHAnsi"/>
          <w:noProof/>
          <w:lang w:val="sr-Cyrl-CS"/>
        </w:rPr>
        <w:t>/2016“ извршиће се сукцесивно</w:t>
      </w:r>
      <w:r w:rsidR="007C32D5" w:rsidRPr="00A45A51">
        <w:rPr>
          <w:rFonts w:asciiTheme="minorHAnsi" w:hAnsiTheme="minorHAnsi" w:cstheme="minorHAnsi"/>
          <w:noProof/>
          <w:lang w:val="sr-Cyrl-CS"/>
        </w:rPr>
        <w:t>.</w:t>
      </w:r>
    </w:p>
    <w:p w:rsidR="003F2D47" w:rsidRPr="00A45A51" w:rsidRDefault="003F2D47" w:rsidP="003F2D47">
      <w:pPr>
        <w:suppressAutoHyphens w:val="0"/>
        <w:spacing w:after="200" w:line="276" w:lineRule="auto"/>
        <w:rPr>
          <w:rFonts w:asciiTheme="minorHAnsi" w:hAnsiTheme="minorHAnsi" w:cstheme="minorHAnsi"/>
          <w:b/>
          <w:noProof/>
          <w:lang w:val="sr-Cyrl-CS"/>
        </w:rPr>
      </w:pPr>
      <w:r w:rsidRPr="00A45A51">
        <w:rPr>
          <w:rFonts w:asciiTheme="minorHAnsi" w:hAnsiTheme="minorHAnsi" w:cstheme="minorHAnsi"/>
          <w:b/>
          <w:noProof/>
          <w:lang w:val="sr-Cyrl-CS"/>
        </w:rPr>
        <w:t>8. Рок исплате штете</w:t>
      </w:r>
    </w:p>
    <w:p w:rsidR="003F2D47" w:rsidRPr="00E207C4" w:rsidRDefault="003F2D47" w:rsidP="003F2D47">
      <w:pPr>
        <w:suppressAutoHyphens w:val="0"/>
        <w:spacing w:after="200" w:line="276" w:lineRule="auto"/>
        <w:rPr>
          <w:rFonts w:asciiTheme="minorHAnsi" w:hAnsiTheme="minorHAnsi" w:cstheme="minorHAnsi"/>
          <w:noProof/>
        </w:rPr>
      </w:pPr>
      <w:r w:rsidRPr="00A45A51">
        <w:rPr>
          <w:rFonts w:asciiTheme="minorHAnsi" w:hAnsiTheme="minorHAnsi" w:cstheme="minorHAnsi"/>
          <w:noProof/>
          <w:lang w:val="sr-Cyrl-CS"/>
        </w:rPr>
        <w:t xml:space="preserve">Рок исплате штете  је највише </w:t>
      </w:r>
      <w:r w:rsidRPr="00A45A51">
        <w:rPr>
          <w:rFonts w:asciiTheme="minorHAnsi" w:hAnsiTheme="minorHAnsi" w:cstheme="minorHAnsi"/>
          <w:b/>
          <w:noProof/>
          <w:lang w:val="sr-Cyrl-CS"/>
        </w:rPr>
        <w:t>14</w:t>
      </w:r>
      <w:r w:rsidRPr="00A45A51">
        <w:rPr>
          <w:rFonts w:asciiTheme="minorHAnsi" w:hAnsiTheme="minorHAnsi" w:cstheme="minorHAnsi"/>
          <w:noProof/>
          <w:lang w:val="sr-Cyrl-CS"/>
        </w:rPr>
        <w:t xml:space="preserve"> дана о</w:t>
      </w:r>
      <w:r w:rsidR="00274BC6" w:rsidRPr="00A45A51">
        <w:rPr>
          <w:rFonts w:asciiTheme="minorHAnsi" w:hAnsiTheme="minorHAnsi" w:cstheme="minorHAnsi"/>
          <w:noProof/>
          <w:lang w:val="sr-Cyrl-CS"/>
        </w:rPr>
        <w:t>д</w:t>
      </w:r>
      <w:r w:rsidRPr="00A45A51">
        <w:rPr>
          <w:rFonts w:asciiTheme="minorHAnsi" w:hAnsiTheme="minorHAnsi" w:cstheme="minorHAnsi"/>
          <w:noProof/>
          <w:lang w:val="sr-Cyrl-CS"/>
        </w:rPr>
        <w:t xml:space="preserve"> дана</w:t>
      </w:r>
      <w:r w:rsidR="00912A0D" w:rsidRPr="00A45A51">
        <w:rPr>
          <w:rFonts w:asciiTheme="minorHAnsi" w:hAnsiTheme="minorHAnsi" w:cstheme="minorHAnsi"/>
          <w:noProof/>
          <w:lang w:val="sr-Latn-RS"/>
        </w:rPr>
        <w:t xml:space="preserve"> </w:t>
      </w:r>
      <w:r w:rsidR="00912A0D" w:rsidRPr="00A45A51">
        <w:rPr>
          <w:rFonts w:asciiTheme="minorHAnsi" w:hAnsiTheme="minorHAnsi" w:cstheme="minorHAnsi"/>
          <w:noProof/>
          <w:lang w:val="sr-Cyrl-RS"/>
        </w:rPr>
        <w:t>пријема</w:t>
      </w:r>
      <w:r w:rsidRPr="00A45A51">
        <w:rPr>
          <w:rFonts w:asciiTheme="minorHAnsi" w:hAnsiTheme="minorHAnsi" w:cstheme="minorHAnsi"/>
          <w:noProof/>
          <w:lang w:val="sr-Cyrl-CS"/>
        </w:rPr>
        <w:t xml:space="preserve"> комплетне документације.</w:t>
      </w:r>
    </w:p>
    <w:p w:rsidR="00327161" w:rsidRDefault="00327161" w:rsidP="0095785B">
      <w:pPr>
        <w:suppressAutoHyphens w:val="0"/>
        <w:spacing w:after="200" w:line="276" w:lineRule="auto"/>
        <w:jc w:val="center"/>
        <w:rPr>
          <w:rFonts w:asciiTheme="minorHAnsi" w:hAnsiTheme="minorHAnsi" w:cstheme="minorHAnsi"/>
          <w:b/>
          <w:noProof/>
        </w:rPr>
      </w:pPr>
    </w:p>
    <w:p w:rsidR="00327161" w:rsidRDefault="00327161" w:rsidP="0095785B">
      <w:pPr>
        <w:suppressAutoHyphens w:val="0"/>
        <w:spacing w:after="200" w:line="276" w:lineRule="auto"/>
        <w:jc w:val="center"/>
        <w:rPr>
          <w:rFonts w:asciiTheme="minorHAnsi" w:hAnsiTheme="minorHAnsi" w:cstheme="minorHAnsi"/>
          <w:b/>
          <w:noProof/>
        </w:rPr>
      </w:pPr>
    </w:p>
    <w:p w:rsidR="00327161" w:rsidRDefault="00327161" w:rsidP="0095785B">
      <w:pPr>
        <w:suppressAutoHyphens w:val="0"/>
        <w:spacing w:after="200" w:line="276" w:lineRule="auto"/>
        <w:jc w:val="center"/>
        <w:rPr>
          <w:rFonts w:asciiTheme="minorHAnsi" w:hAnsiTheme="minorHAnsi" w:cstheme="minorHAnsi"/>
          <w:b/>
          <w:noProof/>
        </w:rPr>
      </w:pPr>
    </w:p>
    <w:p w:rsidR="00327161" w:rsidRDefault="00327161" w:rsidP="0095785B">
      <w:pPr>
        <w:suppressAutoHyphens w:val="0"/>
        <w:spacing w:after="200" w:line="276" w:lineRule="auto"/>
        <w:jc w:val="center"/>
        <w:rPr>
          <w:rFonts w:asciiTheme="minorHAnsi" w:hAnsiTheme="minorHAnsi" w:cstheme="minorHAnsi"/>
          <w:b/>
          <w:noProof/>
        </w:rPr>
      </w:pPr>
    </w:p>
    <w:p w:rsidR="006B34D0" w:rsidRPr="00E207C4" w:rsidRDefault="0017203D" w:rsidP="0095785B">
      <w:pPr>
        <w:suppressAutoHyphens w:val="0"/>
        <w:spacing w:after="200" w:line="276" w:lineRule="auto"/>
        <w:jc w:val="center"/>
        <w:rPr>
          <w:rFonts w:asciiTheme="minorHAnsi" w:hAnsiTheme="minorHAnsi" w:cstheme="minorHAnsi"/>
          <w:b/>
          <w:noProof/>
          <w:lang w:val="sr-Cyrl-CS"/>
        </w:rPr>
      </w:pPr>
      <w:r w:rsidRPr="00E207C4">
        <w:rPr>
          <w:rFonts w:asciiTheme="minorHAnsi" w:hAnsiTheme="minorHAnsi" w:cstheme="minorHAnsi"/>
          <w:b/>
          <w:noProof/>
        </w:rPr>
        <w:lastRenderedPageBreak/>
        <w:t>IV</w:t>
      </w:r>
      <w:r w:rsidR="008A22CC" w:rsidRPr="00E207C4">
        <w:rPr>
          <w:rFonts w:asciiTheme="minorHAnsi" w:hAnsiTheme="minorHAnsi" w:cstheme="minorHAnsi"/>
          <w:b/>
          <w:noProof/>
        </w:rPr>
        <w:t xml:space="preserve"> </w:t>
      </w:r>
      <w:r w:rsidR="00C659E3" w:rsidRPr="00E207C4">
        <w:rPr>
          <w:rFonts w:asciiTheme="minorHAnsi" w:hAnsiTheme="minorHAnsi" w:cstheme="minorHAnsi"/>
          <w:b/>
          <w:noProof/>
          <w:lang w:val="sr-Cyrl-CS"/>
        </w:rPr>
        <w:t>Техничка документација и планови</w:t>
      </w:r>
    </w:p>
    <w:p w:rsidR="006B34D0" w:rsidRPr="00E207C4" w:rsidRDefault="006B34D0" w:rsidP="006B34D0">
      <w:pPr>
        <w:jc w:val="both"/>
        <w:rPr>
          <w:rFonts w:asciiTheme="minorHAnsi" w:hAnsiTheme="minorHAnsi" w:cstheme="minorHAnsi"/>
          <w:noProof/>
          <w:lang w:val="sr-Cyrl-CS"/>
        </w:rPr>
      </w:pPr>
    </w:p>
    <w:p w:rsidR="006B34D0" w:rsidRPr="00E207C4" w:rsidRDefault="00C659E3"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Наручилац не захтева посебну техничку документацију ни планове.</w:t>
      </w:r>
    </w:p>
    <w:p w:rsidR="006B34D0" w:rsidRPr="00E207C4" w:rsidRDefault="006B34D0" w:rsidP="006B34D0">
      <w:pPr>
        <w:jc w:val="both"/>
        <w:rPr>
          <w:rFonts w:asciiTheme="minorHAnsi" w:hAnsiTheme="minorHAnsi" w:cstheme="minorHAnsi"/>
          <w:noProof/>
          <w:lang w:val="sr-Cyrl-CS"/>
        </w:rPr>
      </w:pPr>
    </w:p>
    <w:p w:rsidR="000F32D5" w:rsidRPr="00E207C4" w:rsidRDefault="000F32D5" w:rsidP="00E04C4F">
      <w:pPr>
        <w:rPr>
          <w:rFonts w:asciiTheme="minorHAnsi" w:hAnsiTheme="minorHAnsi" w:cstheme="minorHAnsi"/>
          <w:b/>
          <w:noProof/>
          <w:lang w:val="sr-Cyrl-CS"/>
        </w:rPr>
      </w:pPr>
    </w:p>
    <w:p w:rsidR="006B34D0" w:rsidRPr="00E207C4" w:rsidRDefault="0017203D" w:rsidP="006B34D0">
      <w:pPr>
        <w:jc w:val="center"/>
        <w:rPr>
          <w:rFonts w:asciiTheme="minorHAnsi" w:hAnsiTheme="minorHAnsi" w:cstheme="minorHAnsi"/>
          <w:b/>
          <w:noProof/>
          <w:lang w:val="sr-Cyrl-CS"/>
        </w:rPr>
      </w:pPr>
      <w:r w:rsidRPr="00E207C4">
        <w:rPr>
          <w:rFonts w:asciiTheme="minorHAnsi" w:hAnsiTheme="minorHAnsi" w:cstheme="minorHAnsi"/>
          <w:b/>
          <w:noProof/>
        </w:rPr>
        <w:t>V</w:t>
      </w:r>
      <w:r w:rsidR="00C436F3">
        <w:rPr>
          <w:rFonts w:asciiTheme="minorHAnsi" w:hAnsiTheme="minorHAnsi" w:cstheme="minorHAnsi"/>
          <w:b/>
          <w:noProof/>
          <w:lang w:val="sr-Cyrl-RS"/>
        </w:rPr>
        <w:t xml:space="preserve"> </w:t>
      </w:r>
      <w:r w:rsidR="00C659E3" w:rsidRPr="00E207C4">
        <w:rPr>
          <w:rFonts w:asciiTheme="minorHAnsi" w:hAnsiTheme="minorHAnsi" w:cstheme="minorHAnsi"/>
          <w:b/>
          <w:noProof/>
          <w:lang w:val="sr-Cyrl-CS"/>
        </w:rPr>
        <w:t>Услови за учешће у поступку ја</w:t>
      </w:r>
      <w:r w:rsidR="008B54E3" w:rsidRPr="00E207C4">
        <w:rPr>
          <w:rFonts w:asciiTheme="minorHAnsi" w:hAnsiTheme="minorHAnsi" w:cstheme="minorHAnsi"/>
          <w:b/>
          <w:noProof/>
          <w:lang w:val="sr-Cyrl-CS"/>
        </w:rPr>
        <w:t>вне набавке из чл. 75. и</w:t>
      </w:r>
      <w:r w:rsidR="00C659E3" w:rsidRPr="00E207C4">
        <w:rPr>
          <w:rFonts w:asciiTheme="minorHAnsi" w:hAnsiTheme="minorHAnsi" w:cstheme="minorHAnsi"/>
          <w:b/>
          <w:noProof/>
          <w:lang w:val="sr-Cyrl-CS"/>
        </w:rPr>
        <w:t xml:space="preserve"> 76. Закона и упутство како се доказује испуњеност тих услова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t xml:space="preserve">1. </w:t>
      </w:r>
      <w:r w:rsidR="00C659E3" w:rsidRPr="00E207C4">
        <w:rPr>
          <w:rFonts w:asciiTheme="minorHAnsi" w:hAnsiTheme="minorHAnsi" w:cstheme="minorHAnsi"/>
          <w:b/>
          <w:noProof/>
          <w:lang w:val="sr-Cyrl-CS"/>
        </w:rPr>
        <w:t>Услови за учешће у пос</w:t>
      </w:r>
      <w:r w:rsidR="008B54E3" w:rsidRPr="00E207C4">
        <w:rPr>
          <w:rFonts w:asciiTheme="minorHAnsi" w:hAnsiTheme="minorHAnsi" w:cstheme="minorHAnsi"/>
          <w:b/>
          <w:noProof/>
          <w:lang w:val="sr-Cyrl-CS"/>
        </w:rPr>
        <w:t>тупку јавне набавке из чл. 75. и</w:t>
      </w:r>
      <w:r w:rsidR="00C659E3" w:rsidRPr="00E207C4">
        <w:rPr>
          <w:rFonts w:asciiTheme="minorHAnsi" w:hAnsiTheme="minorHAnsi" w:cstheme="minorHAnsi"/>
          <w:b/>
          <w:noProof/>
          <w:lang w:val="sr-Cyrl-CS"/>
        </w:rPr>
        <w:t xml:space="preserve"> 76. Закона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8B54E3">
      <w:pPr>
        <w:pStyle w:val="TableHeading"/>
        <w:suppressLineNumbers w:val="0"/>
        <w:rPr>
          <w:rFonts w:asciiTheme="minorHAnsi" w:hAnsiTheme="minorHAnsi" w:cstheme="minorHAnsi"/>
          <w:bCs w:val="0"/>
          <w:noProof/>
          <w:lang w:val="sr-Cyrl-CS"/>
        </w:rPr>
      </w:pPr>
      <w:r w:rsidRPr="00E207C4">
        <w:rPr>
          <w:rFonts w:asciiTheme="minorHAnsi" w:hAnsiTheme="minorHAnsi" w:cstheme="minorHAnsi"/>
          <w:bCs w:val="0"/>
          <w:noProof/>
          <w:lang w:val="sr-Cyrl-CS"/>
        </w:rPr>
        <w:t>1.1. Обавезни услови</w:t>
      </w:r>
    </w:p>
    <w:p w:rsidR="006B34D0" w:rsidRPr="00E207C4" w:rsidRDefault="006B34D0" w:rsidP="005E0765">
      <w:pPr>
        <w:pStyle w:val="ListParagraph"/>
        <w:jc w:val="both"/>
        <w:rPr>
          <w:rFonts w:asciiTheme="minorHAnsi" w:hAnsiTheme="minorHAnsi" w:cstheme="minorHAnsi"/>
          <w:noProof/>
          <w:lang w:val="sr-Cyrl-CS"/>
        </w:rPr>
      </w:pPr>
      <w:r w:rsidRPr="00E207C4">
        <w:rPr>
          <w:rFonts w:asciiTheme="minorHAnsi" w:hAnsiTheme="minorHAnsi" w:cstheme="minorHAnsi"/>
          <w:noProof/>
          <w:lang w:val="sr-Cyrl-CS"/>
        </w:rPr>
        <w:t>Право на учешће у поступку предметне јавне набавке има понуђач који испуњава обавезне услове за учешће у поступку јавне набавке д</w:t>
      </w:r>
      <w:r w:rsidR="005E0765" w:rsidRPr="00E207C4">
        <w:rPr>
          <w:rFonts w:asciiTheme="minorHAnsi" w:hAnsiTheme="minorHAnsi" w:cstheme="minorHAnsi"/>
          <w:noProof/>
          <w:lang w:val="sr-Cyrl-CS"/>
        </w:rPr>
        <w:t>ефинисане чл. 75. Закона, и то:</w:t>
      </w:r>
    </w:p>
    <w:p w:rsidR="006B34D0" w:rsidRPr="00E207C4" w:rsidRDefault="006B34D0" w:rsidP="006B34D0">
      <w:pPr>
        <w:pStyle w:val="ListParagraph"/>
        <w:numPr>
          <w:ilvl w:val="0"/>
          <w:numId w:val="18"/>
        </w:numPr>
        <w:jc w:val="both"/>
        <w:rPr>
          <w:rFonts w:asciiTheme="minorHAnsi" w:hAnsiTheme="minorHAnsi" w:cstheme="minorHAnsi"/>
          <w:noProof/>
          <w:lang w:val="sr-Cyrl-CS"/>
        </w:rPr>
      </w:pPr>
      <w:r w:rsidRPr="00E207C4">
        <w:rPr>
          <w:rFonts w:asciiTheme="minorHAnsi" w:hAnsiTheme="minorHAnsi" w:cstheme="minorHAnsi"/>
          <w:noProof/>
          <w:lang w:val="sr-Cyrl-CS"/>
        </w:rPr>
        <w:t>Да је регистрован код надлежног органа, односно уписан у одговарајући регистар (чл. 75. ст. 1. тач. 1) Закона);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pStyle w:val="ListParagraph"/>
        <w:numPr>
          <w:ilvl w:val="0"/>
          <w:numId w:val="18"/>
        </w:numPr>
        <w:jc w:val="both"/>
        <w:rPr>
          <w:rFonts w:asciiTheme="minorHAnsi" w:hAnsiTheme="minorHAnsi" w:cstheme="minorHAnsi"/>
          <w:noProof/>
          <w:lang w:val="sr-Cyrl-CS"/>
        </w:rPr>
      </w:pPr>
      <w:r w:rsidRPr="00E207C4">
        <w:rPr>
          <w:rFonts w:asciiTheme="minorHAnsi" w:hAnsiTheme="minorHAnsi" w:cstheme="minorHAnsi"/>
          <w:noProof/>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pStyle w:val="ListParagraph"/>
        <w:numPr>
          <w:ilvl w:val="0"/>
          <w:numId w:val="18"/>
        </w:numPr>
        <w:jc w:val="both"/>
        <w:rPr>
          <w:rFonts w:asciiTheme="minorHAnsi" w:hAnsiTheme="minorHAnsi" w:cstheme="minorHAnsi"/>
          <w:noProof/>
          <w:lang w:val="sr-Cyrl-CS"/>
        </w:rPr>
      </w:pPr>
      <w:r w:rsidRPr="00E207C4">
        <w:rPr>
          <w:rFonts w:asciiTheme="minorHAnsi" w:hAnsiTheme="minorHAnsi" w:cstheme="minorHAnsi"/>
          <w:noProof/>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E207C4" w:rsidRDefault="006B34D0" w:rsidP="006B34D0">
      <w:pPr>
        <w:jc w:val="both"/>
        <w:rPr>
          <w:rFonts w:asciiTheme="minorHAnsi" w:hAnsiTheme="minorHAnsi" w:cstheme="minorHAnsi"/>
          <w:noProof/>
          <w:lang w:val="sr-Cyrl-CS"/>
        </w:rPr>
      </w:pPr>
    </w:p>
    <w:p w:rsidR="006B34D0" w:rsidRPr="006B3409" w:rsidRDefault="006B34D0" w:rsidP="00C46721">
      <w:pPr>
        <w:pStyle w:val="ListParagraph"/>
        <w:numPr>
          <w:ilvl w:val="0"/>
          <w:numId w:val="18"/>
        </w:numPr>
        <w:jc w:val="both"/>
        <w:rPr>
          <w:rFonts w:asciiTheme="minorHAnsi" w:hAnsiTheme="minorHAnsi" w:cstheme="minorHAnsi"/>
          <w:noProof/>
          <w:lang w:val="sr-Cyrl-CS"/>
        </w:rPr>
      </w:pPr>
      <w:r w:rsidRPr="00E207C4">
        <w:rPr>
          <w:rFonts w:asciiTheme="minorHAnsi" w:hAnsiTheme="minorHAnsi" w:cstheme="minorHAnsi"/>
          <w:noProof/>
          <w:lang w:val="sr-Cyrl-CS"/>
        </w:rPr>
        <w:t xml:space="preserve">Да има важећу дозволу надлежног органа за обављање делатности која је предмет јавне набавке </w:t>
      </w:r>
      <w:r w:rsidR="004A7432" w:rsidRPr="00E207C4">
        <w:rPr>
          <w:rFonts w:asciiTheme="minorHAnsi" w:hAnsiTheme="minorHAnsi" w:cstheme="minorHAnsi"/>
          <w:noProof/>
          <w:lang w:val="sr-Cyrl-CS"/>
        </w:rPr>
        <w:t>(чл. 75. ст. 1. тач. 5) Закона), уколико је таква дозвола предвиђена посебним прописом</w:t>
      </w:r>
      <w:r w:rsidR="00C46721" w:rsidRPr="00E207C4">
        <w:rPr>
          <w:rFonts w:asciiTheme="minorHAnsi" w:hAnsiTheme="minorHAnsi" w:cstheme="minorHAnsi"/>
          <w:noProof/>
          <w:lang w:val="sr-Cyrl-CS"/>
        </w:rPr>
        <w:t xml:space="preserve"> - </w:t>
      </w:r>
      <w:r w:rsidR="00C46721" w:rsidRPr="00E207C4">
        <w:rPr>
          <w:rFonts w:asciiTheme="minorHAnsi" w:hAnsiTheme="minorHAnsi" w:cstheme="minorHAnsi"/>
          <w:b/>
          <w:noProof/>
          <w:lang w:val="sr-Cyrl-CS"/>
        </w:rPr>
        <w:t>Дозвола НБС за обављањ</w:t>
      </w:r>
      <w:r w:rsidR="00B273E6">
        <w:rPr>
          <w:rFonts w:asciiTheme="minorHAnsi" w:hAnsiTheme="minorHAnsi" w:cstheme="minorHAnsi"/>
          <w:b/>
          <w:noProof/>
          <w:lang w:val="sr-Cyrl-CS"/>
        </w:rPr>
        <w:t xml:space="preserve">е </w:t>
      </w:r>
      <w:r w:rsidR="00125041">
        <w:rPr>
          <w:rFonts w:asciiTheme="minorHAnsi" w:hAnsiTheme="minorHAnsi" w:cstheme="minorHAnsi"/>
          <w:b/>
          <w:noProof/>
          <w:lang w:val="sr-Cyrl-CS"/>
        </w:rPr>
        <w:t xml:space="preserve">делатности осигурања - </w:t>
      </w:r>
      <w:r w:rsidR="00125041" w:rsidRPr="006B3409">
        <w:rPr>
          <w:rFonts w:asciiTheme="minorHAnsi" w:hAnsiTheme="minorHAnsi" w:cstheme="minorHAnsi"/>
          <w:b/>
          <w:noProof/>
          <w:lang w:val="sr-Cyrl-CS"/>
        </w:rPr>
        <w:t>доставља се за све партије.</w:t>
      </w:r>
    </w:p>
    <w:p w:rsidR="006B34D0" w:rsidRPr="00E207C4" w:rsidRDefault="006B34D0" w:rsidP="006B34D0">
      <w:pPr>
        <w:jc w:val="both"/>
        <w:rPr>
          <w:rFonts w:asciiTheme="minorHAnsi" w:hAnsiTheme="minorHAnsi" w:cstheme="minorHAnsi"/>
          <w:noProof/>
          <w:lang w:val="sr-Cyrl-CS"/>
        </w:rPr>
      </w:pPr>
    </w:p>
    <w:p w:rsidR="004A7432" w:rsidRPr="00E207C4" w:rsidRDefault="006B34D0" w:rsidP="004A7432">
      <w:pPr>
        <w:pStyle w:val="ListParagraph"/>
        <w:numPr>
          <w:ilvl w:val="0"/>
          <w:numId w:val="18"/>
        </w:numPr>
        <w:jc w:val="both"/>
        <w:rPr>
          <w:rFonts w:asciiTheme="minorHAnsi" w:hAnsiTheme="minorHAnsi" w:cstheme="minorHAnsi"/>
          <w:noProof/>
          <w:lang w:val="sr-Cyrl-CS"/>
        </w:rPr>
      </w:pPr>
      <w:r w:rsidRPr="00E207C4">
        <w:rPr>
          <w:rFonts w:asciiTheme="minorHAnsi" w:hAnsiTheme="minorHAnsi" w:cstheme="minorHAnsi"/>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E207C4">
        <w:rPr>
          <w:rFonts w:asciiTheme="minorHAnsi" w:hAnsiTheme="minorHAnsi" w:cstheme="minorHAnsi"/>
          <w:noProof/>
          <w:color w:val="000000" w:themeColor="text1"/>
          <w:lang w:val="sr-Cyrl-CS"/>
        </w:rPr>
        <w:t>, као и да нема забрану обављања делатности која је на снази у време подношења</w:t>
      </w:r>
      <w:r w:rsidR="004A7432" w:rsidRPr="00E207C4">
        <w:rPr>
          <w:rFonts w:asciiTheme="minorHAnsi" w:hAnsiTheme="minorHAnsi" w:cstheme="minorHAnsi"/>
          <w:noProof/>
          <w:color w:val="000000" w:themeColor="text1"/>
          <w:lang w:val="sr-Cyrl-CS"/>
        </w:rPr>
        <w:t xml:space="preserve"> понуде (чл. 75. ст. 2. Закона).</w:t>
      </w:r>
    </w:p>
    <w:p w:rsidR="008B54E3" w:rsidRPr="00E207C4" w:rsidRDefault="008B54E3" w:rsidP="008B54E3">
      <w:pPr>
        <w:jc w:val="center"/>
        <w:rPr>
          <w:rFonts w:asciiTheme="minorHAnsi" w:hAnsiTheme="minorHAnsi" w:cstheme="minorHAnsi"/>
          <w:b/>
          <w:noProof/>
          <w:lang w:val="sr-Cyrl-CS"/>
        </w:rPr>
      </w:pPr>
    </w:p>
    <w:p w:rsidR="006B34D0" w:rsidRPr="00E207C4" w:rsidRDefault="006B34D0" w:rsidP="008B54E3">
      <w:pPr>
        <w:jc w:val="center"/>
        <w:rPr>
          <w:rFonts w:asciiTheme="minorHAnsi" w:hAnsiTheme="minorHAnsi" w:cstheme="minorHAnsi"/>
          <w:b/>
          <w:noProof/>
          <w:lang w:val="sr-Cyrl-CS"/>
        </w:rPr>
      </w:pPr>
      <w:r w:rsidRPr="00E207C4">
        <w:rPr>
          <w:rFonts w:asciiTheme="minorHAnsi" w:hAnsiTheme="minorHAnsi" w:cstheme="minorHAnsi"/>
          <w:b/>
          <w:noProof/>
          <w:lang w:val="sr-Cyrl-CS"/>
        </w:rPr>
        <w:t>1.2. Додатни услови</w:t>
      </w:r>
    </w:p>
    <w:p w:rsidR="00D01852" w:rsidRPr="00EC3321" w:rsidRDefault="00D65B8E" w:rsidP="00047190">
      <w:pPr>
        <w:jc w:val="both"/>
        <w:rPr>
          <w:rFonts w:asciiTheme="minorHAnsi" w:hAnsiTheme="minorHAnsi" w:cstheme="minorHAnsi"/>
          <w:b/>
          <w:noProof/>
          <w:lang w:val="sr-Cyrl-RS"/>
        </w:rPr>
      </w:pPr>
      <w:r w:rsidRPr="00E207C4">
        <w:rPr>
          <w:rFonts w:asciiTheme="minorHAnsi" w:hAnsiTheme="minorHAnsi" w:cstheme="minorHAnsi"/>
          <w:noProof/>
          <w:lang w:val="sr-Cyrl-CS"/>
        </w:rPr>
        <w:t>Потребно је да понуђач испуни додатне услове</w:t>
      </w:r>
      <w:r w:rsidR="00CD3F8E" w:rsidRPr="00E207C4">
        <w:rPr>
          <w:rFonts w:asciiTheme="minorHAnsi" w:hAnsiTheme="minorHAnsi" w:cstheme="minorHAnsi"/>
          <w:noProof/>
          <w:lang w:val="sr-Cyrl-CS"/>
        </w:rPr>
        <w:t>:</w:t>
      </w:r>
      <w:r w:rsidRPr="00E207C4">
        <w:rPr>
          <w:rFonts w:asciiTheme="minorHAnsi" w:hAnsiTheme="minorHAnsi" w:cstheme="minorHAnsi"/>
          <w:noProof/>
          <w:lang w:val="sr-Cyrl-CS"/>
        </w:rPr>
        <w:t xml:space="preserve"> </w:t>
      </w:r>
      <w:r w:rsidR="00EC3321">
        <w:rPr>
          <w:rFonts w:asciiTheme="minorHAnsi" w:hAnsiTheme="minorHAnsi" w:cstheme="minorHAnsi"/>
          <w:b/>
          <w:noProof/>
          <w:lang w:val="sr-Latn-RS"/>
        </w:rPr>
        <w:t>(</w:t>
      </w:r>
      <w:r w:rsidR="00EC3321">
        <w:rPr>
          <w:rFonts w:asciiTheme="minorHAnsi" w:hAnsiTheme="minorHAnsi" w:cstheme="minorHAnsi"/>
          <w:b/>
          <w:noProof/>
          <w:lang w:val="sr-Cyrl-RS"/>
        </w:rPr>
        <w:t xml:space="preserve">важи за </w:t>
      </w:r>
      <w:r w:rsidR="00343287">
        <w:rPr>
          <w:rFonts w:asciiTheme="minorHAnsi" w:hAnsiTheme="minorHAnsi" w:cstheme="minorHAnsi"/>
          <w:b/>
          <w:noProof/>
          <w:lang w:val="sr-Cyrl-RS"/>
        </w:rPr>
        <w:t>све партије</w:t>
      </w:r>
      <w:r w:rsidR="00EC3321">
        <w:rPr>
          <w:rFonts w:asciiTheme="minorHAnsi" w:hAnsiTheme="minorHAnsi" w:cstheme="minorHAnsi"/>
          <w:b/>
          <w:noProof/>
          <w:lang w:val="sr-Cyrl-RS"/>
        </w:rPr>
        <w:t>)</w:t>
      </w:r>
    </w:p>
    <w:p w:rsidR="00133682" w:rsidRPr="00E207C4" w:rsidRDefault="005E0765" w:rsidP="00047190">
      <w:pPr>
        <w:jc w:val="both"/>
        <w:rPr>
          <w:rFonts w:asciiTheme="minorHAnsi" w:hAnsiTheme="minorHAnsi" w:cstheme="minorHAnsi"/>
          <w:b/>
          <w:noProof/>
          <w:lang w:val="sr-Cyrl-CS"/>
        </w:rPr>
      </w:pPr>
      <w:r w:rsidRPr="00E207C4">
        <w:rPr>
          <w:rFonts w:asciiTheme="minorHAnsi" w:hAnsiTheme="minorHAnsi" w:cstheme="minorHAnsi"/>
          <w:b/>
          <w:noProof/>
          <w:lang w:val="sr-Cyrl-CS"/>
        </w:rPr>
        <w:t>Неопходан пословни капацитет:</w:t>
      </w:r>
    </w:p>
    <w:p w:rsidR="00226152" w:rsidRPr="00904EC7" w:rsidRDefault="00133682" w:rsidP="005E0765">
      <w:pPr>
        <w:pStyle w:val="ListParagraph"/>
        <w:numPr>
          <w:ilvl w:val="0"/>
          <w:numId w:val="18"/>
        </w:numPr>
        <w:jc w:val="both"/>
        <w:rPr>
          <w:rFonts w:asciiTheme="minorHAnsi" w:hAnsiTheme="minorHAnsi" w:cstheme="minorHAnsi"/>
          <w:noProof/>
        </w:rPr>
      </w:pPr>
      <w:r w:rsidRPr="00E207C4">
        <w:rPr>
          <w:rFonts w:asciiTheme="minorHAnsi" w:hAnsiTheme="minorHAnsi" w:cstheme="minorHAnsi"/>
          <w:noProof/>
          <w:lang w:val="sr-Cyrl-RS"/>
        </w:rPr>
        <w:t xml:space="preserve">Понуђач треба да има усаглашен систем пословања са захтевима </w:t>
      </w:r>
      <w:r w:rsidRPr="00E207C4">
        <w:rPr>
          <w:rFonts w:asciiTheme="minorHAnsi" w:hAnsiTheme="minorHAnsi" w:cstheme="minorHAnsi"/>
          <w:noProof/>
        </w:rPr>
        <w:t>ISO 9001</w:t>
      </w:r>
      <w:r w:rsidRPr="00E207C4">
        <w:rPr>
          <w:rFonts w:asciiTheme="minorHAnsi" w:hAnsiTheme="minorHAnsi" w:cstheme="minorHAnsi"/>
          <w:noProof/>
          <w:lang w:val="sr-Cyrl-RS"/>
        </w:rPr>
        <w:t>:2008, чиме доказује да је његово пословање усклађено са међународно признатим системом квалитета</w:t>
      </w:r>
      <w:r w:rsidR="00226152" w:rsidRPr="00E207C4">
        <w:rPr>
          <w:rFonts w:asciiTheme="minorHAnsi" w:hAnsiTheme="minorHAnsi" w:cstheme="minorHAnsi"/>
          <w:noProof/>
          <w:lang w:val="sr-Cyrl-RS"/>
        </w:rPr>
        <w:t>,</w:t>
      </w:r>
      <w:r w:rsidRPr="00E207C4">
        <w:rPr>
          <w:rFonts w:asciiTheme="minorHAnsi" w:hAnsiTheme="minorHAnsi" w:cstheme="minorHAnsi"/>
          <w:noProof/>
          <w:lang w:val="sr-Cyrl-RS"/>
        </w:rPr>
        <w:t xml:space="preserve"> </w:t>
      </w:r>
      <w:r w:rsidR="00226152" w:rsidRPr="00E207C4">
        <w:rPr>
          <w:rFonts w:asciiTheme="minorHAnsi" w:hAnsiTheme="minorHAnsi" w:cstheme="minorHAnsi"/>
          <w:noProof/>
          <w:lang w:val="sr-Cyrl-RS"/>
        </w:rPr>
        <w:t>који подразумева вршење услуга  стандардизованог нивоа.</w:t>
      </w:r>
    </w:p>
    <w:p w:rsidR="00904EC7" w:rsidRDefault="00904EC7" w:rsidP="00904EC7">
      <w:pPr>
        <w:pStyle w:val="ListParagraph"/>
        <w:ind w:left="360"/>
        <w:jc w:val="both"/>
        <w:rPr>
          <w:rFonts w:asciiTheme="minorHAnsi" w:hAnsiTheme="minorHAnsi" w:cstheme="minorHAnsi"/>
          <w:b/>
          <w:noProof/>
          <w:u w:val="single"/>
          <w:lang w:val="sr-Cyrl-RS"/>
        </w:rPr>
      </w:pPr>
      <w:r w:rsidRPr="00904EC7">
        <w:rPr>
          <w:rFonts w:asciiTheme="minorHAnsi" w:hAnsiTheme="minorHAnsi" w:cstheme="minorHAnsi"/>
          <w:b/>
          <w:noProof/>
          <w:u w:val="single"/>
          <w:lang w:val="sr-Cyrl-RS"/>
        </w:rPr>
        <w:t>Доказ:</w:t>
      </w:r>
    </w:p>
    <w:p w:rsidR="00904EC7" w:rsidRDefault="00904EC7" w:rsidP="00904EC7">
      <w:pPr>
        <w:pStyle w:val="ListParagraph"/>
        <w:ind w:left="360"/>
        <w:jc w:val="both"/>
        <w:rPr>
          <w:rFonts w:asciiTheme="minorHAnsi" w:hAnsiTheme="minorHAnsi" w:cstheme="minorHAnsi"/>
          <w:noProof/>
          <w:lang w:val="sr-Latn-RS"/>
        </w:rPr>
      </w:pPr>
      <w:r>
        <w:rPr>
          <w:rFonts w:asciiTheme="minorHAnsi" w:hAnsiTheme="minorHAnsi" w:cstheme="minorHAnsi"/>
          <w:noProof/>
          <w:lang w:val="sr-Cyrl-RS"/>
        </w:rPr>
        <w:t xml:space="preserve">Копија важећег сертификата о усаглашености система квалитета са захтевима стандарда </w:t>
      </w:r>
      <w:r>
        <w:rPr>
          <w:rFonts w:asciiTheme="minorHAnsi" w:hAnsiTheme="minorHAnsi" w:cstheme="minorHAnsi"/>
          <w:noProof/>
          <w:lang w:val="sr-Latn-RS"/>
        </w:rPr>
        <w:t>ISO 9001:2008.</w:t>
      </w:r>
    </w:p>
    <w:p w:rsidR="00A5151E" w:rsidRPr="00A5151E" w:rsidRDefault="00A5151E" w:rsidP="00A5151E">
      <w:pPr>
        <w:pStyle w:val="ListParagraph"/>
        <w:numPr>
          <w:ilvl w:val="0"/>
          <w:numId w:val="18"/>
        </w:numPr>
        <w:jc w:val="both"/>
        <w:rPr>
          <w:rFonts w:asciiTheme="minorHAnsi" w:hAnsiTheme="minorHAnsi" w:cstheme="minorHAnsi"/>
          <w:noProof/>
          <w:lang w:val="sr-Latn-RS"/>
        </w:rPr>
      </w:pPr>
      <w:r w:rsidRPr="00A5151E">
        <w:rPr>
          <w:rFonts w:asciiTheme="minorHAnsi" w:hAnsiTheme="minorHAnsi" w:cstheme="minorHAnsi"/>
          <w:noProof/>
          <w:lang w:val="sr-Cyrl-RS"/>
        </w:rPr>
        <w:t xml:space="preserve">Да понуђач има усаглашен систем попуњавања по приговорима корисника у складу са      захтевима стандарда: </w:t>
      </w:r>
      <w:r w:rsidRPr="00A5151E">
        <w:rPr>
          <w:rFonts w:asciiTheme="minorHAnsi" w:hAnsiTheme="minorHAnsi" w:cstheme="minorHAnsi"/>
          <w:noProof/>
          <w:lang w:val="sr-Latn-RS"/>
        </w:rPr>
        <w:t>ISO 10002:2016.</w:t>
      </w:r>
    </w:p>
    <w:p w:rsidR="00A5151E" w:rsidRDefault="00A5151E" w:rsidP="00A5151E">
      <w:pPr>
        <w:pStyle w:val="ListParagraph"/>
        <w:ind w:left="360"/>
        <w:jc w:val="both"/>
        <w:rPr>
          <w:rFonts w:asciiTheme="minorHAnsi" w:hAnsiTheme="minorHAnsi" w:cstheme="minorHAnsi"/>
          <w:b/>
          <w:noProof/>
          <w:u w:val="single"/>
          <w:lang w:val="sr-Cyrl-RS"/>
        </w:rPr>
      </w:pPr>
    </w:p>
    <w:p w:rsidR="00A5151E" w:rsidRDefault="00A5151E" w:rsidP="00A5151E">
      <w:pPr>
        <w:pStyle w:val="ListParagraph"/>
        <w:ind w:left="360"/>
        <w:jc w:val="both"/>
        <w:rPr>
          <w:rFonts w:asciiTheme="minorHAnsi" w:hAnsiTheme="minorHAnsi" w:cstheme="minorHAnsi"/>
          <w:b/>
          <w:noProof/>
          <w:u w:val="single"/>
          <w:lang w:val="sr-Cyrl-RS"/>
        </w:rPr>
      </w:pPr>
      <w:r>
        <w:rPr>
          <w:rFonts w:asciiTheme="minorHAnsi" w:hAnsiTheme="minorHAnsi" w:cstheme="minorHAnsi"/>
          <w:b/>
          <w:noProof/>
          <w:u w:val="single"/>
          <w:lang w:val="sr-Cyrl-RS"/>
        </w:rPr>
        <w:lastRenderedPageBreak/>
        <w:t>Доказ:</w:t>
      </w:r>
    </w:p>
    <w:p w:rsidR="00A5151E" w:rsidRPr="00D233ED" w:rsidRDefault="00A5151E" w:rsidP="00A5151E">
      <w:pPr>
        <w:pStyle w:val="ListParagraph"/>
        <w:ind w:left="360"/>
        <w:jc w:val="both"/>
        <w:rPr>
          <w:rFonts w:asciiTheme="minorHAnsi" w:hAnsiTheme="minorHAnsi" w:cstheme="minorHAnsi"/>
          <w:noProof/>
          <w:lang w:val="sr-Cyrl-RS"/>
        </w:rPr>
      </w:pPr>
      <w:r>
        <w:rPr>
          <w:rFonts w:asciiTheme="minorHAnsi" w:hAnsiTheme="minorHAnsi" w:cstheme="minorHAnsi"/>
          <w:noProof/>
          <w:lang w:val="sr-Cyrl-RS"/>
        </w:rPr>
        <w:t>Копија потврде о усаглашености система са захтевима стандарда</w:t>
      </w:r>
      <w:r w:rsidR="00D233ED">
        <w:rPr>
          <w:rFonts w:asciiTheme="minorHAnsi" w:hAnsiTheme="minorHAnsi" w:cstheme="minorHAnsi"/>
          <w:noProof/>
          <w:lang w:val="sr-Cyrl-RS"/>
        </w:rPr>
        <w:t xml:space="preserve"> </w:t>
      </w:r>
      <w:r w:rsidR="00D233ED">
        <w:rPr>
          <w:rFonts w:asciiTheme="minorHAnsi" w:hAnsiTheme="minorHAnsi" w:cstheme="minorHAnsi"/>
          <w:noProof/>
          <w:lang w:val="sr-Latn-RS"/>
        </w:rPr>
        <w:t xml:space="preserve">ISO 10002:2016, </w:t>
      </w:r>
      <w:r w:rsidR="00D233ED">
        <w:rPr>
          <w:rFonts w:asciiTheme="minorHAnsi" w:hAnsiTheme="minorHAnsi" w:cstheme="minorHAnsi"/>
          <w:noProof/>
          <w:lang w:val="sr-Cyrl-RS"/>
        </w:rPr>
        <w:t>издата од стране надлежног тела или копија сертификата.</w:t>
      </w:r>
    </w:p>
    <w:p w:rsidR="00A5151E" w:rsidRPr="00A5151E" w:rsidRDefault="00A5151E" w:rsidP="00A5151E">
      <w:pPr>
        <w:jc w:val="both"/>
        <w:rPr>
          <w:rFonts w:asciiTheme="minorHAnsi" w:hAnsiTheme="minorHAnsi" w:cstheme="minorHAnsi"/>
          <w:noProof/>
          <w:lang w:val="sr-Cyrl-RS"/>
        </w:rPr>
      </w:pPr>
    </w:p>
    <w:p w:rsidR="00226152" w:rsidRPr="00A5151E" w:rsidRDefault="00A5151E" w:rsidP="00A5151E">
      <w:pPr>
        <w:jc w:val="both"/>
        <w:rPr>
          <w:rFonts w:asciiTheme="minorHAnsi" w:hAnsiTheme="minorHAnsi" w:cstheme="minorHAnsi"/>
          <w:noProof/>
        </w:rPr>
      </w:pPr>
      <w:r>
        <w:rPr>
          <w:rFonts w:asciiTheme="minorHAnsi" w:hAnsiTheme="minorHAnsi" w:cstheme="minorHAnsi"/>
          <w:noProof/>
          <w:lang w:val="sr-Cyrl-RS"/>
        </w:rPr>
        <w:t xml:space="preserve">8) </w:t>
      </w:r>
      <w:r w:rsidR="00D233ED">
        <w:rPr>
          <w:rFonts w:asciiTheme="minorHAnsi" w:hAnsiTheme="minorHAnsi" w:cstheme="minorHAnsi"/>
          <w:noProof/>
          <w:lang w:val="sr-Cyrl-RS"/>
        </w:rPr>
        <w:t>Да п</w:t>
      </w:r>
      <w:r w:rsidR="00226152" w:rsidRPr="00A5151E">
        <w:rPr>
          <w:rFonts w:asciiTheme="minorHAnsi" w:hAnsiTheme="minorHAnsi" w:cstheme="minorHAnsi"/>
          <w:noProof/>
          <w:lang w:val="sr-Cyrl-RS"/>
        </w:rPr>
        <w:t xml:space="preserve">онуђач </w:t>
      </w:r>
      <w:r w:rsidR="00D233ED">
        <w:rPr>
          <w:rFonts w:asciiTheme="minorHAnsi" w:hAnsiTheme="minorHAnsi" w:cstheme="minorHAnsi"/>
          <w:noProof/>
          <w:lang w:val="sr-Cyrl-RS"/>
        </w:rPr>
        <w:t xml:space="preserve"> има а</w:t>
      </w:r>
      <w:r w:rsidR="00226152" w:rsidRPr="00A5151E">
        <w:rPr>
          <w:rFonts w:asciiTheme="minorHAnsi" w:hAnsiTheme="minorHAnsi" w:cstheme="minorHAnsi"/>
          <w:noProof/>
          <w:lang w:val="sr-Cyrl-RS"/>
        </w:rPr>
        <w:t>журност у решавању штета у 2015. години</w:t>
      </w:r>
      <w:r w:rsidR="00D233ED">
        <w:rPr>
          <w:rFonts w:asciiTheme="minorHAnsi" w:hAnsiTheme="minorHAnsi" w:cstheme="minorHAnsi"/>
          <w:noProof/>
          <w:lang w:val="sr-Cyrl-RS"/>
        </w:rPr>
        <w:t>, већу од</w:t>
      </w:r>
      <w:r w:rsidR="00226152" w:rsidRPr="00A5151E">
        <w:rPr>
          <w:rFonts w:asciiTheme="minorHAnsi" w:hAnsiTheme="minorHAnsi" w:cstheme="minorHAnsi"/>
          <w:noProof/>
          <w:lang w:val="sr-Cyrl-RS"/>
        </w:rPr>
        <w:t xml:space="preserve"> 9</w:t>
      </w:r>
      <w:r w:rsidR="00D37918" w:rsidRPr="00A5151E">
        <w:rPr>
          <w:rFonts w:asciiTheme="minorHAnsi" w:hAnsiTheme="minorHAnsi" w:cstheme="minorHAnsi"/>
          <w:noProof/>
          <w:lang w:val="sr-Cyrl-RS"/>
        </w:rPr>
        <w:t>5</w:t>
      </w:r>
      <w:r w:rsidR="00D233ED">
        <w:rPr>
          <w:rFonts w:asciiTheme="minorHAnsi" w:hAnsiTheme="minorHAnsi" w:cstheme="minorHAnsi"/>
          <w:noProof/>
          <w:lang w:val="sr-Cyrl-RS"/>
        </w:rPr>
        <w:t>%.</w:t>
      </w:r>
      <w:r w:rsidR="00F97D81" w:rsidRPr="00A5151E">
        <w:rPr>
          <w:rFonts w:asciiTheme="minorHAnsi" w:hAnsiTheme="minorHAnsi" w:cstheme="minorHAnsi"/>
          <w:noProof/>
          <w:lang w:val="sr-Cyrl-RS"/>
        </w:rPr>
        <w:t xml:space="preserve"> </w:t>
      </w:r>
    </w:p>
    <w:p w:rsidR="00226152" w:rsidRPr="00E207C4" w:rsidRDefault="00226152" w:rsidP="00226152">
      <w:pPr>
        <w:jc w:val="both"/>
        <w:rPr>
          <w:rFonts w:asciiTheme="minorHAnsi" w:hAnsiTheme="minorHAnsi" w:cstheme="minorHAnsi"/>
          <w:noProof/>
          <w:lang w:val="sr-Cyrl-RS"/>
        </w:rPr>
      </w:pPr>
      <w:r w:rsidRPr="00E207C4">
        <w:rPr>
          <w:rFonts w:asciiTheme="minorHAnsi" w:hAnsiTheme="minorHAnsi" w:cstheme="minorHAnsi"/>
          <w:noProof/>
          <w:lang w:val="sr-Cyrl-RS"/>
        </w:rPr>
        <w:t xml:space="preserve">Ажурност у решавању штета биће израчуната </w:t>
      </w:r>
      <w:r w:rsidR="005E0765" w:rsidRPr="00E207C4">
        <w:rPr>
          <w:rFonts w:asciiTheme="minorHAnsi" w:hAnsiTheme="minorHAnsi" w:cstheme="minorHAnsi"/>
          <w:noProof/>
          <w:lang w:val="sr-Cyrl-RS"/>
        </w:rPr>
        <w:t>према следећој формули:</w:t>
      </w:r>
    </w:p>
    <w:p w:rsidR="005E0765" w:rsidRPr="00E207C4" w:rsidRDefault="005E0765" w:rsidP="00226152">
      <w:pPr>
        <w:jc w:val="both"/>
        <w:rPr>
          <w:rFonts w:asciiTheme="minorHAnsi" w:hAnsiTheme="minorHAnsi" w:cstheme="minorHAnsi"/>
          <w:noProof/>
          <w:lang w:val="sr-Cyrl-RS"/>
        </w:rPr>
      </w:pPr>
    </w:p>
    <w:p w:rsidR="00F65ACE" w:rsidRPr="00E207C4" w:rsidRDefault="00F65ACE" w:rsidP="0003701B">
      <w:pPr>
        <w:ind w:left="-362" w:right="-323"/>
        <w:jc w:val="center"/>
        <w:rPr>
          <w:rFonts w:asciiTheme="minorHAnsi" w:eastAsia="Courier New" w:hAnsiTheme="minorHAnsi" w:cstheme="minorHAnsi"/>
          <w:lang w:val="sr-Cyrl-RS" w:eastAsia="sr-Cyrl-CS"/>
        </w:rPr>
      </w:pPr>
    </w:p>
    <w:p w:rsidR="00F65ACE" w:rsidRPr="00E207C4" w:rsidRDefault="00F65ACE" w:rsidP="00D233ED">
      <w:pPr>
        <w:pStyle w:val="ListParagraph1"/>
        <w:tabs>
          <w:tab w:val="left" w:pos="680"/>
        </w:tabs>
        <w:ind w:left="0" w:right="-323"/>
        <w:rPr>
          <w:rFonts w:asciiTheme="minorHAnsi" w:hAnsiTheme="minorHAnsi" w:cstheme="minorHAnsi"/>
          <w:b/>
          <w:sz w:val="24"/>
          <w:szCs w:val="24"/>
          <w:lang w:val="sr-Cyrl-RS"/>
        </w:rPr>
      </w:pPr>
      <w:r w:rsidRPr="00E207C4">
        <w:rPr>
          <w:rFonts w:asciiTheme="minorHAnsi" w:hAnsiTheme="minorHAnsi" w:cstheme="minorHAnsi"/>
          <w:b/>
          <w:sz w:val="24"/>
          <w:szCs w:val="24"/>
          <w:lang w:val="sr-Cyrl-RS"/>
        </w:rPr>
        <w:t>Број решених штета у 2015. год + Број одбијених и сторнираних штета у 2015. год</w:t>
      </w:r>
    </w:p>
    <w:p w:rsidR="00F65ACE" w:rsidRPr="00E207C4" w:rsidRDefault="00F328DC" w:rsidP="0003701B">
      <w:pPr>
        <w:pStyle w:val="ListParagraph1"/>
        <w:tabs>
          <w:tab w:val="left" w:pos="680"/>
        </w:tabs>
        <w:ind w:left="-362" w:right="-323"/>
        <w:jc w:val="center"/>
        <w:rPr>
          <w:rFonts w:asciiTheme="minorHAnsi" w:hAnsiTheme="minorHAnsi" w:cstheme="minorHAnsi"/>
          <w:b/>
          <w:sz w:val="24"/>
          <w:szCs w:val="24"/>
          <w:lang w:val="sr-Cyrl-RS"/>
        </w:rPr>
      </w:pPr>
      <w:r w:rsidRPr="00E207C4">
        <w:rPr>
          <w:rFonts w:asciiTheme="minorHAnsi" w:hAnsiTheme="minorHAnsi" w:cstheme="minorHAnsi"/>
          <w:b/>
          <w:sz w:val="24"/>
          <w:szCs w:val="24"/>
          <w:lang w:val="sr-Cyrl-RS"/>
        </w:rPr>
        <w:t>%</w:t>
      </w:r>
      <w:r w:rsidR="00F65ACE" w:rsidRPr="00E207C4">
        <w:rPr>
          <w:rFonts w:asciiTheme="minorHAnsi" w:hAnsiTheme="minorHAnsi" w:cstheme="minorHAnsi"/>
          <w:b/>
          <w:sz w:val="24"/>
          <w:szCs w:val="24"/>
          <w:lang w:val="sr-Cyrl-RS"/>
        </w:rPr>
        <w:t>Аж</w:t>
      </w:r>
      <w:r w:rsidR="00710DE2" w:rsidRPr="00E207C4">
        <w:rPr>
          <w:rFonts w:asciiTheme="minorHAnsi" w:hAnsiTheme="minorHAnsi" w:cstheme="minorHAnsi"/>
          <w:b/>
          <w:sz w:val="24"/>
          <w:szCs w:val="24"/>
          <w:lang w:val="sr-Cyrl-RS"/>
        </w:rPr>
        <w:t xml:space="preserve"> </w:t>
      </w:r>
      <w:r w:rsidR="00F65ACE" w:rsidRPr="00E207C4">
        <w:rPr>
          <w:rFonts w:asciiTheme="minorHAnsi" w:hAnsiTheme="minorHAnsi" w:cstheme="minorHAnsi"/>
          <w:b/>
          <w:sz w:val="24"/>
          <w:szCs w:val="24"/>
          <w:lang w:val="sr-Cyrl-RS"/>
        </w:rPr>
        <w:t>= -------------------------------------------------------------------------------------------------------- * 100</w:t>
      </w:r>
    </w:p>
    <w:p w:rsidR="00F65ACE" w:rsidRDefault="00D233ED" w:rsidP="00D233ED">
      <w:pPr>
        <w:pStyle w:val="ListParagraph1"/>
        <w:tabs>
          <w:tab w:val="left" w:pos="680"/>
        </w:tabs>
        <w:ind w:left="-362" w:right="-323"/>
        <w:rPr>
          <w:rFonts w:asciiTheme="minorHAnsi" w:hAnsiTheme="minorHAnsi" w:cstheme="minorHAnsi"/>
          <w:b/>
          <w:sz w:val="24"/>
          <w:szCs w:val="24"/>
          <w:lang w:val="sr-Cyrl-RS"/>
        </w:rPr>
      </w:pPr>
      <w:r>
        <w:rPr>
          <w:rFonts w:asciiTheme="minorHAnsi" w:hAnsiTheme="minorHAnsi" w:cstheme="minorHAnsi"/>
          <w:b/>
          <w:sz w:val="24"/>
          <w:szCs w:val="24"/>
          <w:lang w:val="sr-Cyrl-RS"/>
        </w:rPr>
        <w:t xml:space="preserve">       </w:t>
      </w:r>
      <w:r w:rsidR="00F65ACE" w:rsidRPr="00E207C4">
        <w:rPr>
          <w:rFonts w:asciiTheme="minorHAnsi" w:hAnsiTheme="minorHAnsi" w:cstheme="minorHAnsi"/>
          <w:b/>
          <w:sz w:val="24"/>
          <w:szCs w:val="24"/>
          <w:lang w:val="sr-Cyrl-RS"/>
        </w:rPr>
        <w:t>Број резервисаних штета на крају 2014. год + Број пријављених штета у 2015. год</w:t>
      </w:r>
    </w:p>
    <w:p w:rsidR="00D233ED" w:rsidRDefault="00904EC7" w:rsidP="00904EC7">
      <w:pPr>
        <w:pStyle w:val="ListParagraph1"/>
        <w:tabs>
          <w:tab w:val="left" w:pos="680"/>
        </w:tabs>
        <w:ind w:left="-362" w:right="-323"/>
        <w:rPr>
          <w:rFonts w:asciiTheme="minorHAnsi" w:hAnsiTheme="minorHAnsi" w:cstheme="minorHAnsi"/>
          <w:b/>
          <w:sz w:val="24"/>
          <w:szCs w:val="24"/>
          <w:lang w:val="sr-Latn-RS"/>
        </w:rPr>
      </w:pPr>
      <w:r>
        <w:rPr>
          <w:rFonts w:asciiTheme="minorHAnsi" w:hAnsiTheme="minorHAnsi" w:cstheme="minorHAnsi"/>
          <w:b/>
          <w:sz w:val="24"/>
          <w:szCs w:val="24"/>
          <w:lang w:val="sr-Latn-RS"/>
        </w:rPr>
        <w:t xml:space="preserve">             </w:t>
      </w:r>
    </w:p>
    <w:p w:rsidR="00904EC7" w:rsidRDefault="00D233ED" w:rsidP="00904EC7">
      <w:pPr>
        <w:pStyle w:val="ListParagraph1"/>
        <w:tabs>
          <w:tab w:val="left" w:pos="680"/>
        </w:tabs>
        <w:ind w:left="-362" w:right="-323"/>
        <w:rPr>
          <w:rFonts w:asciiTheme="minorHAnsi" w:hAnsiTheme="minorHAnsi" w:cstheme="minorHAnsi"/>
          <w:b/>
          <w:sz w:val="24"/>
          <w:szCs w:val="24"/>
          <w:u w:val="single"/>
          <w:lang w:val="sr-Cyrl-RS"/>
        </w:rPr>
      </w:pPr>
      <w:r>
        <w:rPr>
          <w:rFonts w:asciiTheme="minorHAnsi" w:hAnsiTheme="minorHAnsi" w:cstheme="minorHAnsi"/>
          <w:b/>
          <w:sz w:val="24"/>
          <w:szCs w:val="24"/>
          <w:lang w:val="sr-Cyrl-RS"/>
        </w:rPr>
        <w:t xml:space="preserve">        </w:t>
      </w:r>
      <w:r w:rsidR="00904EC7">
        <w:rPr>
          <w:rFonts w:asciiTheme="minorHAnsi" w:hAnsiTheme="minorHAnsi" w:cstheme="minorHAnsi"/>
          <w:b/>
          <w:sz w:val="24"/>
          <w:szCs w:val="24"/>
          <w:lang w:val="sr-Cyrl-RS"/>
        </w:rPr>
        <w:t xml:space="preserve">  </w:t>
      </w:r>
      <w:r w:rsidR="00904EC7" w:rsidRPr="00904EC7">
        <w:rPr>
          <w:rFonts w:asciiTheme="minorHAnsi" w:hAnsiTheme="minorHAnsi" w:cstheme="minorHAnsi"/>
          <w:b/>
          <w:sz w:val="24"/>
          <w:szCs w:val="24"/>
          <w:u w:val="single"/>
          <w:lang w:val="sr-Cyrl-RS"/>
        </w:rPr>
        <w:t>Доказ:</w:t>
      </w:r>
    </w:p>
    <w:p w:rsidR="00904EC7" w:rsidRDefault="00904EC7" w:rsidP="00904EC7">
      <w:pPr>
        <w:pStyle w:val="ListParagraph1"/>
        <w:tabs>
          <w:tab w:val="left" w:pos="680"/>
        </w:tabs>
        <w:ind w:left="-362" w:right="-323"/>
        <w:rPr>
          <w:rFonts w:asciiTheme="minorHAnsi" w:hAnsiTheme="minorHAnsi" w:cstheme="minorHAnsi"/>
          <w:sz w:val="24"/>
          <w:szCs w:val="24"/>
          <w:lang w:val="sr-Cyrl-RS"/>
        </w:rPr>
      </w:pPr>
      <w:r>
        <w:rPr>
          <w:rFonts w:asciiTheme="minorHAnsi" w:hAnsiTheme="minorHAnsi" w:cstheme="minorHAnsi"/>
          <w:sz w:val="24"/>
          <w:szCs w:val="24"/>
          <w:lang w:val="sr-Cyrl-RS"/>
        </w:rPr>
        <w:t xml:space="preserve">      Извештај „Број штета по друштвима за осигурање у 2015.години, са веб сајта НБС (</w:t>
      </w: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"http://www.nbs.rs" </w:instrText>
      </w:r>
      <w:r>
        <w:rPr>
          <w:rFonts w:asciiTheme="minorHAnsi" w:hAnsiTheme="minorHAnsi" w:cstheme="minorHAnsi"/>
          <w:sz w:val="24"/>
          <w:szCs w:val="24"/>
        </w:rPr>
        <w:fldChar w:fldCharType="separate"/>
      </w:r>
      <w:r w:rsidRPr="00D424F1">
        <w:rPr>
          <w:rStyle w:val="Hyperlink"/>
          <w:rFonts w:asciiTheme="minorHAnsi" w:hAnsiTheme="minorHAnsi" w:cstheme="minorHAnsi"/>
          <w:sz w:val="24"/>
          <w:szCs w:val="24"/>
        </w:rPr>
        <w:t>www.nbs.rs</w:t>
      </w:r>
      <w:r>
        <w:rPr>
          <w:rFonts w:asciiTheme="minorHAnsi" w:hAnsiTheme="minorHAnsi" w:cstheme="minorHAnsi"/>
          <w:sz w:val="24"/>
          <w:szCs w:val="24"/>
        </w:rPr>
        <w:fldChar w:fldCharType="end"/>
      </w:r>
      <w:r>
        <w:rPr>
          <w:rFonts w:asciiTheme="minorHAnsi" w:hAnsiTheme="minorHAnsi" w:cstheme="minorHAnsi"/>
          <w:sz w:val="24"/>
          <w:szCs w:val="24"/>
          <w:lang w:val="sr-Cyrl-RS"/>
        </w:rPr>
        <w:t xml:space="preserve">) – </w:t>
      </w:r>
    </w:p>
    <w:p w:rsidR="00904EC7" w:rsidRPr="00904EC7" w:rsidRDefault="00904EC7" w:rsidP="00904EC7">
      <w:pPr>
        <w:pStyle w:val="ListParagraph1"/>
        <w:tabs>
          <w:tab w:val="left" w:pos="680"/>
        </w:tabs>
        <w:ind w:left="-362" w:right="-323"/>
        <w:rPr>
          <w:rFonts w:asciiTheme="minorHAnsi" w:hAnsiTheme="minorHAnsi" w:cstheme="minorHAnsi"/>
          <w:sz w:val="24"/>
          <w:szCs w:val="24"/>
          <w:lang w:val="sr-Cyrl-RS"/>
        </w:rPr>
      </w:pPr>
      <w:r>
        <w:rPr>
          <w:rFonts w:asciiTheme="minorHAnsi" w:hAnsiTheme="minorHAnsi" w:cstheme="minorHAnsi"/>
          <w:sz w:val="24"/>
          <w:szCs w:val="24"/>
          <w:lang w:val="sr-Cyrl-RS"/>
        </w:rPr>
        <w:t xml:space="preserve">      Надзор осигурања – Пословање друштава за осигурање – годишњи извештаји.</w:t>
      </w:r>
    </w:p>
    <w:p w:rsidR="004A7432" w:rsidRPr="00E207C4" w:rsidRDefault="004A7432" w:rsidP="006B34D0">
      <w:pPr>
        <w:jc w:val="both"/>
        <w:rPr>
          <w:rFonts w:asciiTheme="minorHAnsi" w:hAnsiTheme="minorHAnsi" w:cstheme="minorHAnsi"/>
          <w:noProof/>
          <w:lang w:val="sr-Cyrl-CS"/>
        </w:rPr>
      </w:pPr>
    </w:p>
    <w:p w:rsidR="008B54E3" w:rsidRPr="00E207C4" w:rsidRDefault="006B34D0" w:rsidP="008B54E3">
      <w:pPr>
        <w:pStyle w:val="TableHeading"/>
        <w:suppressLineNumbers w:val="0"/>
        <w:rPr>
          <w:rFonts w:asciiTheme="minorHAnsi" w:hAnsiTheme="minorHAnsi" w:cstheme="minorHAnsi"/>
          <w:bCs w:val="0"/>
          <w:noProof/>
          <w:lang w:val="sr-Cyrl-CS"/>
        </w:rPr>
      </w:pPr>
      <w:r w:rsidRPr="00E207C4">
        <w:rPr>
          <w:rFonts w:asciiTheme="minorHAnsi" w:hAnsiTheme="minorHAnsi" w:cstheme="minorHAnsi"/>
          <w:bCs w:val="0"/>
          <w:noProof/>
          <w:lang w:val="sr-Cyrl-CS"/>
        </w:rPr>
        <w:t xml:space="preserve">1.3. </w:t>
      </w:r>
      <w:r w:rsidR="008B54E3" w:rsidRPr="00E207C4">
        <w:rPr>
          <w:rFonts w:asciiTheme="minorHAnsi" w:hAnsiTheme="minorHAnsi" w:cstheme="minorHAnsi"/>
          <w:bCs w:val="0"/>
          <w:noProof/>
          <w:lang w:val="sr-Cyrl-CS"/>
        </w:rPr>
        <w:t>Услови у случају подношења понуде са подизвођачем</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905E3" w:rsidRPr="00E207C4" w:rsidRDefault="00E905E3" w:rsidP="00CE3728">
      <w:pPr>
        <w:pStyle w:val="TableHeading"/>
        <w:suppressLineNumbers w:val="0"/>
        <w:jc w:val="left"/>
        <w:rPr>
          <w:rFonts w:asciiTheme="minorHAnsi" w:hAnsiTheme="minorHAnsi" w:cstheme="minorHAnsi"/>
          <w:bCs w:val="0"/>
          <w:noProof/>
          <w:lang w:val="sr-Cyrl-CS"/>
        </w:rPr>
      </w:pPr>
    </w:p>
    <w:p w:rsidR="008B54E3" w:rsidRPr="00E207C4" w:rsidRDefault="006B34D0" w:rsidP="008A22CC">
      <w:pPr>
        <w:pStyle w:val="TableHeading"/>
        <w:suppressLineNumbers w:val="0"/>
        <w:rPr>
          <w:rFonts w:asciiTheme="minorHAnsi" w:hAnsiTheme="minorHAnsi" w:cstheme="minorHAnsi"/>
          <w:bCs w:val="0"/>
          <w:noProof/>
          <w:lang w:val="sr-Cyrl-CS"/>
        </w:rPr>
      </w:pPr>
      <w:r w:rsidRPr="00E207C4">
        <w:rPr>
          <w:rFonts w:asciiTheme="minorHAnsi" w:hAnsiTheme="minorHAnsi" w:cstheme="minorHAnsi"/>
          <w:bCs w:val="0"/>
          <w:noProof/>
          <w:lang w:val="sr-Cyrl-CS"/>
        </w:rPr>
        <w:t>1.4.</w:t>
      </w:r>
      <w:r w:rsidR="008B54E3" w:rsidRPr="00E207C4">
        <w:rPr>
          <w:rFonts w:asciiTheme="minorHAnsi" w:hAnsiTheme="minorHAnsi" w:cstheme="minorHAnsi"/>
          <w:bCs w:val="0"/>
          <w:noProof/>
          <w:lang w:val="sr-Cyrl-CS"/>
        </w:rPr>
        <w:t xml:space="preserve"> Услови у случају подношења заједничке понуде</w:t>
      </w: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noProof/>
          <w:lang w:val="sr-Cyrl-CS"/>
        </w:rPr>
        <w:t>Уколико понуду подноси група понуђача, сваки понуђач из групе понуђача, мора да испуни обавезне услове из члана 75. став 1. тач. 1) до 4) Закона.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B34D0" w:rsidRPr="00E207C4" w:rsidRDefault="006B34D0" w:rsidP="006B34D0">
      <w:pPr>
        <w:jc w:val="center"/>
        <w:rPr>
          <w:rFonts w:asciiTheme="minorHAnsi" w:hAnsiTheme="minorHAnsi" w:cstheme="minorHAnsi"/>
          <w:noProof/>
          <w:lang w:val="sr-Cyrl-CS"/>
        </w:rPr>
      </w:pPr>
    </w:p>
    <w:p w:rsidR="006B34D0" w:rsidRPr="00E207C4" w:rsidRDefault="006B34D0" w:rsidP="008B54E3">
      <w:pPr>
        <w:jc w:val="center"/>
        <w:rPr>
          <w:rFonts w:asciiTheme="minorHAnsi" w:hAnsiTheme="minorHAnsi" w:cstheme="minorHAnsi"/>
          <w:b/>
          <w:noProof/>
          <w:color w:val="000000" w:themeColor="text1"/>
          <w:lang w:val="sr-Cyrl-CS"/>
        </w:rPr>
      </w:pPr>
      <w:r w:rsidRPr="00E207C4">
        <w:rPr>
          <w:rFonts w:asciiTheme="minorHAnsi" w:hAnsiTheme="minorHAnsi" w:cstheme="minorHAnsi"/>
          <w:b/>
          <w:noProof/>
          <w:color w:val="000000" w:themeColor="text1"/>
          <w:lang w:val="sr-Cyrl-CS"/>
        </w:rPr>
        <w:t xml:space="preserve">2. </w:t>
      </w:r>
      <w:r w:rsidR="008B54E3" w:rsidRPr="00E207C4">
        <w:rPr>
          <w:rFonts w:asciiTheme="minorHAnsi" w:hAnsiTheme="minorHAnsi" w:cstheme="minorHAnsi"/>
          <w:b/>
          <w:noProof/>
          <w:color w:val="000000" w:themeColor="text1"/>
          <w:lang w:val="sr-Cyrl-CS"/>
        </w:rPr>
        <w:t>Упутство како се доказује испуњеност услова</w:t>
      </w:r>
    </w:p>
    <w:p w:rsidR="008B54E3" w:rsidRPr="00E207C4" w:rsidRDefault="008B54E3" w:rsidP="008B54E3">
      <w:pPr>
        <w:jc w:val="center"/>
        <w:rPr>
          <w:rFonts w:asciiTheme="minorHAnsi" w:hAnsiTheme="minorHAnsi" w:cstheme="minorHAnsi"/>
          <w:b/>
          <w:noProof/>
          <w:color w:val="000000" w:themeColor="text1"/>
          <w:lang w:val="sr-Cyrl-CS"/>
        </w:rPr>
      </w:pPr>
    </w:p>
    <w:p w:rsidR="006B34D0" w:rsidRPr="00E207C4" w:rsidRDefault="008B54E3"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Испуњеност обавезних </w:t>
      </w:r>
      <w:r w:rsidR="006B34D0" w:rsidRPr="00E207C4">
        <w:rPr>
          <w:rFonts w:asciiTheme="minorHAnsi" w:hAnsiTheme="minorHAnsi" w:cstheme="minorHAnsi"/>
          <w:noProof/>
          <w:color w:val="000000" w:themeColor="text1"/>
          <w:lang w:val="sr-Cyrl-CS"/>
        </w:rPr>
        <w:t xml:space="preserve">услова за учешће у поступку предметне јавне набавке, у складу са чл. 77. став 4. Закона, понуђач доказује достављањем </w:t>
      </w:r>
      <w:r w:rsidR="006B34D0" w:rsidRPr="00E207C4">
        <w:rPr>
          <w:rFonts w:asciiTheme="minorHAnsi" w:hAnsiTheme="minorHAnsi" w:cstheme="minorHAnsi"/>
          <w:b/>
          <w:noProof/>
          <w:color w:val="000000" w:themeColor="text1"/>
          <w:lang w:val="sr-Cyrl-CS"/>
        </w:rPr>
        <w:t xml:space="preserve">Изјаве </w:t>
      </w:r>
      <w:r w:rsidR="006B34D0" w:rsidRPr="00E207C4">
        <w:rPr>
          <w:rFonts w:asciiTheme="minorHAnsi" w:hAnsiTheme="minorHAnsi" w:cstheme="minorHAnsi"/>
          <w:noProof/>
          <w:color w:val="000000" w:themeColor="text1"/>
          <w:lang w:val="sr-Cyrl-CS"/>
        </w:rPr>
        <w:t xml:space="preserve">(Образац изјаве понуђача, у поглављу </w:t>
      </w:r>
      <w:r w:rsidR="00D62F4E" w:rsidRPr="00E207C4">
        <w:rPr>
          <w:rFonts w:asciiTheme="minorHAnsi" w:hAnsiTheme="minorHAnsi" w:cstheme="minorHAnsi"/>
          <w:noProof/>
          <w:color w:val="000000" w:themeColor="text1"/>
          <w:lang w:val="sr-Cyrl-CS"/>
        </w:rPr>
        <w:t>V</w:t>
      </w:r>
      <w:r w:rsidR="006B34D0" w:rsidRPr="00E207C4">
        <w:rPr>
          <w:rFonts w:asciiTheme="minorHAnsi" w:hAnsiTheme="minorHAnsi" w:cstheme="minorHAnsi"/>
          <w:noProof/>
          <w:color w:val="000000" w:themeColor="text1"/>
          <w:lang w:val="sr-Cyrl-CS"/>
        </w:rPr>
        <w:t xml:space="preserve">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006B34D0" w:rsidRPr="00E207C4">
        <w:rPr>
          <w:rFonts w:asciiTheme="minorHAnsi" w:hAnsiTheme="minorHAnsi" w:cstheme="minorHAnsi"/>
          <w:b/>
          <w:noProof/>
          <w:color w:val="000000" w:themeColor="text1"/>
          <w:lang w:val="sr-Cyrl-CS"/>
        </w:rPr>
        <w:t>осим</w:t>
      </w:r>
      <w:r w:rsidR="006B34D0" w:rsidRPr="00E207C4">
        <w:rPr>
          <w:rFonts w:asciiTheme="minorHAnsi" w:hAnsiTheme="minorHAnsi" w:cstheme="minorHAnsi"/>
          <w:noProof/>
          <w:color w:val="000000" w:themeColor="text1"/>
          <w:lang w:val="sr-Cyrl-CS"/>
        </w:rPr>
        <w:t xml:space="preserve"> услов</w:t>
      </w:r>
      <w:r w:rsidRPr="00E207C4">
        <w:rPr>
          <w:rFonts w:asciiTheme="minorHAnsi" w:hAnsiTheme="minorHAnsi" w:cstheme="minorHAnsi"/>
          <w:noProof/>
          <w:color w:val="000000" w:themeColor="text1"/>
          <w:lang w:val="sr-Cyrl-CS"/>
        </w:rPr>
        <w:t xml:space="preserve">а из члана 75. став 1. тачка 5, </w:t>
      </w:r>
      <w:r w:rsidR="006B34D0" w:rsidRPr="006149FE">
        <w:rPr>
          <w:rFonts w:asciiTheme="minorHAnsi" w:hAnsiTheme="minorHAnsi" w:cstheme="minorHAnsi"/>
          <w:b/>
          <w:noProof/>
          <w:color w:val="000000" w:themeColor="text1"/>
          <w:lang w:val="sr-Cyrl-CS"/>
        </w:rPr>
        <w:t>коју доставља у</w:t>
      </w:r>
      <w:r w:rsidR="00F438F8" w:rsidRPr="006149FE">
        <w:rPr>
          <w:rFonts w:asciiTheme="minorHAnsi" w:hAnsiTheme="minorHAnsi" w:cstheme="minorHAnsi"/>
          <w:b/>
          <w:noProof/>
          <w:color w:val="000000" w:themeColor="text1"/>
          <w:lang w:val="sr-Cyrl-CS"/>
        </w:rPr>
        <w:t xml:space="preserve"> виду неоверене копије  </w:t>
      </w:r>
      <w:r w:rsidR="00F438F8" w:rsidRPr="006149FE">
        <w:rPr>
          <w:rFonts w:asciiTheme="minorHAnsi" w:hAnsiTheme="minorHAnsi" w:cstheme="minorHAnsi"/>
          <w:noProof/>
          <w:color w:val="000000" w:themeColor="text1"/>
          <w:lang w:val="sr-Cyrl-CS"/>
        </w:rPr>
        <w:t xml:space="preserve">- </w:t>
      </w:r>
      <w:r w:rsidR="00F438F8" w:rsidRPr="006149FE">
        <w:rPr>
          <w:rFonts w:asciiTheme="minorHAnsi" w:hAnsiTheme="minorHAnsi" w:cstheme="minorHAnsi"/>
          <w:b/>
          <w:noProof/>
          <w:color w:val="000000" w:themeColor="text1"/>
          <w:lang w:val="sr-Cyrl-CS"/>
        </w:rPr>
        <w:t>Дозвола НБС за обављање делатности осигурања</w:t>
      </w:r>
      <w:r w:rsidR="006149FE">
        <w:rPr>
          <w:rFonts w:asciiTheme="minorHAnsi" w:hAnsiTheme="minorHAnsi" w:cstheme="minorHAnsi"/>
          <w:b/>
          <w:noProof/>
          <w:color w:val="000000" w:themeColor="text1"/>
          <w:lang w:val="sr-Cyrl-CS"/>
        </w:rPr>
        <w:t>.</w:t>
      </w:r>
    </w:p>
    <w:p w:rsidR="008B54E3" w:rsidRPr="00E207C4" w:rsidRDefault="008B54E3" w:rsidP="006B34D0">
      <w:pPr>
        <w:jc w:val="both"/>
        <w:rPr>
          <w:rFonts w:asciiTheme="minorHAnsi" w:hAnsiTheme="minorHAnsi" w:cstheme="minorHAnsi"/>
          <w:noProof/>
          <w:color w:val="000000" w:themeColor="text1"/>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Default="006B34D0" w:rsidP="006B34D0">
      <w:pPr>
        <w:jc w:val="both"/>
        <w:rPr>
          <w:rFonts w:asciiTheme="minorHAnsi" w:hAnsiTheme="minorHAnsi" w:cstheme="minorHAnsi"/>
          <w:noProof/>
          <w:color w:val="000000" w:themeColor="text1"/>
          <w:lang w:val="sr-Cyrl-CS"/>
        </w:rPr>
      </w:pPr>
    </w:p>
    <w:p w:rsidR="00DA7E2E" w:rsidRDefault="00DA7E2E" w:rsidP="006B34D0">
      <w:pPr>
        <w:jc w:val="both"/>
        <w:rPr>
          <w:rFonts w:asciiTheme="minorHAnsi" w:hAnsiTheme="minorHAnsi" w:cstheme="minorHAnsi"/>
          <w:noProof/>
          <w:color w:val="000000" w:themeColor="text1"/>
          <w:lang w:val="sr-Cyrl-CS"/>
        </w:rPr>
      </w:pPr>
    </w:p>
    <w:p w:rsidR="00DA7E2E" w:rsidRDefault="00DA7E2E" w:rsidP="006B34D0">
      <w:pPr>
        <w:jc w:val="both"/>
        <w:rPr>
          <w:rFonts w:asciiTheme="minorHAnsi" w:hAnsiTheme="minorHAnsi" w:cstheme="minorHAnsi"/>
          <w:noProof/>
          <w:color w:val="000000" w:themeColor="text1"/>
          <w:lang w:val="sr-Cyrl-CS"/>
        </w:rPr>
      </w:pPr>
    </w:p>
    <w:p w:rsidR="00DA7E2E" w:rsidRDefault="00DA7E2E" w:rsidP="006B34D0">
      <w:pPr>
        <w:jc w:val="both"/>
        <w:rPr>
          <w:rFonts w:asciiTheme="minorHAnsi" w:hAnsiTheme="minorHAnsi" w:cstheme="minorHAnsi"/>
          <w:noProof/>
          <w:color w:val="000000" w:themeColor="text1"/>
          <w:lang w:val="sr-Cyrl-CS"/>
        </w:rPr>
      </w:pPr>
    </w:p>
    <w:p w:rsidR="00DA7E2E" w:rsidRDefault="00DA7E2E" w:rsidP="006B34D0">
      <w:pPr>
        <w:jc w:val="both"/>
        <w:rPr>
          <w:rFonts w:asciiTheme="minorHAnsi" w:hAnsiTheme="minorHAnsi" w:cstheme="minorHAnsi"/>
          <w:noProof/>
          <w:color w:val="000000" w:themeColor="text1"/>
          <w:lang w:val="sr-Cyrl-CS"/>
        </w:rPr>
      </w:pPr>
    </w:p>
    <w:p w:rsidR="00DA7E2E" w:rsidRDefault="00DA7E2E" w:rsidP="006B34D0">
      <w:pPr>
        <w:jc w:val="both"/>
        <w:rPr>
          <w:rFonts w:asciiTheme="minorHAnsi" w:hAnsiTheme="minorHAnsi" w:cstheme="minorHAnsi"/>
          <w:noProof/>
          <w:color w:val="000000" w:themeColor="text1"/>
          <w:lang w:val="sr-Cyrl-CS"/>
        </w:rPr>
      </w:pPr>
    </w:p>
    <w:p w:rsidR="00DA7E2E" w:rsidRPr="00E207C4" w:rsidRDefault="00DA7E2E" w:rsidP="006B34D0">
      <w:pPr>
        <w:jc w:val="both"/>
        <w:rPr>
          <w:rFonts w:asciiTheme="minorHAnsi" w:hAnsiTheme="minorHAnsi" w:cstheme="minorHAnsi"/>
          <w:noProof/>
          <w:color w:val="000000" w:themeColor="text1"/>
          <w:lang w:val="sr-Cyrl-CS"/>
        </w:rPr>
      </w:pPr>
    </w:p>
    <w:tbl>
      <w:tblPr>
        <w:tblStyle w:val="TableGrid"/>
        <w:tblW w:w="9997" w:type="dxa"/>
        <w:tblLook w:val="04A0" w:firstRow="1" w:lastRow="0" w:firstColumn="1" w:lastColumn="0" w:noHBand="0" w:noVBand="1"/>
      </w:tblPr>
      <w:tblGrid>
        <w:gridCol w:w="1531"/>
        <w:gridCol w:w="5133"/>
        <w:gridCol w:w="3333"/>
      </w:tblGrid>
      <w:tr w:rsidR="0055571B" w:rsidRPr="00E207C4" w:rsidTr="008E05B5">
        <w:trPr>
          <w:trHeight w:val="284"/>
        </w:trPr>
        <w:tc>
          <w:tcPr>
            <w:tcW w:w="1531"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lastRenderedPageBreak/>
              <w:t>Р.б.</w:t>
            </w:r>
          </w:p>
        </w:tc>
        <w:tc>
          <w:tcPr>
            <w:tcW w:w="5133"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t>Обавезни услови</w:t>
            </w:r>
          </w:p>
        </w:tc>
        <w:tc>
          <w:tcPr>
            <w:tcW w:w="3333"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t>Начин доказивања:</w:t>
            </w:r>
          </w:p>
        </w:tc>
      </w:tr>
      <w:tr w:rsidR="0055571B" w:rsidRPr="00E207C4" w:rsidTr="008E05B5">
        <w:trPr>
          <w:trHeight w:val="303"/>
        </w:trPr>
        <w:tc>
          <w:tcPr>
            <w:tcW w:w="1531"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t>1</w:t>
            </w:r>
          </w:p>
        </w:tc>
        <w:tc>
          <w:tcPr>
            <w:tcW w:w="5133" w:type="dxa"/>
          </w:tcPr>
          <w:p w:rsidR="0055571B" w:rsidRPr="00E207C4" w:rsidRDefault="0055571B" w:rsidP="008E05B5">
            <w:pPr>
              <w:rPr>
                <w:rFonts w:asciiTheme="minorHAnsi" w:hAnsiTheme="minorHAnsi" w:cstheme="minorHAnsi"/>
                <w:noProof/>
                <w:color w:val="000000" w:themeColor="text1"/>
              </w:rPr>
            </w:pPr>
            <w:r w:rsidRPr="00E207C4">
              <w:rPr>
                <w:rFonts w:asciiTheme="minorHAnsi" w:hAnsiTheme="minorHAnsi" w:cstheme="minorHAnsi"/>
                <w:noProof/>
                <w:color w:val="000000" w:themeColor="text1"/>
              </w:rPr>
              <w:t>Да је регистрован код надлежног органа, односно уписан у одговарајући регистар (чл. 75. ст. 1. тач. 1) ЗЈН);</w:t>
            </w:r>
          </w:p>
          <w:p w:rsidR="0055571B" w:rsidRPr="00E207C4" w:rsidRDefault="0055571B" w:rsidP="008E05B5">
            <w:pPr>
              <w:jc w:val="both"/>
              <w:rPr>
                <w:rFonts w:asciiTheme="minorHAnsi" w:hAnsiTheme="minorHAnsi" w:cstheme="minorHAnsi"/>
                <w:noProof/>
                <w:color w:val="000000" w:themeColor="text1"/>
              </w:rPr>
            </w:pPr>
          </w:p>
        </w:tc>
        <w:tc>
          <w:tcPr>
            <w:tcW w:w="3333" w:type="dxa"/>
            <w:vMerge w:val="restart"/>
            <w:vAlign w:val="center"/>
          </w:tcPr>
          <w:p w:rsidR="0055571B" w:rsidRPr="00E207C4" w:rsidRDefault="0055571B" w:rsidP="008E05B5">
            <w:pPr>
              <w:jc w:val="center"/>
              <w:rPr>
                <w:rFonts w:asciiTheme="minorHAnsi" w:hAnsiTheme="minorHAnsi" w:cstheme="minorHAnsi"/>
                <w:b/>
                <w:noProof/>
                <w:color w:val="000000" w:themeColor="text1"/>
              </w:rPr>
            </w:pPr>
            <w:r w:rsidRPr="00E207C4">
              <w:rPr>
                <w:rFonts w:asciiTheme="minorHAnsi" w:hAnsiTheme="minorHAnsi" w:cstheme="minorHAnsi"/>
                <w:b/>
                <w:noProof/>
                <w:color w:val="000000" w:themeColor="text1"/>
              </w:rPr>
              <w:t xml:space="preserve">ИЗЈАВА - </w:t>
            </w:r>
          </w:p>
          <w:p w:rsidR="0055571B" w:rsidRPr="00E207C4" w:rsidRDefault="0055571B" w:rsidP="008E05B5">
            <w:pPr>
              <w:rPr>
                <w:rFonts w:asciiTheme="minorHAnsi" w:hAnsiTheme="minorHAnsi" w:cstheme="minorHAnsi"/>
                <w:noProof/>
                <w:color w:val="000000" w:themeColor="text1"/>
              </w:rPr>
            </w:pPr>
            <w:r w:rsidRPr="00E207C4">
              <w:rPr>
                <w:rFonts w:asciiTheme="minorHAnsi" w:hAnsiTheme="minorHAnsi" w:cstheme="minorHAnsi"/>
                <w:noProof/>
                <w:color w:val="000000" w:themeColor="text1"/>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55571B" w:rsidRPr="00E207C4" w:rsidTr="008E05B5">
        <w:trPr>
          <w:trHeight w:val="284"/>
        </w:trPr>
        <w:tc>
          <w:tcPr>
            <w:tcW w:w="1531"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t>2</w:t>
            </w:r>
          </w:p>
        </w:tc>
        <w:tc>
          <w:tcPr>
            <w:tcW w:w="5133" w:type="dxa"/>
          </w:tcPr>
          <w:p w:rsidR="0055571B" w:rsidRPr="00E207C4" w:rsidRDefault="0055571B" w:rsidP="008E05B5">
            <w:pPr>
              <w:rPr>
                <w:rFonts w:asciiTheme="minorHAnsi" w:hAnsiTheme="minorHAnsi" w:cstheme="minorHAnsi"/>
                <w:noProof/>
                <w:color w:val="000000" w:themeColor="text1"/>
              </w:rPr>
            </w:pPr>
            <w:r w:rsidRPr="00E207C4">
              <w:rPr>
                <w:rFonts w:asciiTheme="minorHAnsi" w:hAnsiTheme="minorHAnsi" w:cstheme="minorHAnsi"/>
                <w:noProof/>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tc>
        <w:tc>
          <w:tcPr>
            <w:tcW w:w="3333" w:type="dxa"/>
            <w:vMerge/>
          </w:tcPr>
          <w:p w:rsidR="0055571B" w:rsidRPr="00E207C4" w:rsidRDefault="0055571B" w:rsidP="008E05B5">
            <w:pPr>
              <w:jc w:val="both"/>
              <w:rPr>
                <w:rFonts w:asciiTheme="minorHAnsi" w:hAnsiTheme="minorHAnsi" w:cstheme="minorHAnsi"/>
                <w:noProof/>
                <w:color w:val="000000" w:themeColor="text1"/>
              </w:rPr>
            </w:pPr>
          </w:p>
        </w:tc>
      </w:tr>
      <w:tr w:rsidR="0055571B" w:rsidRPr="00E207C4" w:rsidTr="008E05B5">
        <w:trPr>
          <w:trHeight w:val="284"/>
        </w:trPr>
        <w:tc>
          <w:tcPr>
            <w:tcW w:w="1531"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t>3</w:t>
            </w:r>
          </w:p>
        </w:tc>
        <w:tc>
          <w:tcPr>
            <w:tcW w:w="5133" w:type="dxa"/>
          </w:tcPr>
          <w:p w:rsidR="0055571B" w:rsidRPr="00E207C4" w:rsidRDefault="0055571B" w:rsidP="008E05B5">
            <w:pPr>
              <w:rPr>
                <w:rFonts w:asciiTheme="minorHAnsi" w:hAnsiTheme="minorHAnsi" w:cstheme="minorHAnsi"/>
                <w:noProof/>
                <w:color w:val="000000" w:themeColor="text1"/>
              </w:rPr>
            </w:pPr>
            <w:r w:rsidRPr="00E207C4">
              <w:rPr>
                <w:rFonts w:asciiTheme="minorHAnsi" w:hAnsiTheme="minorHAnsi" w:cstheme="minorHAnsi"/>
                <w:noProof/>
                <w:color w:val="000000" w:themeColor="text1"/>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tc>
        <w:tc>
          <w:tcPr>
            <w:tcW w:w="3333" w:type="dxa"/>
            <w:vMerge/>
          </w:tcPr>
          <w:p w:rsidR="0055571B" w:rsidRPr="00E207C4" w:rsidRDefault="0055571B" w:rsidP="008E05B5">
            <w:pPr>
              <w:jc w:val="both"/>
              <w:rPr>
                <w:rFonts w:asciiTheme="minorHAnsi" w:hAnsiTheme="minorHAnsi" w:cstheme="minorHAnsi"/>
                <w:noProof/>
                <w:color w:val="000000" w:themeColor="text1"/>
              </w:rPr>
            </w:pPr>
          </w:p>
        </w:tc>
      </w:tr>
      <w:tr w:rsidR="0055571B" w:rsidRPr="00E207C4" w:rsidTr="008E05B5">
        <w:trPr>
          <w:trHeight w:val="303"/>
        </w:trPr>
        <w:tc>
          <w:tcPr>
            <w:tcW w:w="1531"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t>4</w:t>
            </w:r>
          </w:p>
        </w:tc>
        <w:tc>
          <w:tcPr>
            <w:tcW w:w="5133" w:type="dxa"/>
          </w:tcPr>
          <w:p w:rsidR="0055571B" w:rsidRPr="00E207C4" w:rsidRDefault="0055571B" w:rsidP="008E05B5">
            <w:pPr>
              <w:rPr>
                <w:rFonts w:asciiTheme="minorHAnsi" w:hAnsiTheme="minorHAnsi" w:cstheme="minorHAnsi"/>
                <w:noProof/>
                <w:color w:val="000000" w:themeColor="text1"/>
              </w:rPr>
            </w:pPr>
            <w:r w:rsidRPr="00E207C4">
              <w:rPr>
                <w:rFonts w:asciiTheme="minorHAnsi" w:hAnsiTheme="minorHAnsi" w:cstheme="minorHAnsi"/>
                <w:noProof/>
                <w:color w:val="000000" w:themeColor="text1"/>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tc>
        <w:tc>
          <w:tcPr>
            <w:tcW w:w="3333" w:type="dxa"/>
            <w:vMerge/>
          </w:tcPr>
          <w:p w:rsidR="0055571B" w:rsidRPr="00E207C4" w:rsidRDefault="0055571B" w:rsidP="008E05B5">
            <w:pPr>
              <w:jc w:val="both"/>
              <w:rPr>
                <w:rFonts w:asciiTheme="minorHAnsi" w:hAnsiTheme="minorHAnsi" w:cstheme="minorHAnsi"/>
                <w:noProof/>
                <w:color w:val="000000" w:themeColor="text1"/>
              </w:rPr>
            </w:pPr>
          </w:p>
        </w:tc>
      </w:tr>
      <w:tr w:rsidR="0055571B" w:rsidRPr="00E207C4" w:rsidTr="008E05B5">
        <w:trPr>
          <w:trHeight w:val="303"/>
        </w:trPr>
        <w:tc>
          <w:tcPr>
            <w:tcW w:w="1531" w:type="dxa"/>
          </w:tcPr>
          <w:p w:rsidR="0055571B" w:rsidRPr="00E207C4" w:rsidRDefault="0055571B" w:rsidP="008E05B5">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rPr>
              <w:t>5</w:t>
            </w:r>
          </w:p>
        </w:tc>
        <w:tc>
          <w:tcPr>
            <w:tcW w:w="5133" w:type="dxa"/>
          </w:tcPr>
          <w:p w:rsidR="0055571B" w:rsidRPr="00E207C4" w:rsidRDefault="0055571B" w:rsidP="008E05B5">
            <w:pPr>
              <w:rPr>
                <w:rFonts w:asciiTheme="minorHAnsi" w:hAnsiTheme="minorHAnsi" w:cstheme="minorHAnsi"/>
                <w:noProof/>
                <w:color w:val="000000" w:themeColor="text1"/>
              </w:rPr>
            </w:pPr>
            <w:r w:rsidRPr="00E207C4">
              <w:rPr>
                <w:rFonts w:asciiTheme="minorHAnsi" w:hAnsiTheme="minorHAnsi" w:cstheme="minorHAnsi"/>
                <w:noProof/>
                <w:lang w:val="sr-Cyrl-CS"/>
              </w:rPr>
              <w:t xml:space="preserve">Да има </w:t>
            </w:r>
            <w:r w:rsidRPr="00EB4F0C">
              <w:rPr>
                <w:rFonts w:asciiTheme="minorHAnsi" w:hAnsiTheme="minorHAnsi" w:cstheme="minorHAnsi"/>
                <w:b/>
                <w:noProof/>
                <w:lang w:val="sr-Cyrl-CS"/>
              </w:rPr>
              <w:t xml:space="preserve">важећу дозволу </w:t>
            </w:r>
            <w:r w:rsidRPr="00E207C4">
              <w:rPr>
                <w:rFonts w:asciiTheme="minorHAnsi" w:hAnsiTheme="minorHAnsi" w:cstheme="minorHAnsi"/>
                <w:noProof/>
                <w:lang w:val="sr-Cyrl-CS"/>
              </w:rPr>
              <w:t>надлежног органа за обављање делатности која је предмет јавне набавке (чл. 75. ст. 1. тач. 5) Закона),</w:t>
            </w:r>
          </w:p>
        </w:tc>
        <w:tc>
          <w:tcPr>
            <w:tcW w:w="3333" w:type="dxa"/>
          </w:tcPr>
          <w:p w:rsidR="00370C4F" w:rsidRDefault="0055571B" w:rsidP="008E05B5">
            <w:pPr>
              <w:rPr>
                <w:rFonts w:asciiTheme="minorHAnsi" w:hAnsiTheme="minorHAnsi" w:cstheme="minorHAnsi"/>
                <w:b/>
                <w:noProof/>
                <w:lang w:val="sr-Cyrl-RS"/>
              </w:rPr>
            </w:pPr>
            <w:r w:rsidRPr="00E207C4">
              <w:rPr>
                <w:rFonts w:asciiTheme="minorHAnsi" w:hAnsiTheme="minorHAnsi" w:cstheme="minorHAnsi"/>
                <w:b/>
                <w:noProof/>
                <w:color w:val="000000" w:themeColor="text1"/>
              </w:rPr>
              <w:t>ДОЗВОЛА</w:t>
            </w:r>
            <w:r w:rsidRPr="00E207C4">
              <w:rPr>
                <w:rFonts w:asciiTheme="minorHAnsi" w:hAnsiTheme="minorHAnsi" w:cstheme="minorHAnsi"/>
                <w:b/>
                <w:noProof/>
                <w:color w:val="000000" w:themeColor="text1"/>
                <w:lang w:val="sr-Cyrl-RS"/>
              </w:rPr>
              <w:t xml:space="preserve"> - </w:t>
            </w:r>
            <w:r w:rsidRPr="00E207C4">
              <w:rPr>
                <w:rFonts w:asciiTheme="minorHAnsi" w:hAnsiTheme="minorHAnsi" w:cstheme="minorHAnsi"/>
                <w:b/>
                <w:noProof/>
              </w:rPr>
              <w:t>Дозвола НБС за обављање делатности осигурања</w:t>
            </w:r>
            <w:r w:rsidR="00370C4F">
              <w:rPr>
                <w:rFonts w:asciiTheme="minorHAnsi" w:hAnsiTheme="minorHAnsi" w:cstheme="minorHAnsi"/>
                <w:b/>
                <w:noProof/>
                <w:lang w:val="sr-Cyrl-RS"/>
              </w:rPr>
              <w:t>.</w:t>
            </w:r>
          </w:p>
          <w:p w:rsidR="0055571B" w:rsidRPr="00E207C4" w:rsidRDefault="0055571B" w:rsidP="008E05B5">
            <w:pPr>
              <w:rPr>
                <w:rFonts w:asciiTheme="minorHAnsi" w:hAnsiTheme="minorHAnsi" w:cstheme="minorHAnsi"/>
                <w:noProof/>
                <w:color w:val="000000" w:themeColor="text1"/>
              </w:rPr>
            </w:pPr>
            <w:r w:rsidRPr="00E207C4">
              <w:rPr>
                <w:rFonts w:asciiTheme="minorHAnsi" w:hAnsiTheme="minorHAnsi" w:cstheme="minorHAnsi"/>
                <w:b/>
                <w:noProof/>
              </w:rPr>
              <w:t>Доставља</w:t>
            </w:r>
            <w:r w:rsidRPr="00E207C4">
              <w:rPr>
                <w:rFonts w:asciiTheme="minorHAnsi" w:hAnsiTheme="minorHAnsi" w:cstheme="minorHAnsi"/>
                <w:b/>
                <w:noProof/>
                <w:lang w:val="sr-Cyrl-RS"/>
              </w:rPr>
              <w:t xml:space="preserve"> се</w:t>
            </w:r>
            <w:r w:rsidRPr="00E207C4">
              <w:rPr>
                <w:rFonts w:asciiTheme="minorHAnsi" w:hAnsiTheme="minorHAnsi" w:cstheme="minorHAnsi"/>
                <w:b/>
                <w:noProof/>
              </w:rPr>
              <w:t xml:space="preserve"> у виду неоверене копије</w:t>
            </w:r>
          </w:p>
        </w:tc>
      </w:tr>
    </w:tbl>
    <w:p w:rsidR="0055571B" w:rsidRPr="00E207C4" w:rsidRDefault="0055571B" w:rsidP="0055571B">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A7E2E" w:rsidRDefault="00DA7E2E"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D62F4E" w:rsidRPr="00E207C4">
        <w:rPr>
          <w:rFonts w:asciiTheme="minorHAnsi" w:hAnsiTheme="minorHAnsi" w:cstheme="minorHAnsi"/>
          <w:noProof/>
          <w:color w:val="000000" w:themeColor="text1"/>
          <w:lang w:val="sr-Cyrl-CS"/>
        </w:rPr>
        <w:t>V</w:t>
      </w:r>
      <w:r w:rsidRPr="00E207C4">
        <w:rPr>
          <w:rFonts w:asciiTheme="minorHAnsi" w:hAnsiTheme="minorHAnsi" w:cstheme="minorHAnsi"/>
          <w:noProof/>
          <w:color w:val="000000" w:themeColor="text1"/>
          <w:lang w:val="sr-Cyrl-CS"/>
        </w:rPr>
        <w:t xml:space="preserve"> одељак 3.), потписану од стране овлашћеног лица подизвођача и оверену печатом.</w:t>
      </w:r>
    </w:p>
    <w:p w:rsidR="006B34D0" w:rsidRPr="00E207C4" w:rsidRDefault="006B34D0"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lang w:val="sr-Cyrl-CS"/>
        </w:rPr>
        <w:t>Понуђач није дужан да доставља на увид доказе који су јавно доступни на интернет страницама надлежних органа.</w:t>
      </w:r>
      <w:r w:rsidR="000D34FE" w:rsidRPr="00E207C4">
        <w:rPr>
          <w:rFonts w:asciiTheme="minorHAnsi" w:hAnsiTheme="minorHAnsi" w:cstheme="minorHAnsi"/>
          <w:noProof/>
          <w:color w:val="000000" w:themeColor="text1"/>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E207C4" w:rsidRDefault="006B34D0" w:rsidP="000A49E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7161" w:rsidRPr="00DA7E2E" w:rsidRDefault="00AE234D" w:rsidP="00AE234D">
      <w:pPr>
        <w:rPr>
          <w:rFonts w:asciiTheme="minorHAnsi" w:hAnsiTheme="minorHAnsi" w:cstheme="minorHAnsi"/>
          <w:noProof/>
          <w:lang w:val="sr-Cyrl-CS"/>
        </w:rPr>
      </w:pPr>
      <w:r w:rsidRPr="00E207C4">
        <w:rPr>
          <w:rFonts w:asciiTheme="minorHAnsi" w:hAnsiTheme="minorHAnsi" w:cstheme="minorHAnsi"/>
          <w:noProof/>
          <w:lang w:val="sr-Cyrl-CS"/>
        </w:rPr>
        <w:t xml:space="preserve">Испуњеност </w:t>
      </w:r>
      <w:r w:rsidRPr="00E207C4">
        <w:rPr>
          <w:rFonts w:asciiTheme="minorHAnsi" w:hAnsiTheme="minorHAnsi" w:cstheme="minorHAnsi"/>
          <w:b/>
          <w:noProof/>
          <w:lang w:val="sr-Cyrl-CS"/>
        </w:rPr>
        <w:t>додатн</w:t>
      </w:r>
      <w:r w:rsidR="00CA491E">
        <w:rPr>
          <w:rFonts w:asciiTheme="minorHAnsi" w:hAnsiTheme="minorHAnsi" w:cstheme="minorHAnsi"/>
          <w:b/>
          <w:noProof/>
          <w:lang w:val="sr-Cyrl-CS"/>
        </w:rPr>
        <w:t>их</w:t>
      </w:r>
      <w:r w:rsidRPr="00E207C4">
        <w:rPr>
          <w:rFonts w:asciiTheme="minorHAnsi" w:hAnsiTheme="minorHAnsi" w:cstheme="minorHAnsi"/>
          <w:b/>
          <w:noProof/>
          <w:lang w:val="sr-Cyrl-CS"/>
        </w:rPr>
        <w:t xml:space="preserve"> услова</w:t>
      </w:r>
      <w:r w:rsidRPr="00E207C4">
        <w:rPr>
          <w:rFonts w:asciiTheme="minorHAnsi" w:hAnsiTheme="minorHAnsi" w:cstheme="minorHAnsi"/>
          <w:noProof/>
          <w:lang w:val="sr-Cyrl-CS"/>
        </w:rPr>
        <w:t xml:space="preserve"> за учешће у поступку предметне јавне набавке, понуђач доказује на начин дефинисан у наредној табели:</w:t>
      </w:r>
    </w:p>
    <w:p w:rsidR="00715DA0" w:rsidRDefault="00715DA0" w:rsidP="00AE234D">
      <w:pPr>
        <w:rPr>
          <w:rFonts w:asciiTheme="minorHAnsi" w:hAnsiTheme="minorHAnsi" w:cstheme="minorHAnsi"/>
          <w:b/>
          <w:noProof/>
          <w:lang w:val="sr-Cyrl-CS"/>
        </w:rPr>
      </w:pPr>
    </w:p>
    <w:p w:rsidR="00921586" w:rsidRPr="00E207C4" w:rsidRDefault="00F12639" w:rsidP="00AE234D">
      <w:pPr>
        <w:rPr>
          <w:rFonts w:asciiTheme="minorHAnsi" w:hAnsiTheme="minorHAnsi" w:cstheme="minorHAnsi"/>
          <w:b/>
          <w:noProof/>
          <w:lang w:val="sr-Cyrl-CS"/>
        </w:rPr>
      </w:pPr>
      <w:r w:rsidRPr="00E207C4">
        <w:rPr>
          <w:rFonts w:asciiTheme="minorHAnsi" w:hAnsiTheme="minorHAnsi" w:cstheme="minorHAnsi"/>
          <w:b/>
          <w:noProof/>
          <w:lang w:val="sr-Cyrl-CS"/>
        </w:rPr>
        <w:t>Неопходан пословни капацитет:</w:t>
      </w:r>
    </w:p>
    <w:tbl>
      <w:tblPr>
        <w:tblStyle w:val="TableGrid"/>
        <w:tblW w:w="5177" w:type="pct"/>
        <w:tblLook w:val="04A0" w:firstRow="1" w:lastRow="0" w:firstColumn="1" w:lastColumn="0" w:noHBand="0" w:noVBand="1"/>
      </w:tblPr>
      <w:tblGrid>
        <w:gridCol w:w="580"/>
        <w:gridCol w:w="7006"/>
        <w:gridCol w:w="2729"/>
      </w:tblGrid>
      <w:tr w:rsidR="00306786" w:rsidRPr="00E207C4" w:rsidTr="00715DA0">
        <w:trPr>
          <w:trHeight w:val="597"/>
        </w:trPr>
        <w:tc>
          <w:tcPr>
            <w:tcW w:w="281" w:type="pct"/>
            <w:shd w:val="clear" w:color="auto" w:fill="FFFFFF" w:themeFill="background1"/>
          </w:tcPr>
          <w:p w:rsidR="00AE234D" w:rsidRPr="00E207C4" w:rsidRDefault="00AE234D" w:rsidP="008E05B5">
            <w:pPr>
              <w:jc w:val="both"/>
              <w:rPr>
                <w:rFonts w:asciiTheme="minorHAnsi" w:hAnsiTheme="minorHAnsi" w:cstheme="minorHAnsi"/>
                <w:b/>
                <w:noProof/>
                <w:lang w:val="sr-Cyrl-CS"/>
              </w:rPr>
            </w:pPr>
            <w:r w:rsidRPr="00E207C4">
              <w:rPr>
                <w:rFonts w:asciiTheme="minorHAnsi" w:hAnsiTheme="minorHAnsi" w:cstheme="minorHAnsi"/>
                <w:b/>
                <w:noProof/>
                <w:lang w:val="sr-Cyrl-CS"/>
              </w:rPr>
              <w:t>Р.б.</w:t>
            </w:r>
          </w:p>
        </w:tc>
        <w:tc>
          <w:tcPr>
            <w:tcW w:w="3396" w:type="pct"/>
            <w:shd w:val="clear" w:color="auto" w:fill="auto"/>
          </w:tcPr>
          <w:p w:rsidR="00AE234D" w:rsidRPr="00E207C4" w:rsidRDefault="00AE234D" w:rsidP="008E05B5">
            <w:pPr>
              <w:jc w:val="both"/>
              <w:rPr>
                <w:rFonts w:asciiTheme="minorHAnsi" w:hAnsiTheme="minorHAnsi" w:cstheme="minorHAnsi"/>
                <w:b/>
                <w:noProof/>
                <w:lang w:val="sr-Cyrl-CS"/>
              </w:rPr>
            </w:pPr>
            <w:r w:rsidRPr="00E207C4">
              <w:rPr>
                <w:rFonts w:asciiTheme="minorHAnsi" w:hAnsiTheme="minorHAnsi" w:cstheme="minorHAnsi"/>
                <w:b/>
                <w:noProof/>
                <w:lang w:val="sr-Cyrl-CS"/>
              </w:rPr>
              <w:t>Додатни услов</w:t>
            </w:r>
          </w:p>
        </w:tc>
        <w:tc>
          <w:tcPr>
            <w:tcW w:w="1323" w:type="pct"/>
          </w:tcPr>
          <w:p w:rsidR="00AE234D" w:rsidRPr="00E207C4" w:rsidRDefault="00AE234D" w:rsidP="008E05B5">
            <w:pPr>
              <w:jc w:val="both"/>
              <w:rPr>
                <w:rFonts w:asciiTheme="minorHAnsi" w:hAnsiTheme="minorHAnsi" w:cstheme="minorHAnsi"/>
                <w:b/>
                <w:noProof/>
                <w:lang w:val="sr-Cyrl-CS"/>
              </w:rPr>
            </w:pPr>
            <w:r w:rsidRPr="00E207C4">
              <w:rPr>
                <w:rFonts w:asciiTheme="minorHAnsi" w:hAnsiTheme="minorHAnsi" w:cstheme="minorHAnsi"/>
                <w:b/>
                <w:noProof/>
                <w:lang w:val="sr-Cyrl-CS"/>
              </w:rPr>
              <w:t>Начин доказивања:</w:t>
            </w:r>
          </w:p>
        </w:tc>
      </w:tr>
      <w:tr w:rsidR="00306786" w:rsidRPr="00E207C4" w:rsidTr="00715DA0">
        <w:trPr>
          <w:trHeight w:val="2155"/>
        </w:trPr>
        <w:tc>
          <w:tcPr>
            <w:tcW w:w="281" w:type="pct"/>
            <w:shd w:val="clear" w:color="auto" w:fill="FFFFFF" w:themeFill="background1"/>
          </w:tcPr>
          <w:p w:rsidR="00AE234D" w:rsidRPr="00E207C4" w:rsidRDefault="00AE234D" w:rsidP="00921586">
            <w:pPr>
              <w:jc w:val="center"/>
              <w:rPr>
                <w:rFonts w:asciiTheme="minorHAnsi" w:hAnsiTheme="minorHAnsi" w:cstheme="minorHAnsi"/>
                <w:noProof/>
                <w:lang w:val="sr-Cyrl-CS"/>
              </w:rPr>
            </w:pPr>
            <w:r w:rsidRPr="00E207C4">
              <w:rPr>
                <w:rFonts w:asciiTheme="minorHAnsi" w:hAnsiTheme="minorHAnsi" w:cstheme="minorHAnsi"/>
                <w:noProof/>
                <w:lang w:val="sr-Cyrl-CS"/>
              </w:rPr>
              <w:t>1.</w:t>
            </w:r>
          </w:p>
        </w:tc>
        <w:tc>
          <w:tcPr>
            <w:tcW w:w="3396" w:type="pct"/>
          </w:tcPr>
          <w:p w:rsidR="00AE234D" w:rsidRPr="00E207C4" w:rsidRDefault="00AE234D" w:rsidP="008E05B5">
            <w:pPr>
              <w:rPr>
                <w:rFonts w:asciiTheme="minorHAnsi" w:hAnsiTheme="minorHAnsi" w:cstheme="minorHAnsi"/>
                <w:noProof/>
                <w:lang w:val="sr-Cyrl-RS"/>
              </w:rPr>
            </w:pPr>
            <w:r w:rsidRPr="00E207C4">
              <w:rPr>
                <w:rFonts w:asciiTheme="minorHAnsi" w:hAnsiTheme="minorHAnsi" w:cstheme="minorHAnsi"/>
                <w:noProof/>
                <w:lang w:val="sr-Cyrl-RS"/>
              </w:rPr>
              <w:t>Понуђач треба да има усаглашен систем пословања са захтевима ISO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tc>
        <w:tc>
          <w:tcPr>
            <w:tcW w:w="1323" w:type="pct"/>
            <w:vAlign w:val="center"/>
          </w:tcPr>
          <w:p w:rsidR="00AE234D" w:rsidRPr="00E207C4" w:rsidRDefault="00AE234D" w:rsidP="00AE234D">
            <w:pPr>
              <w:jc w:val="center"/>
              <w:rPr>
                <w:rFonts w:asciiTheme="minorHAnsi" w:hAnsiTheme="minorHAnsi" w:cstheme="minorHAnsi"/>
                <w:b/>
                <w:noProof/>
                <w:lang w:val="sr-Cyrl-CS"/>
              </w:rPr>
            </w:pPr>
            <w:r w:rsidRPr="00E207C4">
              <w:rPr>
                <w:rFonts w:asciiTheme="minorHAnsi" w:hAnsiTheme="minorHAnsi" w:cstheme="minorHAnsi"/>
                <w:b/>
                <w:noProof/>
                <w:lang w:val="sr-Cyrl-CS"/>
              </w:rPr>
              <w:t>Копија важећег Сертификата ИСО 9001:2008</w:t>
            </w:r>
          </w:p>
        </w:tc>
      </w:tr>
      <w:tr w:rsidR="00AE234D" w:rsidRPr="00E207C4" w:rsidTr="00715DA0">
        <w:trPr>
          <w:trHeight w:val="2155"/>
        </w:trPr>
        <w:tc>
          <w:tcPr>
            <w:tcW w:w="281" w:type="pct"/>
            <w:shd w:val="clear" w:color="auto" w:fill="FFFFFF" w:themeFill="background1"/>
          </w:tcPr>
          <w:p w:rsidR="00AE234D" w:rsidRPr="00E207C4" w:rsidRDefault="00D916CA" w:rsidP="00921586">
            <w:pPr>
              <w:jc w:val="center"/>
              <w:rPr>
                <w:rFonts w:asciiTheme="minorHAnsi" w:hAnsiTheme="minorHAnsi" w:cstheme="minorHAnsi"/>
                <w:noProof/>
                <w:lang w:val="sr-Cyrl-CS"/>
              </w:rPr>
            </w:pPr>
            <w:r>
              <w:rPr>
                <w:rFonts w:asciiTheme="minorHAnsi" w:hAnsiTheme="minorHAnsi" w:cstheme="minorHAnsi"/>
                <w:noProof/>
                <w:lang w:val="sr-Cyrl-CS"/>
              </w:rPr>
              <w:t>2</w:t>
            </w:r>
            <w:r w:rsidR="00AE234D" w:rsidRPr="00E207C4">
              <w:rPr>
                <w:rFonts w:asciiTheme="minorHAnsi" w:hAnsiTheme="minorHAnsi" w:cstheme="minorHAnsi"/>
                <w:noProof/>
                <w:lang w:val="sr-Cyrl-CS"/>
              </w:rPr>
              <w:t>.</w:t>
            </w:r>
          </w:p>
        </w:tc>
        <w:tc>
          <w:tcPr>
            <w:tcW w:w="3396" w:type="pct"/>
            <w:vAlign w:val="center"/>
          </w:tcPr>
          <w:p w:rsidR="00AE234D" w:rsidRPr="00D916CA" w:rsidRDefault="00D916CA" w:rsidP="00D916CA">
            <w:pPr>
              <w:rPr>
                <w:rFonts w:asciiTheme="minorHAnsi" w:hAnsiTheme="minorHAnsi" w:cstheme="minorHAnsi"/>
                <w:noProof/>
                <w:lang w:val="sr-Latn-RS"/>
              </w:rPr>
            </w:pPr>
            <w:r>
              <w:rPr>
                <w:rFonts w:asciiTheme="minorHAnsi" w:hAnsiTheme="minorHAnsi" w:cstheme="minorHAnsi"/>
                <w:noProof/>
                <w:lang w:val="sr-Cyrl-RS"/>
              </w:rPr>
              <w:t xml:space="preserve">Понуђач треба да има усаглашен систем попуњавања по приговорима корисника у складу са захтевима стандарда: </w:t>
            </w:r>
            <w:r>
              <w:rPr>
                <w:rFonts w:asciiTheme="minorHAnsi" w:hAnsiTheme="minorHAnsi" w:cstheme="minorHAnsi"/>
                <w:noProof/>
                <w:lang w:val="sr-Latn-RS"/>
              </w:rPr>
              <w:t>ISO 10002:2016.</w:t>
            </w:r>
          </w:p>
        </w:tc>
        <w:tc>
          <w:tcPr>
            <w:tcW w:w="1323" w:type="pct"/>
          </w:tcPr>
          <w:p w:rsidR="00AE234D" w:rsidRPr="00715DA0" w:rsidRDefault="00715DA0" w:rsidP="008E05B5">
            <w:pPr>
              <w:rPr>
                <w:rFonts w:asciiTheme="minorHAnsi" w:hAnsiTheme="minorHAnsi" w:cstheme="minorHAnsi"/>
                <w:b/>
                <w:noProof/>
                <w:lang w:val="sr-Cyrl-RS"/>
              </w:rPr>
            </w:pPr>
            <w:r>
              <w:rPr>
                <w:rFonts w:asciiTheme="minorHAnsi" w:hAnsiTheme="minorHAnsi" w:cstheme="minorHAnsi"/>
                <w:b/>
                <w:noProof/>
                <w:lang w:val="sr-Cyrl-CS"/>
              </w:rPr>
              <w:t xml:space="preserve">Копија потврде о усаглашености система са захтевима стандарда </w:t>
            </w:r>
            <w:r>
              <w:rPr>
                <w:rFonts w:asciiTheme="minorHAnsi" w:hAnsiTheme="minorHAnsi" w:cstheme="minorHAnsi"/>
                <w:b/>
                <w:noProof/>
                <w:lang w:val="sr-Latn-RS"/>
              </w:rPr>
              <w:t xml:space="preserve">ISO 10002:2016 </w:t>
            </w:r>
            <w:r>
              <w:rPr>
                <w:rFonts w:asciiTheme="minorHAnsi" w:hAnsiTheme="minorHAnsi" w:cstheme="minorHAnsi"/>
                <w:b/>
                <w:noProof/>
                <w:lang w:val="sr-Cyrl-RS"/>
              </w:rPr>
              <w:t>издата од стране надлежног тела или копија сертификата.</w:t>
            </w:r>
          </w:p>
        </w:tc>
      </w:tr>
      <w:tr w:rsidR="00715DA0" w:rsidTr="00715DA0">
        <w:tc>
          <w:tcPr>
            <w:tcW w:w="281" w:type="pct"/>
          </w:tcPr>
          <w:p w:rsidR="00715DA0" w:rsidRDefault="00715DA0" w:rsidP="000A49E0">
            <w:pPr>
              <w:jc w:val="both"/>
              <w:rPr>
                <w:rFonts w:asciiTheme="minorHAnsi" w:hAnsiTheme="minorHAnsi" w:cstheme="minorHAnsi"/>
                <w:noProof/>
                <w:color w:val="000000" w:themeColor="text1"/>
                <w:lang w:val="sr-Cyrl-CS"/>
              </w:rPr>
            </w:pPr>
            <w:r>
              <w:rPr>
                <w:rFonts w:asciiTheme="minorHAnsi" w:hAnsiTheme="minorHAnsi" w:cstheme="minorHAnsi"/>
                <w:noProof/>
                <w:color w:val="000000" w:themeColor="text1"/>
                <w:lang w:val="sr-Cyrl-CS"/>
              </w:rPr>
              <w:t xml:space="preserve"> 3.</w:t>
            </w:r>
          </w:p>
        </w:tc>
        <w:tc>
          <w:tcPr>
            <w:tcW w:w="3396" w:type="pct"/>
          </w:tcPr>
          <w:p w:rsidR="00715DA0" w:rsidRPr="00D72B84" w:rsidRDefault="00715DA0" w:rsidP="00715DA0">
            <w:pPr>
              <w:rPr>
                <w:rFonts w:asciiTheme="minorHAnsi" w:hAnsiTheme="minorHAnsi" w:cstheme="minorHAnsi"/>
                <w:noProof/>
                <w:lang w:val="sr-Cyrl-RS"/>
              </w:rPr>
            </w:pPr>
            <w:r w:rsidRPr="00D72B84">
              <w:rPr>
                <w:rFonts w:asciiTheme="minorHAnsi" w:hAnsiTheme="minorHAnsi" w:cstheme="minorHAnsi"/>
                <w:noProof/>
                <w:lang w:val="sr-Cyrl-RS"/>
              </w:rPr>
              <w:t>Понуђач треба да има Ажурност у решавању штета у 2015. години 9</w:t>
            </w:r>
            <w:r>
              <w:rPr>
                <w:rFonts w:asciiTheme="minorHAnsi" w:hAnsiTheme="minorHAnsi" w:cstheme="minorHAnsi"/>
                <w:noProof/>
                <w:lang w:val="sr-Cyrl-RS"/>
              </w:rPr>
              <w:t>5% или више.</w:t>
            </w:r>
          </w:p>
          <w:p w:rsidR="00715DA0" w:rsidRPr="00E207C4" w:rsidRDefault="00715DA0" w:rsidP="00715DA0">
            <w:pPr>
              <w:rPr>
                <w:rFonts w:asciiTheme="minorHAnsi" w:hAnsiTheme="minorHAnsi" w:cstheme="minorHAnsi"/>
                <w:b/>
                <w:noProof/>
                <w:lang w:val="sr-Cyrl-RS"/>
              </w:rPr>
            </w:pPr>
          </w:p>
          <w:p w:rsidR="00715DA0" w:rsidRDefault="00715DA0" w:rsidP="00715DA0">
            <w:pPr>
              <w:jc w:val="center"/>
              <w:rPr>
                <w:rFonts w:asciiTheme="minorHAnsi" w:hAnsiTheme="minorHAnsi" w:cstheme="minorHAnsi"/>
                <w:noProof/>
                <w:lang w:val="sr-Latn-RS"/>
              </w:rPr>
            </w:pPr>
            <w:r w:rsidRPr="00E207C4">
              <w:rPr>
                <w:rFonts w:asciiTheme="minorHAnsi" w:hAnsiTheme="minorHAnsi" w:cstheme="minorHAnsi"/>
                <w:b/>
                <w:noProof/>
                <w:lang w:val="sr-Cyrl-RS"/>
              </w:rPr>
              <w:t>Ажурност у решавању штета биће израчуната према следећој формули:</w:t>
            </w:r>
          </w:p>
          <w:p w:rsidR="00715DA0" w:rsidRPr="00D72B84" w:rsidRDefault="00715DA0" w:rsidP="00715DA0">
            <w:pPr>
              <w:jc w:val="center"/>
              <w:rPr>
                <w:rFonts w:asciiTheme="minorHAnsi" w:hAnsiTheme="minorHAnsi" w:cstheme="minorHAnsi"/>
                <w:noProof/>
                <w:sz w:val="18"/>
                <w:lang w:val="sr-Cyrl-RS"/>
              </w:rPr>
            </w:pPr>
            <w:r w:rsidRPr="00D72B84">
              <w:rPr>
                <w:rFonts w:asciiTheme="minorHAnsi" w:hAnsiTheme="minorHAnsi" w:cstheme="minorHAnsi"/>
                <w:noProof/>
                <w:sz w:val="14"/>
                <w:lang w:val="sr-Cyrl-RS"/>
              </w:rPr>
              <w:t>Број решених</w:t>
            </w:r>
            <w:r w:rsidRPr="00D72B84">
              <w:rPr>
                <w:sz w:val="14"/>
              </w:rPr>
              <w:t xml:space="preserve"> </w:t>
            </w:r>
            <w:r w:rsidRPr="00D72B84">
              <w:rPr>
                <w:rFonts w:asciiTheme="minorHAnsi" w:hAnsiTheme="minorHAnsi" w:cstheme="minorHAnsi"/>
                <w:noProof/>
                <w:sz w:val="14"/>
                <w:lang w:val="sr-Cyrl-RS"/>
              </w:rPr>
              <w:t>штета у 2015. год.  +  Број одбијених и сторнираних</w:t>
            </w:r>
            <w:r w:rsidRPr="00D72B84">
              <w:rPr>
                <w:sz w:val="14"/>
              </w:rPr>
              <w:t xml:space="preserve"> </w:t>
            </w:r>
            <w:r w:rsidRPr="00D72B84">
              <w:rPr>
                <w:rFonts w:asciiTheme="minorHAnsi" w:hAnsiTheme="minorHAnsi" w:cstheme="minorHAnsi"/>
                <w:noProof/>
                <w:sz w:val="14"/>
                <w:lang w:val="sr-Cyrl-RS"/>
              </w:rPr>
              <w:t>штета у 2015. год</w:t>
            </w:r>
            <w:r w:rsidRPr="00D72B84">
              <w:rPr>
                <w:rFonts w:asciiTheme="minorHAnsi" w:hAnsiTheme="minorHAnsi" w:cstheme="minorHAnsi"/>
                <w:noProof/>
                <w:sz w:val="18"/>
                <w:lang w:val="sr-Cyrl-RS"/>
              </w:rPr>
              <w:t>.</w:t>
            </w:r>
          </w:p>
          <w:p w:rsidR="00715DA0" w:rsidRPr="00D72B84" w:rsidRDefault="00715DA0" w:rsidP="00715DA0">
            <w:pPr>
              <w:rPr>
                <w:rFonts w:asciiTheme="minorHAnsi" w:hAnsiTheme="minorHAnsi" w:cstheme="minorHAnsi"/>
                <w:noProof/>
                <w:sz w:val="18"/>
                <w:lang w:val="sr-Cyrl-RS"/>
              </w:rPr>
            </w:pPr>
            <w:r w:rsidRPr="00D72B84">
              <w:rPr>
                <w:rFonts w:asciiTheme="minorHAnsi" w:hAnsiTheme="minorHAnsi" w:cstheme="minorHAnsi"/>
                <w:noProof/>
                <w:sz w:val="18"/>
                <w:lang w:val="sr-Cyrl-RS"/>
              </w:rPr>
              <w:t>%Аж = ------------------------------------------------------------------------------------------------ * 100</w:t>
            </w:r>
          </w:p>
          <w:p w:rsidR="00715DA0" w:rsidRPr="00D72B84" w:rsidRDefault="00715DA0" w:rsidP="00715DA0">
            <w:pPr>
              <w:pStyle w:val="ListParagraph1"/>
              <w:tabs>
                <w:tab w:val="left" w:pos="680"/>
              </w:tabs>
              <w:spacing w:line="240" w:lineRule="auto"/>
              <w:ind w:left="-362" w:right="-323"/>
              <w:jc w:val="center"/>
              <w:rPr>
                <w:rFonts w:asciiTheme="minorHAnsi" w:hAnsiTheme="minorHAnsi" w:cstheme="minorHAnsi"/>
                <w:sz w:val="14"/>
                <w:szCs w:val="24"/>
                <w:lang w:val="sr-Cyrl-RS"/>
              </w:rPr>
            </w:pPr>
            <w:r w:rsidRPr="00D72B84">
              <w:rPr>
                <w:rFonts w:asciiTheme="minorHAnsi" w:hAnsiTheme="minorHAnsi" w:cstheme="minorHAnsi"/>
                <w:sz w:val="14"/>
                <w:szCs w:val="24"/>
                <w:lang w:val="sr-Cyrl-RS"/>
              </w:rPr>
              <w:t>Број резервисаних штета на крају 2014. год + Број пријављених штета у 2015. год</w:t>
            </w:r>
          </w:p>
          <w:p w:rsidR="00715DA0" w:rsidRDefault="00715DA0" w:rsidP="000A49E0">
            <w:pPr>
              <w:jc w:val="both"/>
              <w:rPr>
                <w:rFonts w:asciiTheme="minorHAnsi" w:hAnsiTheme="minorHAnsi" w:cstheme="minorHAnsi"/>
                <w:noProof/>
                <w:color w:val="000000" w:themeColor="text1"/>
                <w:lang w:val="sr-Cyrl-CS"/>
              </w:rPr>
            </w:pPr>
          </w:p>
        </w:tc>
        <w:tc>
          <w:tcPr>
            <w:tcW w:w="1323" w:type="pct"/>
          </w:tcPr>
          <w:p w:rsidR="00715DA0" w:rsidRPr="00E207C4" w:rsidRDefault="00715DA0" w:rsidP="00715DA0">
            <w:pPr>
              <w:rPr>
                <w:rFonts w:asciiTheme="minorHAnsi" w:hAnsiTheme="minorHAnsi" w:cstheme="minorHAnsi"/>
                <w:b/>
                <w:noProof/>
                <w:lang w:val="sr-Cyrl-CS"/>
              </w:rPr>
            </w:pPr>
            <w:r w:rsidRPr="00E207C4">
              <w:rPr>
                <w:rFonts w:asciiTheme="minorHAnsi" w:hAnsiTheme="minorHAnsi" w:cstheme="minorHAnsi"/>
                <w:b/>
                <w:noProof/>
                <w:lang w:val="sr-Cyrl-CS"/>
              </w:rPr>
              <w:t>Извештај – „ Број штета по друштвима за осигурање у 2015. години.“ Са веб сајта Народне банке Србије</w:t>
            </w:r>
          </w:p>
          <w:p w:rsidR="00715DA0" w:rsidRDefault="00715DA0" w:rsidP="00715DA0">
            <w:pPr>
              <w:jc w:val="both"/>
              <w:rPr>
                <w:rFonts w:asciiTheme="minorHAnsi" w:hAnsiTheme="minorHAnsi" w:cstheme="minorHAnsi"/>
                <w:noProof/>
                <w:color w:val="000000" w:themeColor="text1"/>
                <w:lang w:val="sr-Cyrl-CS"/>
              </w:rPr>
            </w:pPr>
            <w:r w:rsidRPr="00E207C4">
              <w:rPr>
                <w:rFonts w:asciiTheme="minorHAnsi" w:hAnsiTheme="minorHAnsi" w:cstheme="minorHAnsi"/>
                <w:b/>
                <w:noProof/>
                <w:lang w:val="sr-Cyrl-CS"/>
              </w:rPr>
              <w:t xml:space="preserve"> (</w:t>
            </w:r>
            <w:hyperlink r:id="rId9" w:history="1">
              <w:r w:rsidRPr="00E207C4">
                <w:rPr>
                  <w:rStyle w:val="Hyperlink"/>
                  <w:rFonts w:asciiTheme="minorHAnsi" w:hAnsiTheme="minorHAnsi" w:cstheme="minorHAnsi"/>
                  <w:b/>
                  <w:noProof/>
                </w:rPr>
                <w:t>www.nbs.rs</w:t>
              </w:r>
            </w:hyperlink>
            <w:r w:rsidRPr="00E207C4">
              <w:rPr>
                <w:rFonts w:asciiTheme="minorHAnsi" w:hAnsiTheme="minorHAnsi" w:cstheme="minorHAnsi"/>
                <w:b/>
                <w:noProof/>
              </w:rPr>
              <w:t xml:space="preserve">) </w:t>
            </w:r>
            <w:r w:rsidRPr="00E207C4">
              <w:rPr>
                <w:rFonts w:asciiTheme="minorHAnsi" w:hAnsiTheme="minorHAnsi" w:cstheme="minorHAnsi"/>
                <w:b/>
                <w:noProof/>
                <w:lang w:val="sr-Cyrl-RS"/>
              </w:rPr>
              <w:t>– Надзор осигурања – Пословање друштва за осигурање  - Годишњи извештаји.</w:t>
            </w:r>
          </w:p>
        </w:tc>
      </w:tr>
    </w:tbl>
    <w:p w:rsidR="00AE234D" w:rsidRPr="00E207C4" w:rsidRDefault="00AE234D" w:rsidP="000A49E0">
      <w:pPr>
        <w:jc w:val="both"/>
        <w:rPr>
          <w:rFonts w:asciiTheme="minorHAnsi" w:hAnsiTheme="minorHAnsi" w:cstheme="minorHAnsi"/>
          <w:noProof/>
          <w:color w:val="000000" w:themeColor="text1"/>
          <w:lang w:val="sr-Cyrl-CS"/>
        </w:rPr>
      </w:pPr>
    </w:p>
    <w:p w:rsidR="002A646E" w:rsidRPr="00A95842" w:rsidRDefault="00AF07B3" w:rsidP="002119D5">
      <w:pPr>
        <w:ind w:left="360" w:firstLine="360"/>
        <w:jc w:val="both"/>
        <w:rPr>
          <w:rFonts w:asciiTheme="minorHAnsi" w:hAnsiTheme="minorHAnsi" w:cstheme="minorHAnsi"/>
          <w:noProof/>
          <w:lang w:val="sr-Cyrl-CS"/>
        </w:rPr>
      </w:pPr>
      <w:r w:rsidRPr="006320A8">
        <w:rPr>
          <w:rFonts w:asciiTheme="minorHAnsi" w:hAnsiTheme="minorHAnsi" w:cstheme="minorHAnsi"/>
          <w:noProof/>
          <w:lang w:val="sr-Cyrl-CS"/>
        </w:rPr>
        <w:t>Наведене</w:t>
      </w:r>
      <w:r w:rsidR="00A95842" w:rsidRPr="006320A8">
        <w:rPr>
          <w:rFonts w:asciiTheme="minorHAnsi" w:hAnsiTheme="minorHAnsi" w:cstheme="minorHAnsi"/>
          <w:noProof/>
          <w:lang w:val="sr-Cyrl-CS"/>
        </w:rPr>
        <w:t xml:space="preserve"> доказе за додатне услове</w:t>
      </w:r>
      <w:r w:rsidR="00DA7E2E">
        <w:rPr>
          <w:rFonts w:asciiTheme="minorHAnsi" w:hAnsiTheme="minorHAnsi" w:cstheme="minorHAnsi"/>
          <w:noProof/>
          <w:lang w:val="sr-Cyrl-CS"/>
        </w:rPr>
        <w:t xml:space="preserve"> (Копију важећег Сертификата </w:t>
      </w:r>
      <w:r w:rsidR="00DA7E2E">
        <w:rPr>
          <w:rFonts w:asciiTheme="minorHAnsi" w:hAnsiTheme="minorHAnsi" w:cstheme="minorHAnsi"/>
          <w:noProof/>
          <w:lang w:val="sr-Latn-RS"/>
        </w:rPr>
        <w:t>ISO</w:t>
      </w:r>
      <w:r w:rsidR="00A95842" w:rsidRPr="006320A8">
        <w:rPr>
          <w:rFonts w:asciiTheme="minorHAnsi" w:hAnsiTheme="minorHAnsi" w:cstheme="minorHAnsi"/>
          <w:noProof/>
          <w:lang w:val="sr-Cyrl-CS"/>
        </w:rPr>
        <w:t xml:space="preserve"> 9001:2008</w:t>
      </w:r>
      <w:r w:rsidR="00A95842" w:rsidRPr="006320A8">
        <w:rPr>
          <w:rFonts w:asciiTheme="minorHAnsi" w:hAnsiTheme="minorHAnsi" w:cstheme="minorHAnsi"/>
          <w:b/>
          <w:noProof/>
          <w:lang w:val="sr-Cyrl-CS"/>
        </w:rPr>
        <w:t xml:space="preserve"> и </w:t>
      </w:r>
      <w:r w:rsidR="00A95842" w:rsidRPr="006320A8">
        <w:rPr>
          <w:rFonts w:asciiTheme="minorHAnsi" w:hAnsiTheme="minorHAnsi" w:cstheme="minorHAnsi"/>
          <w:noProof/>
          <w:lang w:val="sr-Cyrl-CS"/>
        </w:rPr>
        <w:t>Извештај – „ Број штета по друштвима за осигурање у 2015. години.“ Са веб сајта Народне банке Србије (www.nbs.rs) – Надзор осигурања – Пословањ</w:t>
      </w:r>
      <w:r w:rsidR="00836024">
        <w:rPr>
          <w:rFonts w:asciiTheme="minorHAnsi" w:hAnsiTheme="minorHAnsi" w:cstheme="minorHAnsi"/>
          <w:noProof/>
          <w:lang w:val="sr-Cyrl-CS"/>
        </w:rPr>
        <w:t>е друштва за осигурање - Годишње извештаје</w:t>
      </w:r>
      <w:r w:rsidR="00A95842" w:rsidRPr="006320A8">
        <w:rPr>
          <w:rFonts w:asciiTheme="minorHAnsi" w:hAnsiTheme="minorHAnsi" w:cstheme="minorHAnsi"/>
          <w:noProof/>
          <w:lang w:val="sr-Cyrl-CS"/>
        </w:rPr>
        <w:t xml:space="preserve"> </w:t>
      </w:r>
      <w:r w:rsidR="00836024">
        <w:rPr>
          <w:rFonts w:asciiTheme="minorHAnsi" w:hAnsiTheme="minorHAnsi" w:cstheme="minorHAnsi"/>
          <w:noProof/>
          <w:lang w:val="sr-Cyrl-CS"/>
        </w:rPr>
        <w:t xml:space="preserve">достављају </w:t>
      </w:r>
      <w:r w:rsidRPr="006320A8">
        <w:rPr>
          <w:rFonts w:asciiTheme="minorHAnsi" w:hAnsiTheme="minorHAnsi" w:cstheme="minorHAnsi"/>
          <w:noProof/>
          <w:lang w:val="sr-Cyrl-CS"/>
        </w:rPr>
        <w:t xml:space="preserve"> </w:t>
      </w:r>
      <w:r w:rsidR="00836024">
        <w:rPr>
          <w:rFonts w:asciiTheme="minorHAnsi" w:hAnsiTheme="minorHAnsi" w:cstheme="minorHAnsi"/>
          <w:noProof/>
          <w:lang w:val="sr-Cyrl-CS"/>
        </w:rPr>
        <w:t xml:space="preserve">понуђачи </w:t>
      </w:r>
      <w:r w:rsidR="002119D5" w:rsidRPr="006320A8">
        <w:rPr>
          <w:rFonts w:asciiTheme="minorHAnsi" w:hAnsiTheme="minorHAnsi" w:cstheme="minorHAnsi"/>
          <w:noProof/>
          <w:lang w:val="sr-Cyrl-CS"/>
        </w:rPr>
        <w:t xml:space="preserve"> </w:t>
      </w:r>
      <w:r w:rsidR="00836024">
        <w:rPr>
          <w:rFonts w:asciiTheme="minorHAnsi" w:hAnsiTheme="minorHAnsi" w:cstheme="minorHAnsi"/>
          <w:noProof/>
          <w:lang w:val="sr-Cyrl-CS"/>
        </w:rPr>
        <w:t xml:space="preserve">за све партије. </w:t>
      </w:r>
      <w:r w:rsidRPr="00A95842">
        <w:rPr>
          <w:rFonts w:asciiTheme="minorHAnsi" w:hAnsiTheme="minorHAnsi" w:cstheme="minorHAnsi"/>
          <w:noProof/>
          <w:lang w:val="sr-Cyrl-CS"/>
        </w:rPr>
        <w:t xml:space="preserve"> </w:t>
      </w:r>
    </w:p>
    <w:p w:rsidR="00AF07B3" w:rsidRPr="00E207C4" w:rsidRDefault="00AF07B3" w:rsidP="006B34D0">
      <w:pPr>
        <w:ind w:left="360"/>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E207C4" w:rsidRDefault="006B34D0" w:rsidP="006B34D0">
      <w:pPr>
        <w:jc w:val="both"/>
        <w:rPr>
          <w:rFonts w:asciiTheme="minorHAnsi" w:hAnsiTheme="minorHAnsi" w:cstheme="minorHAnsi"/>
          <w:noProof/>
        </w:rPr>
      </w:pPr>
      <w:r w:rsidRPr="00E207C4">
        <w:rPr>
          <w:rFonts w:asciiTheme="minorHAnsi" w:hAnsiTheme="minorHAnsi" w:cstheme="minorHAnsi"/>
          <w:noProof/>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E207C4">
        <w:rPr>
          <w:rFonts w:asciiTheme="minorHAnsi" w:hAnsiTheme="minorHAnsi" w:cstheme="minorHAnsi"/>
          <w:noProof/>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Укол</w:t>
      </w:r>
      <w:r w:rsidRPr="00E207C4">
        <w:rPr>
          <w:rFonts w:asciiTheme="minorHAnsi" w:hAnsiTheme="minorHAnsi" w:cstheme="minorHAnsi"/>
          <w:noProof/>
          <w:color w:val="auto"/>
          <w:lang w:val="sr-Cyrl-CS"/>
        </w:rPr>
        <w:t xml:space="preserve">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sidRPr="00E207C4">
        <w:rPr>
          <w:rFonts w:asciiTheme="minorHAnsi" w:hAnsiTheme="minorHAnsi" w:cstheme="minorHAnsi"/>
          <w:noProof/>
          <w:lang w:val="sr-Cyrl-CS"/>
        </w:rPr>
        <w:t>осим уколико подноси електронску понуду када се доказ доставља у изворном електронском облику.</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4F69" w:rsidRPr="00E207C4" w:rsidRDefault="00C84F69">
      <w:pPr>
        <w:suppressAutoHyphens w:val="0"/>
        <w:spacing w:after="200" w:line="276" w:lineRule="auto"/>
        <w:rPr>
          <w:rFonts w:asciiTheme="minorHAnsi" w:hAnsiTheme="minorHAnsi" w:cstheme="minorHAnsi"/>
          <w:noProof/>
          <w:lang w:val="sr-Cyrl-CS"/>
        </w:rPr>
      </w:pPr>
      <w:r w:rsidRPr="00E207C4">
        <w:rPr>
          <w:rFonts w:asciiTheme="minorHAnsi" w:hAnsiTheme="minorHAnsi" w:cstheme="minorHAnsi"/>
          <w:noProof/>
          <w:lang w:val="sr-Cyrl-CS"/>
        </w:rPr>
        <w:br w:type="page"/>
      </w:r>
    </w:p>
    <w:p w:rsidR="006B34D0" w:rsidRPr="00E207C4" w:rsidRDefault="006B34D0"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lastRenderedPageBreak/>
        <w:t xml:space="preserve">3. </w:t>
      </w:r>
      <w:r w:rsidR="002A646E" w:rsidRPr="00E207C4">
        <w:rPr>
          <w:rFonts w:asciiTheme="minorHAnsi" w:hAnsiTheme="minorHAnsi" w:cstheme="minorHAnsi"/>
          <w:b/>
          <w:noProof/>
          <w:lang w:val="sr-Cyrl-CS"/>
        </w:rPr>
        <w:t>Образац изјаве о испуњавању услова из чл. 75. Закона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2A646E"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t>Изјава понуђача</w:t>
      </w:r>
    </w:p>
    <w:p w:rsidR="006B34D0" w:rsidRPr="00E207C4" w:rsidRDefault="002A646E" w:rsidP="006B34D0">
      <w:pPr>
        <w:jc w:val="center"/>
        <w:rPr>
          <w:rFonts w:asciiTheme="minorHAnsi" w:hAnsiTheme="minorHAnsi" w:cstheme="minorHAnsi"/>
          <w:noProof/>
          <w:lang w:val="sr-Cyrl-CS"/>
        </w:rPr>
      </w:pPr>
      <w:r w:rsidRPr="00E207C4">
        <w:rPr>
          <w:rFonts w:asciiTheme="minorHAnsi" w:hAnsiTheme="minorHAnsi" w:cstheme="minorHAnsi"/>
          <w:b/>
          <w:noProof/>
          <w:lang w:val="sr-Cyrl-CS"/>
        </w:rPr>
        <w:t>О испуњавању услова из чл. 75. Закона</w:t>
      </w:r>
    </w:p>
    <w:p w:rsidR="00C84F69" w:rsidRPr="00E207C4" w:rsidRDefault="00C84F69" w:rsidP="006B34D0">
      <w:pPr>
        <w:jc w:val="center"/>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 складу са чланом 77. став 4. Закона, под пуном материјалном и кривичном одговорношћу, као заступник понуђача, дајем следећу</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ab/>
      </w:r>
      <w:r w:rsidRPr="00E207C4">
        <w:rPr>
          <w:rFonts w:asciiTheme="minorHAnsi" w:hAnsiTheme="minorHAnsi" w:cstheme="minorHAnsi"/>
          <w:noProof/>
          <w:lang w:val="sr-Cyrl-CS"/>
        </w:rPr>
        <w:tab/>
      </w:r>
      <w:r w:rsidRPr="00E207C4">
        <w:rPr>
          <w:rFonts w:asciiTheme="minorHAnsi" w:hAnsiTheme="minorHAnsi" w:cstheme="minorHAnsi"/>
          <w:noProof/>
          <w:lang w:val="sr-Cyrl-CS"/>
        </w:rPr>
        <w:tab/>
      </w:r>
      <w:r w:rsidRPr="00E207C4">
        <w:rPr>
          <w:rFonts w:asciiTheme="minorHAnsi" w:hAnsiTheme="minorHAnsi" w:cstheme="minorHAnsi"/>
          <w:noProof/>
          <w:lang w:val="sr-Cyrl-CS"/>
        </w:rPr>
        <w:tab/>
      </w:r>
    </w:p>
    <w:p w:rsidR="00C84F69" w:rsidRPr="00E207C4" w:rsidRDefault="00C84F69" w:rsidP="006B34D0">
      <w:pPr>
        <w:jc w:val="center"/>
        <w:rPr>
          <w:rFonts w:asciiTheme="minorHAnsi" w:hAnsiTheme="minorHAnsi" w:cstheme="minorHAnsi"/>
          <w:b/>
          <w:noProof/>
          <w:lang w:val="sr-Cyrl-CS"/>
        </w:rPr>
      </w:pPr>
    </w:p>
    <w:p w:rsidR="006B34D0" w:rsidRPr="00E207C4" w:rsidRDefault="002A646E"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t>Изјаву</w:t>
      </w:r>
    </w:p>
    <w:p w:rsidR="00C84F69" w:rsidRPr="00E207C4" w:rsidRDefault="00C84F69" w:rsidP="006B34D0">
      <w:pPr>
        <w:jc w:val="center"/>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2A646E"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w:t>
      </w:r>
      <w:r w:rsidRPr="00E207C4">
        <w:rPr>
          <w:rFonts w:asciiTheme="minorHAnsi" w:hAnsiTheme="minorHAnsi" w:cstheme="minorHAnsi"/>
          <w:noProof/>
        </w:rPr>
        <w:t xml:space="preserve"> ________________________________________________________________ </w:t>
      </w:r>
      <w:r w:rsidR="006B34D0" w:rsidRPr="00E207C4">
        <w:rPr>
          <w:rFonts w:asciiTheme="minorHAnsi" w:hAnsiTheme="minorHAnsi" w:cstheme="minorHAnsi"/>
          <w:noProof/>
          <w:lang w:val="sr-Cyrl-CS"/>
        </w:rPr>
        <w:t xml:space="preserve">у поступку јавне набавке </w:t>
      </w:r>
      <w:r w:rsidR="00C50D45" w:rsidRPr="00E207C4">
        <w:rPr>
          <w:rFonts w:asciiTheme="minorHAnsi" w:hAnsiTheme="minorHAnsi" w:cstheme="minorHAnsi"/>
          <w:b/>
          <w:noProof/>
        </w:rPr>
        <w:t>услуга</w:t>
      </w:r>
      <w:r w:rsidR="006B34D0" w:rsidRPr="00E207C4">
        <w:rPr>
          <w:rFonts w:asciiTheme="minorHAnsi" w:hAnsiTheme="minorHAnsi" w:cstheme="minorHAnsi"/>
          <w:noProof/>
          <w:lang w:val="sr-Cyrl-CS"/>
        </w:rPr>
        <w:t xml:space="preserve"> број </w:t>
      </w:r>
      <w:r w:rsidR="00327161">
        <w:rPr>
          <w:rFonts w:asciiTheme="minorHAnsi" w:hAnsiTheme="minorHAnsi" w:cstheme="minorHAnsi"/>
          <w:b/>
          <w:noProof/>
          <w:lang w:val="sr-Cyrl-CS"/>
        </w:rPr>
        <w:t>ЈНМВ 2</w:t>
      </w:r>
      <w:r w:rsidR="00DA7619" w:rsidRPr="00E207C4">
        <w:rPr>
          <w:rFonts w:asciiTheme="minorHAnsi" w:hAnsiTheme="minorHAnsi" w:cstheme="minorHAnsi"/>
          <w:b/>
          <w:noProof/>
          <w:lang w:val="sr-Cyrl-CS"/>
        </w:rPr>
        <w:t>/2016</w:t>
      </w:r>
      <w:r w:rsidR="00C34616" w:rsidRPr="00E207C4">
        <w:rPr>
          <w:rFonts w:asciiTheme="minorHAnsi" w:hAnsiTheme="minorHAnsi" w:cstheme="minorHAnsi"/>
          <w:b/>
          <w:noProof/>
          <w:lang w:val="sr-Cyrl-CS"/>
        </w:rPr>
        <w:t xml:space="preserve"> – </w:t>
      </w:r>
      <w:r w:rsidR="00CD000F" w:rsidRPr="00E207C4">
        <w:rPr>
          <w:rFonts w:asciiTheme="minorHAnsi" w:hAnsiTheme="minorHAnsi" w:cstheme="minorHAnsi"/>
          <w:b/>
          <w:noProof/>
          <w:lang w:val="sr-Cyrl-CS"/>
        </w:rPr>
        <w:t>Набавка услуга осигурања за потребе болнице</w:t>
      </w:r>
      <w:r w:rsidRPr="00E207C4">
        <w:rPr>
          <w:rFonts w:asciiTheme="minorHAnsi" w:hAnsiTheme="minorHAnsi" w:cstheme="minorHAnsi"/>
          <w:b/>
          <w:noProof/>
          <w:lang w:val="sr-Cyrl-CS"/>
        </w:rPr>
        <w:t>,</w:t>
      </w:r>
      <w:r w:rsidR="00355FE8" w:rsidRPr="00E207C4">
        <w:rPr>
          <w:rFonts w:asciiTheme="minorHAnsi" w:hAnsiTheme="minorHAnsi" w:cstheme="minorHAnsi"/>
          <w:noProof/>
          <w:lang w:val="sr-Cyrl-CS"/>
        </w:rPr>
        <w:t xml:space="preserve"> испуњава све услове из чл. 75. </w:t>
      </w:r>
      <w:r w:rsidR="006B34D0" w:rsidRPr="00E207C4">
        <w:rPr>
          <w:rFonts w:asciiTheme="minorHAnsi" w:hAnsiTheme="minorHAnsi" w:cstheme="minorHAnsi"/>
          <w:noProof/>
          <w:lang w:val="sr-Cyrl-CS"/>
        </w:rPr>
        <w:t>Закона, односно услове дефинисане конкурсном документацијом за предметну јавну набавку, и то:</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1)</w:t>
      </w:r>
      <w:r w:rsidRPr="00E207C4">
        <w:rPr>
          <w:rFonts w:asciiTheme="minorHAnsi" w:hAnsiTheme="minorHAnsi" w:cstheme="minorHAnsi"/>
          <w:noProof/>
          <w:lang w:val="sr-Cyrl-CS"/>
        </w:rPr>
        <w:tab/>
        <w:t>Понуђач је регистрован код надлежног органа, односно уписан у одговарајући регистар;</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2)</w:t>
      </w:r>
      <w:r w:rsidRPr="00E207C4">
        <w:rPr>
          <w:rFonts w:asciiTheme="minorHAnsi" w:hAnsiTheme="minorHAnsi" w:cstheme="minorHAnsi"/>
          <w:noProof/>
          <w:lang w:val="sr-Cyrl-CS"/>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3)</w:t>
      </w:r>
      <w:r w:rsidRPr="00E207C4">
        <w:rPr>
          <w:rFonts w:asciiTheme="minorHAnsi" w:hAnsiTheme="minorHAnsi" w:cstheme="minorHAnsi"/>
          <w:noProof/>
          <w:lang w:val="sr-Cyrl-C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2A646E">
      <w:pPr>
        <w:jc w:val="both"/>
        <w:rPr>
          <w:rFonts w:asciiTheme="minorHAnsi" w:hAnsiTheme="minorHAnsi" w:cstheme="minorHAnsi"/>
          <w:noProof/>
          <w:lang w:val="sr-Cyrl-CS"/>
        </w:rPr>
      </w:pPr>
      <w:r w:rsidRPr="00E207C4">
        <w:rPr>
          <w:rFonts w:asciiTheme="minorHAnsi" w:hAnsiTheme="minorHAnsi" w:cstheme="minorHAnsi"/>
          <w:noProof/>
          <w:lang w:val="sr-Cyrl-CS"/>
        </w:rPr>
        <w:t>4)</w:t>
      </w:r>
      <w:r w:rsidRPr="00E207C4">
        <w:rPr>
          <w:rFonts w:asciiTheme="minorHAnsi" w:hAnsiTheme="minorHAnsi" w:cstheme="minorHAnsi"/>
          <w:noProof/>
          <w:lang w:val="sr-Cyrl-CS"/>
        </w:rPr>
        <w:tab/>
      </w:r>
      <w:r w:rsidRPr="00E207C4">
        <w:rPr>
          <w:rFonts w:asciiTheme="minorHAnsi" w:hAnsiTheme="minorHAnsi" w:cstheme="minorHAnsi"/>
          <w:noProof/>
          <w:color w:val="000000" w:themeColor="text1"/>
          <w:lang w:val="sr-Cyrl-CS"/>
        </w:rPr>
        <w:t>Понуђач је поштовао обавезе које произлазе из важећих прописа о заштити на раду, запошљавању и условима рада, заштити животне средине</w:t>
      </w:r>
      <w:r w:rsidR="00D93E26" w:rsidRPr="00E207C4">
        <w:rPr>
          <w:rFonts w:asciiTheme="minorHAnsi" w:hAnsiTheme="minorHAnsi" w:cstheme="minorHAnsi"/>
          <w:noProof/>
          <w:color w:val="000000" w:themeColor="text1"/>
          <w:lang w:val="sr-Cyrl-CS"/>
        </w:rPr>
        <w:t>, као и да нема забрану обављања делатности која је на снази у време подношења понуде.</w:t>
      </w:r>
    </w:p>
    <w:p w:rsidR="002A646E" w:rsidRPr="00E207C4" w:rsidRDefault="002A646E" w:rsidP="002A646E">
      <w:pPr>
        <w:jc w:val="both"/>
        <w:rPr>
          <w:rFonts w:asciiTheme="minorHAnsi" w:hAnsiTheme="minorHAnsi" w:cstheme="minorHAnsi"/>
          <w:noProof/>
          <w:lang w:val="sr-Cyrl-CS"/>
        </w:rPr>
      </w:pPr>
    </w:p>
    <w:p w:rsidR="00C84F69" w:rsidRPr="00E207C4" w:rsidRDefault="00C84F69" w:rsidP="002A646E">
      <w:pPr>
        <w:jc w:val="both"/>
        <w:rPr>
          <w:rFonts w:asciiTheme="minorHAnsi" w:hAnsiTheme="minorHAnsi" w:cstheme="minorHAnsi"/>
          <w:noProof/>
          <w:lang w:val="sr-Cyrl-CS"/>
        </w:rPr>
      </w:pPr>
    </w:p>
    <w:p w:rsidR="00C84F69" w:rsidRPr="00E207C4" w:rsidRDefault="00C84F69" w:rsidP="002A646E">
      <w:pPr>
        <w:jc w:val="both"/>
        <w:rPr>
          <w:rFonts w:asciiTheme="minorHAnsi" w:hAnsiTheme="minorHAnsi" w:cstheme="minorHAnsi"/>
          <w:noProof/>
          <w:lang w:val="sr-Cyrl-CS"/>
        </w:rPr>
      </w:pPr>
    </w:p>
    <w:p w:rsidR="00C84F69" w:rsidRPr="00E207C4" w:rsidRDefault="00C84F69" w:rsidP="002A646E">
      <w:pPr>
        <w:jc w:val="both"/>
        <w:rPr>
          <w:rFonts w:asciiTheme="minorHAnsi" w:hAnsiTheme="minorHAnsi" w:cstheme="minorHAnsi"/>
          <w:noProof/>
          <w:lang w:val="sr-Cyrl-CS"/>
        </w:rPr>
      </w:pPr>
    </w:p>
    <w:p w:rsidR="00C84F69" w:rsidRPr="00E207C4" w:rsidRDefault="00C84F69" w:rsidP="002A646E">
      <w:pPr>
        <w:jc w:val="both"/>
        <w:rPr>
          <w:rFonts w:asciiTheme="minorHAnsi" w:hAnsiTheme="minorHAnsi" w:cstheme="minorHAnsi"/>
          <w:noProof/>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2836"/>
        <w:gridCol w:w="3563"/>
      </w:tblGrid>
      <w:tr w:rsidR="00C84F69" w:rsidRPr="00E207C4" w:rsidTr="00C84F69">
        <w:tc>
          <w:tcPr>
            <w:tcW w:w="3320" w:type="dxa"/>
          </w:tcPr>
          <w:p w:rsidR="00C84F69" w:rsidRPr="00E207C4" w:rsidRDefault="00C84F69"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Место и датум:</w:t>
            </w: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3321" w:type="dxa"/>
          </w:tcPr>
          <w:p w:rsidR="00C84F69" w:rsidRPr="00E207C4" w:rsidRDefault="00C84F69" w:rsidP="00C84F69">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321" w:type="dxa"/>
          </w:tcPr>
          <w:p w:rsidR="00C84F69" w:rsidRPr="00E207C4" w:rsidRDefault="00C84F69" w:rsidP="00C84F69">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C84F69" w:rsidRPr="00E207C4" w:rsidRDefault="00C84F69" w:rsidP="00C84F69">
            <w:pPr>
              <w:jc w:val="right"/>
              <w:rPr>
                <w:rFonts w:asciiTheme="minorHAnsi" w:hAnsiTheme="minorHAnsi" w:cstheme="minorHAnsi"/>
                <w:noProof/>
                <w:lang w:val="sr-Cyrl-CS"/>
              </w:rPr>
            </w:pPr>
          </w:p>
          <w:p w:rsidR="00C84F69" w:rsidRPr="00E207C4" w:rsidRDefault="00C84F69" w:rsidP="00C84F69">
            <w:pPr>
              <w:jc w:val="right"/>
              <w:rPr>
                <w:rFonts w:asciiTheme="minorHAnsi" w:hAnsiTheme="minorHAnsi" w:cstheme="minorHAnsi"/>
                <w:noProof/>
                <w:lang w:val="sr-Cyrl-CS"/>
              </w:rPr>
            </w:pPr>
          </w:p>
          <w:p w:rsidR="00C84F69" w:rsidRPr="00E207C4" w:rsidRDefault="00C84F69" w:rsidP="00C84F69">
            <w:pPr>
              <w:jc w:val="right"/>
              <w:rPr>
                <w:rFonts w:asciiTheme="minorHAnsi" w:hAnsiTheme="minorHAnsi" w:cstheme="minorHAnsi"/>
                <w:noProof/>
                <w:lang w:val="sr-Cyrl-CS"/>
              </w:rPr>
            </w:pPr>
          </w:p>
          <w:p w:rsidR="00C84F69" w:rsidRPr="00E207C4" w:rsidRDefault="00C84F69" w:rsidP="00C84F69">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84F69" w:rsidRPr="00E207C4" w:rsidRDefault="00C84F69">
      <w:pPr>
        <w:suppressAutoHyphens w:val="0"/>
        <w:spacing w:after="200" w:line="276" w:lineRule="auto"/>
        <w:rPr>
          <w:rFonts w:asciiTheme="minorHAnsi" w:hAnsiTheme="minorHAnsi" w:cstheme="minorHAnsi"/>
          <w:b/>
          <w:noProof/>
          <w:lang w:val="sr-Cyrl-CS"/>
        </w:rPr>
      </w:pPr>
      <w:r w:rsidRPr="00E207C4">
        <w:rPr>
          <w:rFonts w:asciiTheme="minorHAnsi" w:hAnsiTheme="minorHAnsi" w:cstheme="minorHAnsi"/>
          <w:b/>
          <w:noProof/>
          <w:lang w:val="sr-Cyrl-CS"/>
        </w:rPr>
        <w:br w:type="page"/>
      </w:r>
    </w:p>
    <w:p w:rsidR="006B34D0" w:rsidRPr="00E207C4" w:rsidRDefault="00C84F69"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lastRenderedPageBreak/>
        <w:t>Изјава подизвођача</w:t>
      </w:r>
    </w:p>
    <w:p w:rsidR="006B34D0" w:rsidRPr="00E207C4" w:rsidRDefault="00C84F69"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t xml:space="preserve">О испуњавању услова из чл. 75. Закона </w:t>
      </w:r>
    </w:p>
    <w:p w:rsidR="00C84F69" w:rsidRPr="00E207C4" w:rsidRDefault="00C84F69" w:rsidP="006B34D0">
      <w:pPr>
        <w:jc w:val="center"/>
        <w:rPr>
          <w:rFonts w:asciiTheme="minorHAnsi" w:hAnsiTheme="minorHAnsi" w:cstheme="minorHAnsi"/>
          <w:b/>
          <w:noProof/>
          <w:lang w:val="sr-Cyrl-CS"/>
        </w:rPr>
      </w:pPr>
    </w:p>
    <w:p w:rsidR="00C84F69" w:rsidRPr="00E207C4" w:rsidRDefault="00C84F69" w:rsidP="006B34D0">
      <w:pPr>
        <w:jc w:val="center"/>
        <w:rPr>
          <w:rFonts w:asciiTheme="minorHAnsi" w:hAnsiTheme="minorHAnsi" w:cstheme="minorHAnsi"/>
          <w:noProof/>
          <w:lang w:val="sr-Cyrl-CS"/>
        </w:rPr>
      </w:pPr>
    </w:p>
    <w:p w:rsidR="00C84F69" w:rsidRPr="00E207C4" w:rsidRDefault="00C84F69" w:rsidP="006B34D0">
      <w:pPr>
        <w:jc w:val="center"/>
        <w:rPr>
          <w:rFonts w:asciiTheme="minorHAnsi" w:hAnsiTheme="minorHAnsi" w:cstheme="minorHAnsi"/>
          <w:noProof/>
          <w:lang w:val="sr-Cyrl-CS"/>
        </w:rPr>
      </w:pPr>
    </w:p>
    <w:p w:rsidR="00C84F69" w:rsidRPr="00E207C4" w:rsidRDefault="00C84F69" w:rsidP="006B34D0">
      <w:pPr>
        <w:jc w:val="center"/>
        <w:rPr>
          <w:rFonts w:asciiTheme="minorHAnsi" w:hAnsiTheme="minorHAnsi" w:cstheme="minorHAnsi"/>
          <w:noProof/>
          <w:lang w:val="sr-Cyrl-CS"/>
        </w:rPr>
      </w:pPr>
    </w:p>
    <w:p w:rsidR="00C84F69" w:rsidRPr="00E207C4" w:rsidRDefault="00C84F69" w:rsidP="006B34D0">
      <w:pPr>
        <w:jc w:val="center"/>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 складу са чланом 77. став 4. Закона, под пуном материјалном и кривичном одговорношћу, као заступник подизвођача, дајем следећу</w:t>
      </w:r>
    </w:p>
    <w:p w:rsidR="00C84F69" w:rsidRPr="00E207C4" w:rsidRDefault="00C84F69" w:rsidP="00C84F69">
      <w:pPr>
        <w:jc w:val="both"/>
        <w:rPr>
          <w:rFonts w:asciiTheme="minorHAnsi" w:hAnsiTheme="minorHAnsi" w:cstheme="minorHAnsi"/>
          <w:noProof/>
          <w:lang w:val="sr-Cyrl-CS"/>
        </w:rPr>
      </w:pPr>
    </w:p>
    <w:p w:rsidR="00C84F69" w:rsidRPr="00E207C4" w:rsidRDefault="00C84F69" w:rsidP="00C84F69">
      <w:pPr>
        <w:pStyle w:val="TableHeading"/>
        <w:suppressLineNumbers w:val="0"/>
        <w:rPr>
          <w:rFonts w:asciiTheme="minorHAnsi" w:hAnsiTheme="minorHAnsi" w:cstheme="minorHAnsi"/>
          <w:bCs w:val="0"/>
          <w:noProof/>
          <w:lang w:val="sr-Cyrl-CS"/>
        </w:rPr>
      </w:pPr>
    </w:p>
    <w:p w:rsidR="006B34D0" w:rsidRPr="00E207C4" w:rsidRDefault="00C84F69" w:rsidP="00C84F69">
      <w:pPr>
        <w:pStyle w:val="TableHeading"/>
        <w:suppressLineNumbers w:val="0"/>
        <w:rPr>
          <w:rFonts w:asciiTheme="minorHAnsi" w:hAnsiTheme="minorHAnsi" w:cstheme="minorHAnsi"/>
          <w:bCs w:val="0"/>
          <w:noProof/>
          <w:lang w:val="sr-Cyrl-CS"/>
        </w:rPr>
      </w:pPr>
      <w:r w:rsidRPr="00E207C4">
        <w:rPr>
          <w:rFonts w:asciiTheme="minorHAnsi" w:hAnsiTheme="minorHAnsi" w:cstheme="minorHAnsi"/>
          <w:bCs w:val="0"/>
          <w:noProof/>
          <w:lang w:val="sr-Cyrl-CS"/>
        </w:rPr>
        <w:t>Изјаву</w:t>
      </w:r>
    </w:p>
    <w:p w:rsidR="00C84F69" w:rsidRPr="00E207C4" w:rsidRDefault="00C84F69" w:rsidP="006B34D0">
      <w:pPr>
        <w:jc w:val="center"/>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Подизвођач</w:t>
      </w:r>
      <w:r w:rsidR="00C84F69" w:rsidRPr="00E207C4">
        <w:rPr>
          <w:rFonts w:asciiTheme="minorHAnsi" w:hAnsiTheme="minorHAnsi" w:cstheme="minorHAnsi"/>
          <w:noProof/>
        </w:rPr>
        <w:t xml:space="preserve">____________________________________________________________ </w:t>
      </w:r>
      <w:r w:rsidRPr="00E207C4">
        <w:rPr>
          <w:rFonts w:asciiTheme="minorHAnsi" w:hAnsiTheme="minorHAnsi" w:cstheme="minorHAnsi"/>
          <w:noProof/>
          <w:lang w:val="sr-Cyrl-CS"/>
        </w:rPr>
        <w:t xml:space="preserve">у поступку </w:t>
      </w:r>
      <w:r w:rsidR="00C84F69" w:rsidRPr="00E207C4">
        <w:rPr>
          <w:rFonts w:asciiTheme="minorHAnsi" w:hAnsiTheme="minorHAnsi" w:cstheme="minorHAnsi"/>
          <w:noProof/>
          <w:lang w:val="sr-Cyrl-CS"/>
        </w:rPr>
        <w:t xml:space="preserve">јавне набавке </w:t>
      </w:r>
      <w:r w:rsidR="00C50D45" w:rsidRPr="00E207C4">
        <w:rPr>
          <w:rFonts w:asciiTheme="minorHAnsi" w:hAnsiTheme="minorHAnsi" w:cstheme="minorHAnsi"/>
          <w:b/>
          <w:noProof/>
        </w:rPr>
        <w:t>услуга</w:t>
      </w:r>
      <w:r w:rsidR="00C84F69" w:rsidRPr="00E207C4">
        <w:rPr>
          <w:rFonts w:asciiTheme="minorHAnsi" w:hAnsiTheme="minorHAnsi" w:cstheme="minorHAnsi"/>
          <w:noProof/>
          <w:lang w:val="sr-Cyrl-CS"/>
        </w:rPr>
        <w:t xml:space="preserve"> број </w:t>
      </w:r>
      <w:r w:rsidR="00C325DA" w:rsidRPr="00E207C4">
        <w:rPr>
          <w:rFonts w:asciiTheme="minorHAnsi" w:hAnsiTheme="minorHAnsi" w:cstheme="minorHAnsi"/>
          <w:b/>
          <w:noProof/>
          <w:lang w:val="sr-Cyrl-CS"/>
        </w:rPr>
        <w:t>ЈНМВ</w:t>
      </w:r>
      <w:r w:rsidR="00C255DC" w:rsidRPr="00E207C4">
        <w:rPr>
          <w:rFonts w:asciiTheme="minorHAnsi" w:hAnsiTheme="minorHAnsi" w:cstheme="minorHAnsi"/>
          <w:b/>
          <w:noProof/>
          <w:lang w:val="sr-Cyrl-CS"/>
        </w:rPr>
        <w:t xml:space="preserve"> </w:t>
      </w:r>
      <w:r w:rsidR="00327161">
        <w:rPr>
          <w:rFonts w:asciiTheme="minorHAnsi" w:hAnsiTheme="minorHAnsi" w:cstheme="minorHAnsi"/>
          <w:b/>
          <w:noProof/>
          <w:lang w:val="sr-Cyrl-CS"/>
        </w:rPr>
        <w:t>2</w:t>
      </w:r>
      <w:r w:rsidR="008314DB" w:rsidRPr="00E207C4">
        <w:rPr>
          <w:rFonts w:asciiTheme="minorHAnsi" w:hAnsiTheme="minorHAnsi" w:cstheme="minorHAnsi"/>
          <w:b/>
          <w:noProof/>
          <w:lang w:val="sr-Cyrl-CS"/>
        </w:rPr>
        <w:t>/2016 –</w:t>
      </w:r>
      <w:r w:rsidR="00FE57A2" w:rsidRPr="00E207C4">
        <w:rPr>
          <w:rFonts w:asciiTheme="minorHAnsi" w:hAnsiTheme="minorHAnsi" w:cstheme="minorHAnsi"/>
          <w:b/>
          <w:noProof/>
          <w:lang w:val="sr-Cyrl-CS"/>
        </w:rPr>
        <w:t xml:space="preserve"> </w:t>
      </w:r>
      <w:r w:rsidR="009646CD" w:rsidRPr="00E207C4">
        <w:rPr>
          <w:rFonts w:asciiTheme="minorHAnsi" w:hAnsiTheme="minorHAnsi" w:cstheme="minorHAnsi"/>
          <w:b/>
          <w:noProof/>
          <w:lang w:val="sr-Cyrl-CS"/>
        </w:rPr>
        <w:t>Набавка услуга осигурања за потребе болнице</w:t>
      </w:r>
      <w:r w:rsidRPr="00E207C4">
        <w:rPr>
          <w:rFonts w:asciiTheme="minorHAnsi" w:hAnsiTheme="minorHAnsi" w:cstheme="minorHAnsi"/>
          <w:noProof/>
          <w:lang w:val="sr-Cyrl-CS"/>
        </w:rPr>
        <w:t>, испуњава све услове из чл. 75. Закона, односно услове дефинисане конкурсном документацијом за предметну јавну набавку, и то:</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Подизвођач је регистрован код надлежног органа, односно уписан у одговарајући регистар;</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E207C4" w:rsidRDefault="006B34D0" w:rsidP="006B34D0">
      <w:pPr>
        <w:tabs>
          <w:tab w:val="left" w:pos="2010"/>
        </w:tabs>
        <w:jc w:val="both"/>
        <w:rPr>
          <w:rFonts w:asciiTheme="minorHAnsi" w:hAnsiTheme="minorHAnsi" w:cstheme="minorHAnsi"/>
          <w:noProof/>
          <w:lang w:val="sr-Cyrl-CS"/>
        </w:rPr>
      </w:pPr>
      <w:r w:rsidRPr="00E207C4">
        <w:rPr>
          <w:rFonts w:asciiTheme="minorHAnsi" w:hAnsiTheme="minorHAnsi" w:cstheme="minorHAnsi"/>
          <w:noProof/>
          <w:lang w:val="sr-Cyrl-CS"/>
        </w:rPr>
        <w:tab/>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4D0" w:rsidRPr="00E207C4" w:rsidRDefault="006B34D0"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p w:rsidR="00C84F69" w:rsidRPr="00E207C4" w:rsidRDefault="00C84F69" w:rsidP="006B34D0">
      <w:pPr>
        <w:jc w:val="both"/>
        <w:rPr>
          <w:rFonts w:asciiTheme="minorHAnsi" w:hAnsiTheme="minorHAnsi" w:cstheme="minorHAnsi"/>
          <w:noProof/>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2836"/>
        <w:gridCol w:w="3563"/>
      </w:tblGrid>
      <w:tr w:rsidR="00C84F69" w:rsidRPr="00E207C4" w:rsidTr="00951A39">
        <w:tc>
          <w:tcPr>
            <w:tcW w:w="3320" w:type="dxa"/>
          </w:tcPr>
          <w:p w:rsidR="00C84F69" w:rsidRPr="00E207C4" w:rsidRDefault="00C84F69" w:rsidP="00951A39">
            <w:pPr>
              <w:jc w:val="both"/>
              <w:rPr>
                <w:rFonts w:asciiTheme="minorHAnsi" w:hAnsiTheme="minorHAnsi" w:cstheme="minorHAnsi"/>
                <w:noProof/>
                <w:lang w:val="sr-Cyrl-CS"/>
              </w:rPr>
            </w:pPr>
            <w:r w:rsidRPr="00E207C4">
              <w:rPr>
                <w:rFonts w:asciiTheme="minorHAnsi" w:hAnsiTheme="minorHAnsi" w:cstheme="minorHAnsi"/>
                <w:noProof/>
                <w:lang w:val="sr-Cyrl-CS"/>
              </w:rPr>
              <w:t>Место и датум:</w:t>
            </w:r>
          </w:p>
          <w:p w:rsidR="00C84F69" w:rsidRPr="00E207C4" w:rsidRDefault="00C84F69" w:rsidP="00951A39">
            <w:pPr>
              <w:jc w:val="both"/>
              <w:rPr>
                <w:rFonts w:asciiTheme="minorHAnsi" w:hAnsiTheme="minorHAnsi" w:cstheme="minorHAnsi"/>
                <w:noProof/>
                <w:lang w:val="sr-Cyrl-CS"/>
              </w:rPr>
            </w:pPr>
          </w:p>
          <w:p w:rsidR="00C84F69" w:rsidRPr="00E207C4" w:rsidRDefault="00C84F69" w:rsidP="00951A39">
            <w:pPr>
              <w:jc w:val="both"/>
              <w:rPr>
                <w:rFonts w:asciiTheme="minorHAnsi" w:hAnsiTheme="minorHAnsi" w:cstheme="minorHAnsi"/>
                <w:noProof/>
                <w:lang w:val="sr-Cyrl-CS"/>
              </w:rPr>
            </w:pPr>
          </w:p>
          <w:p w:rsidR="00C84F69" w:rsidRPr="00E207C4" w:rsidRDefault="00C84F69" w:rsidP="00951A39">
            <w:pPr>
              <w:jc w:val="both"/>
              <w:rPr>
                <w:rFonts w:asciiTheme="minorHAnsi" w:hAnsiTheme="minorHAnsi" w:cstheme="minorHAnsi"/>
                <w:noProof/>
                <w:lang w:val="sr-Cyrl-CS"/>
              </w:rPr>
            </w:pPr>
          </w:p>
          <w:p w:rsidR="00C84F69" w:rsidRPr="00E207C4" w:rsidRDefault="00C84F69" w:rsidP="00951A39">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3321" w:type="dxa"/>
          </w:tcPr>
          <w:p w:rsidR="00C84F69" w:rsidRPr="00E207C4" w:rsidRDefault="00C84F69" w:rsidP="00951A39">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321" w:type="dxa"/>
          </w:tcPr>
          <w:p w:rsidR="00C84F69" w:rsidRPr="00E207C4" w:rsidRDefault="00C84F69" w:rsidP="00951A39">
            <w:pPr>
              <w:jc w:val="right"/>
              <w:rPr>
                <w:rFonts w:asciiTheme="minorHAnsi" w:hAnsiTheme="minorHAnsi" w:cstheme="minorHAnsi"/>
                <w:noProof/>
                <w:lang w:val="sr-Cyrl-CS"/>
              </w:rPr>
            </w:pPr>
            <w:r w:rsidRPr="00E207C4">
              <w:rPr>
                <w:rFonts w:asciiTheme="minorHAnsi" w:hAnsiTheme="minorHAnsi" w:cstheme="minorHAnsi"/>
                <w:noProof/>
                <w:lang w:val="sr-Cyrl-CS"/>
              </w:rPr>
              <w:t>Подизвођач:</w:t>
            </w:r>
          </w:p>
          <w:p w:rsidR="00C84F69" w:rsidRPr="00E207C4" w:rsidRDefault="00C84F69" w:rsidP="00951A39">
            <w:pPr>
              <w:jc w:val="right"/>
              <w:rPr>
                <w:rFonts w:asciiTheme="minorHAnsi" w:hAnsiTheme="minorHAnsi" w:cstheme="minorHAnsi"/>
                <w:noProof/>
                <w:lang w:val="sr-Cyrl-CS"/>
              </w:rPr>
            </w:pPr>
          </w:p>
          <w:p w:rsidR="00C84F69" w:rsidRPr="00E207C4" w:rsidRDefault="00C84F69" w:rsidP="00951A39">
            <w:pPr>
              <w:jc w:val="right"/>
              <w:rPr>
                <w:rFonts w:asciiTheme="minorHAnsi" w:hAnsiTheme="minorHAnsi" w:cstheme="minorHAnsi"/>
                <w:noProof/>
                <w:lang w:val="sr-Cyrl-CS"/>
              </w:rPr>
            </w:pPr>
          </w:p>
          <w:p w:rsidR="00C84F69" w:rsidRPr="00E207C4" w:rsidRDefault="00C84F69" w:rsidP="00951A39">
            <w:pPr>
              <w:jc w:val="right"/>
              <w:rPr>
                <w:rFonts w:asciiTheme="minorHAnsi" w:hAnsiTheme="minorHAnsi" w:cstheme="minorHAnsi"/>
                <w:noProof/>
                <w:lang w:val="sr-Cyrl-CS"/>
              </w:rPr>
            </w:pPr>
          </w:p>
          <w:p w:rsidR="00C84F69" w:rsidRPr="00E207C4" w:rsidRDefault="00C84F69" w:rsidP="00951A39">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C84F69" w:rsidRPr="00E207C4" w:rsidRDefault="00C84F69">
      <w:pPr>
        <w:suppressAutoHyphens w:val="0"/>
        <w:spacing w:after="200" w:line="276" w:lineRule="auto"/>
        <w:rPr>
          <w:rFonts w:asciiTheme="minorHAnsi" w:hAnsiTheme="minorHAnsi" w:cstheme="minorHAnsi"/>
          <w:noProof/>
          <w:lang w:val="sr-Cyrl-CS"/>
        </w:rPr>
      </w:pPr>
      <w:r w:rsidRPr="00E207C4">
        <w:rPr>
          <w:rFonts w:asciiTheme="minorHAnsi" w:hAnsiTheme="minorHAnsi" w:cstheme="minorHAnsi"/>
          <w:noProof/>
          <w:lang w:val="sr-Cyrl-CS"/>
        </w:rPr>
        <w:br w:type="page"/>
      </w:r>
    </w:p>
    <w:p w:rsidR="006B34D0" w:rsidRPr="00E207C4" w:rsidRDefault="0017203D" w:rsidP="006B34D0">
      <w:pPr>
        <w:jc w:val="center"/>
        <w:rPr>
          <w:rFonts w:asciiTheme="minorHAnsi" w:hAnsiTheme="minorHAnsi" w:cstheme="minorHAnsi"/>
          <w:b/>
          <w:noProof/>
          <w:lang w:val="sr-Cyrl-CS"/>
        </w:rPr>
      </w:pPr>
      <w:r w:rsidRPr="00E207C4">
        <w:rPr>
          <w:rFonts w:asciiTheme="minorHAnsi" w:hAnsiTheme="minorHAnsi" w:cstheme="minorHAnsi"/>
          <w:b/>
          <w:noProof/>
        </w:rPr>
        <w:lastRenderedPageBreak/>
        <w:t>VI</w:t>
      </w:r>
      <w:r w:rsidR="001859B3">
        <w:rPr>
          <w:rFonts w:asciiTheme="minorHAnsi" w:hAnsiTheme="minorHAnsi" w:cstheme="minorHAnsi"/>
          <w:b/>
          <w:noProof/>
        </w:rPr>
        <w:t xml:space="preserve"> </w:t>
      </w:r>
      <w:r w:rsidR="00C84F69" w:rsidRPr="00E207C4">
        <w:rPr>
          <w:rFonts w:asciiTheme="minorHAnsi" w:hAnsiTheme="minorHAnsi" w:cstheme="minorHAnsi"/>
          <w:b/>
          <w:noProof/>
          <w:lang w:val="sr-Cyrl-CS"/>
        </w:rPr>
        <w:t>Упутство понуђачима како да сачине понуду</w:t>
      </w:r>
    </w:p>
    <w:p w:rsidR="006B34D0" w:rsidRPr="00E207C4" w:rsidRDefault="006B34D0" w:rsidP="006B34D0">
      <w:pPr>
        <w:jc w:val="both"/>
        <w:rPr>
          <w:rFonts w:asciiTheme="minorHAnsi" w:hAnsiTheme="minorHAnsi" w:cstheme="minorHAnsi"/>
          <w:noProof/>
          <w:lang w:val="sr-Cyrl-CS"/>
        </w:rPr>
      </w:pPr>
    </w:p>
    <w:p w:rsidR="006B34D0" w:rsidRPr="00E207C4" w:rsidRDefault="00C84F69"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1. Подаци о језику на којем понуда мора да буде састављена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подноси понуду на српском језику.</w:t>
      </w:r>
    </w:p>
    <w:p w:rsidR="00611744" w:rsidRPr="00E207C4" w:rsidRDefault="00611744" w:rsidP="006B34D0">
      <w:pPr>
        <w:jc w:val="both"/>
        <w:rPr>
          <w:rFonts w:asciiTheme="minorHAnsi" w:hAnsiTheme="minorHAnsi" w:cstheme="minorHAnsi"/>
          <w:noProof/>
          <w:lang w:val="sr-Cyrl-CS"/>
        </w:rPr>
      </w:pPr>
      <w:r w:rsidRPr="00605ED8">
        <w:rPr>
          <w:rFonts w:asciiTheme="minorHAnsi" w:hAnsiTheme="minorHAnsi" w:cstheme="minorHAnsi"/>
          <w:noProof/>
          <w:lang w:val="sr-Cyrl-CS"/>
        </w:rPr>
        <w:t>Уколико је документ на страном језику, мора бити преведен на српски језик и оверен од стране судског тумача.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2. </w:t>
      </w:r>
      <w:r w:rsidR="007B54AB" w:rsidRPr="00E207C4">
        <w:rPr>
          <w:rFonts w:asciiTheme="minorHAnsi" w:hAnsiTheme="minorHAnsi" w:cstheme="minorHAnsi"/>
          <w:b/>
          <w:noProof/>
          <w:lang w:val="sr-Cyrl-CS"/>
        </w:rPr>
        <w:t>Начин на који понуда мора да буде сачињена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 полеђини коверте или на кутији навести назив и адресу понуђача.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E207C4" w:rsidRDefault="006B34D0" w:rsidP="006B34D0">
      <w:pPr>
        <w:jc w:val="both"/>
        <w:rPr>
          <w:rFonts w:asciiTheme="minorHAnsi" w:hAnsiTheme="minorHAnsi" w:cstheme="minorHAnsi"/>
          <w:noProof/>
          <w:lang w:val="sr-Cyrl-CS"/>
        </w:rPr>
      </w:pPr>
    </w:p>
    <w:p w:rsidR="007B54AB" w:rsidRPr="00E207C4" w:rsidRDefault="007B54AB"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Понуду доставити на адресу:</w:t>
      </w:r>
    </w:p>
    <w:p w:rsidR="007B54AB" w:rsidRPr="00E207C4" w:rsidRDefault="00840E8B" w:rsidP="006B34D0">
      <w:pPr>
        <w:jc w:val="both"/>
        <w:rPr>
          <w:rFonts w:asciiTheme="minorHAnsi" w:hAnsiTheme="minorHAnsi" w:cstheme="minorHAnsi"/>
          <w:noProof/>
          <w:lang w:val="sr-Cyrl-CS"/>
        </w:rPr>
      </w:pPr>
      <w:r>
        <w:rPr>
          <w:rFonts w:asciiTheme="minorHAnsi" w:hAnsiTheme="minorHAnsi" w:cstheme="minorHAnsi"/>
          <w:noProof/>
          <w:lang w:val="sr-Cyrl-CS"/>
        </w:rPr>
        <w:t>Специјална болница за плућне болести „Др Будислав Бабић“ Бела Црква</w:t>
      </w:r>
    </w:p>
    <w:p w:rsidR="007B54AB" w:rsidRPr="00E207C4" w:rsidRDefault="00840E8B" w:rsidP="006B34D0">
      <w:pPr>
        <w:jc w:val="both"/>
        <w:rPr>
          <w:rFonts w:asciiTheme="minorHAnsi" w:hAnsiTheme="minorHAnsi" w:cstheme="minorHAnsi"/>
          <w:noProof/>
          <w:lang w:val="sr-Cyrl-CS"/>
        </w:rPr>
      </w:pPr>
      <w:r>
        <w:rPr>
          <w:rFonts w:asciiTheme="minorHAnsi" w:hAnsiTheme="minorHAnsi" w:cstheme="minorHAnsi"/>
          <w:noProof/>
          <w:lang w:val="sr-Cyrl-CS"/>
        </w:rPr>
        <w:t>ул. С.Милетића бр. 55</w:t>
      </w:r>
    </w:p>
    <w:p w:rsidR="007B54AB" w:rsidRPr="00E207C4" w:rsidRDefault="00840E8B" w:rsidP="006B34D0">
      <w:pPr>
        <w:jc w:val="both"/>
        <w:rPr>
          <w:rFonts w:asciiTheme="minorHAnsi" w:hAnsiTheme="minorHAnsi" w:cstheme="minorHAnsi"/>
          <w:noProof/>
          <w:lang w:val="sr-Cyrl-CS"/>
        </w:rPr>
      </w:pPr>
      <w:r>
        <w:rPr>
          <w:rFonts w:asciiTheme="minorHAnsi" w:hAnsiTheme="minorHAnsi" w:cstheme="minorHAnsi"/>
          <w:noProof/>
          <w:lang w:val="sr-Cyrl-CS"/>
        </w:rPr>
        <w:t>26340 Бела Црква</w:t>
      </w:r>
    </w:p>
    <w:p w:rsidR="006B34D0" w:rsidRPr="00E207C4" w:rsidRDefault="006B34D0" w:rsidP="006B34D0">
      <w:pPr>
        <w:jc w:val="both"/>
        <w:rPr>
          <w:rFonts w:asciiTheme="minorHAnsi" w:hAnsiTheme="minorHAnsi" w:cstheme="minorHAnsi"/>
          <w:noProof/>
          <w:lang w:val="sr-Cyrl-CS"/>
        </w:rPr>
      </w:pPr>
    </w:p>
    <w:p w:rsidR="007B54AB" w:rsidRPr="00E207C4" w:rsidRDefault="007B54AB"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На коверат или кутију </w:t>
      </w:r>
      <w:r w:rsidRPr="00E207C4">
        <w:rPr>
          <w:rFonts w:asciiTheme="minorHAnsi" w:hAnsiTheme="minorHAnsi" w:cstheme="minorHAnsi"/>
          <w:b/>
          <w:noProof/>
          <w:lang w:val="sr-Cyrl-CS"/>
        </w:rPr>
        <w:t>обавезно</w:t>
      </w:r>
      <w:r w:rsidRPr="00E207C4">
        <w:rPr>
          <w:rFonts w:asciiTheme="minorHAnsi" w:hAnsiTheme="minorHAnsi" w:cstheme="minorHAnsi"/>
          <w:noProof/>
          <w:lang w:val="sr-Cyrl-CS"/>
        </w:rPr>
        <w:t xml:space="preserve"> ставити назнаку:</w:t>
      </w:r>
    </w:p>
    <w:tbl>
      <w:tblPr>
        <w:tblStyle w:val="TableGrid"/>
        <w:tblW w:w="0" w:type="auto"/>
        <w:jc w:val="center"/>
        <w:tblLook w:val="04A0" w:firstRow="1" w:lastRow="0" w:firstColumn="1" w:lastColumn="0" w:noHBand="0" w:noVBand="1"/>
      </w:tblPr>
      <w:tblGrid>
        <w:gridCol w:w="9962"/>
      </w:tblGrid>
      <w:tr w:rsidR="007B54AB" w:rsidRPr="00E207C4" w:rsidTr="00CA67BC">
        <w:trPr>
          <w:trHeight w:val="1183"/>
          <w:jc w:val="center"/>
        </w:trPr>
        <w:tc>
          <w:tcPr>
            <w:tcW w:w="9962" w:type="dxa"/>
          </w:tcPr>
          <w:p w:rsidR="007B54AB" w:rsidRPr="00E207C4" w:rsidRDefault="00840E8B" w:rsidP="00951A39">
            <w:pPr>
              <w:jc w:val="center"/>
              <w:rPr>
                <w:rFonts w:asciiTheme="minorHAnsi" w:hAnsiTheme="minorHAnsi" w:cstheme="minorHAnsi"/>
                <w:noProof/>
                <w:lang w:val="sr-Cyrl-CS"/>
              </w:rPr>
            </w:pPr>
            <w:r>
              <w:rPr>
                <w:rFonts w:asciiTheme="minorHAnsi" w:hAnsiTheme="minorHAnsi" w:cstheme="minorHAnsi"/>
                <w:noProof/>
                <w:lang w:val="sr-Cyrl-CS"/>
              </w:rPr>
              <w:t>ЈНМВ 2</w:t>
            </w:r>
            <w:r w:rsidR="00DA7619" w:rsidRPr="00E207C4">
              <w:rPr>
                <w:rFonts w:asciiTheme="minorHAnsi" w:hAnsiTheme="minorHAnsi" w:cstheme="minorHAnsi"/>
                <w:noProof/>
                <w:lang w:val="sr-Cyrl-CS"/>
              </w:rPr>
              <w:t>/2016</w:t>
            </w:r>
          </w:p>
          <w:p w:rsidR="0029533E" w:rsidRPr="00E207C4" w:rsidRDefault="007B54AB" w:rsidP="0029533E">
            <w:pPr>
              <w:jc w:val="center"/>
              <w:rPr>
                <w:rFonts w:asciiTheme="minorHAnsi" w:hAnsiTheme="minorHAnsi" w:cstheme="minorHAnsi"/>
                <w:noProof/>
                <w:lang w:val="sr-Cyrl-CS"/>
              </w:rPr>
            </w:pPr>
            <w:r w:rsidRPr="00E207C4">
              <w:rPr>
                <w:rFonts w:asciiTheme="minorHAnsi" w:hAnsiTheme="minorHAnsi" w:cstheme="minorHAnsi"/>
                <w:noProof/>
                <w:lang w:val="sr-Cyrl-CS"/>
              </w:rPr>
              <w:t xml:space="preserve">Набавка </w:t>
            </w:r>
            <w:r w:rsidR="00C50D45" w:rsidRPr="00E207C4">
              <w:rPr>
                <w:rFonts w:asciiTheme="minorHAnsi" w:hAnsiTheme="minorHAnsi" w:cstheme="minorHAnsi"/>
                <w:noProof/>
                <w:lang w:val="sr-Cyrl-CS"/>
              </w:rPr>
              <w:t>услуга</w:t>
            </w:r>
          </w:p>
          <w:p w:rsidR="00B23115" w:rsidRDefault="00B23115" w:rsidP="003E4321">
            <w:pPr>
              <w:jc w:val="center"/>
              <w:rPr>
                <w:rFonts w:asciiTheme="minorHAnsi" w:hAnsiTheme="minorHAnsi" w:cstheme="minorHAnsi"/>
                <w:noProof/>
                <w:lang w:val="sr-Cyrl-CS"/>
              </w:rPr>
            </w:pPr>
            <w:r w:rsidRPr="00E207C4">
              <w:rPr>
                <w:rFonts w:asciiTheme="minorHAnsi" w:hAnsiTheme="minorHAnsi" w:cstheme="minorHAnsi"/>
                <w:noProof/>
                <w:lang w:val="sr-Cyrl-CS"/>
              </w:rPr>
              <w:t xml:space="preserve">- Набавка услуга осигурања за потребе болнице </w:t>
            </w:r>
          </w:p>
          <w:p w:rsidR="0029533E" w:rsidRPr="00E207C4" w:rsidRDefault="0029533E" w:rsidP="003E4321">
            <w:pPr>
              <w:jc w:val="center"/>
              <w:rPr>
                <w:rFonts w:asciiTheme="minorHAnsi" w:hAnsiTheme="minorHAnsi" w:cstheme="minorHAnsi"/>
                <w:noProof/>
                <w:lang w:val="sr-Cyrl-CS"/>
              </w:rPr>
            </w:pPr>
            <w:r>
              <w:rPr>
                <w:rFonts w:asciiTheme="minorHAnsi" w:hAnsiTheme="minorHAnsi" w:cstheme="minorHAnsi"/>
                <w:noProof/>
                <w:lang w:val="sr-Cyrl-CS"/>
              </w:rPr>
              <w:t>Понуда за партију бр. ___________</w:t>
            </w:r>
          </w:p>
          <w:p w:rsidR="007B54AB" w:rsidRPr="00E207C4" w:rsidRDefault="007B54AB" w:rsidP="003E4321">
            <w:pPr>
              <w:jc w:val="center"/>
              <w:rPr>
                <w:rFonts w:asciiTheme="minorHAnsi" w:hAnsiTheme="minorHAnsi" w:cstheme="minorHAnsi"/>
                <w:b/>
                <w:noProof/>
                <w:lang w:val="sr-Cyrl-CS"/>
              </w:rPr>
            </w:pPr>
            <w:r w:rsidRPr="00E207C4">
              <w:rPr>
                <w:rFonts w:asciiTheme="minorHAnsi" w:hAnsiTheme="minorHAnsi" w:cstheme="minorHAnsi"/>
                <w:b/>
                <w:noProof/>
                <w:lang w:val="sr-Cyrl-CS"/>
              </w:rPr>
              <w:t>- НЕ ОТВАРАТИ ПРЕ ИСТЕКА РОКА ЗА ПОДНОШЕЊЕ ПОНУДА -</w:t>
            </w:r>
          </w:p>
        </w:tc>
      </w:tr>
    </w:tbl>
    <w:p w:rsidR="00681DC0" w:rsidRDefault="00681DC0" w:rsidP="009D2CC4">
      <w:pPr>
        <w:jc w:val="both"/>
        <w:rPr>
          <w:rFonts w:asciiTheme="minorHAnsi" w:hAnsiTheme="minorHAnsi" w:cstheme="minorHAnsi"/>
          <w:noProof/>
          <w:highlight w:val="yellow"/>
          <w:lang w:val="sr-Cyrl-CS"/>
        </w:rPr>
      </w:pPr>
    </w:p>
    <w:p w:rsidR="009D2CC4" w:rsidRPr="000F50BA" w:rsidRDefault="009D2CC4" w:rsidP="009D2CC4">
      <w:pPr>
        <w:jc w:val="both"/>
        <w:rPr>
          <w:rFonts w:asciiTheme="minorHAnsi" w:hAnsiTheme="minorHAnsi" w:cstheme="minorHAnsi"/>
          <w:noProof/>
          <w:lang w:val="sr-Cyrl-CS"/>
        </w:rPr>
      </w:pPr>
      <w:r w:rsidRPr="000F50BA">
        <w:rPr>
          <w:rFonts w:asciiTheme="minorHAnsi" w:hAnsiTheme="minorHAnsi" w:cstheme="minorHAnsi"/>
          <w:noProof/>
          <w:lang w:val="sr-Cyrl-CS"/>
        </w:rPr>
        <w:t xml:space="preserve">* </w:t>
      </w:r>
      <w:r w:rsidRPr="000F50BA">
        <w:rPr>
          <w:rFonts w:asciiTheme="minorHAnsi" w:hAnsiTheme="minorHAnsi" w:cstheme="minorHAnsi"/>
          <w:noProof/>
          <w:lang w:val="sr-Cyrl-CS"/>
        </w:rPr>
        <w:tab/>
        <w:t>Докази из чл. 75. Закона, у случају да понуђач поднесе понуду више партија, не морају бити достављени за сваку партију посебно, односно могу бити достављени у једном примерку за све партије (захтевана општа документација)</w:t>
      </w:r>
    </w:p>
    <w:p w:rsidR="009D2CC4" w:rsidRPr="000F50BA" w:rsidRDefault="009D2CC4" w:rsidP="009D2CC4">
      <w:pPr>
        <w:jc w:val="both"/>
        <w:rPr>
          <w:rFonts w:asciiTheme="minorHAnsi" w:hAnsiTheme="minorHAnsi" w:cstheme="minorHAnsi"/>
          <w:noProof/>
          <w:lang w:val="sr-Cyrl-CS"/>
        </w:rPr>
      </w:pPr>
      <w:r w:rsidRPr="000F50BA">
        <w:rPr>
          <w:rFonts w:asciiTheme="minorHAnsi" w:hAnsiTheme="minorHAnsi" w:cstheme="minorHAnsi"/>
          <w:noProof/>
          <w:lang w:val="sr-Cyrl-CS"/>
        </w:rPr>
        <w:t xml:space="preserve">* </w:t>
      </w:r>
      <w:r w:rsidRPr="000F50BA">
        <w:rPr>
          <w:rFonts w:asciiTheme="minorHAnsi" w:hAnsiTheme="minorHAnsi" w:cstheme="minorHAnsi"/>
          <w:noProof/>
          <w:lang w:val="sr-Cyrl-CS"/>
        </w:rPr>
        <w:tab/>
        <w:t xml:space="preserve">Понуђач је у обавези да за сваку партију за коју аплицира </w:t>
      </w:r>
      <w:r w:rsidR="000F50BA" w:rsidRPr="000F50BA">
        <w:rPr>
          <w:rFonts w:asciiTheme="minorHAnsi" w:hAnsiTheme="minorHAnsi" w:cstheme="minorHAnsi"/>
          <w:noProof/>
          <w:lang w:val="sr-Cyrl-CS"/>
        </w:rPr>
        <w:t xml:space="preserve">умножи </w:t>
      </w:r>
      <w:r w:rsidRPr="000F50BA">
        <w:rPr>
          <w:rFonts w:asciiTheme="minorHAnsi" w:hAnsiTheme="minorHAnsi" w:cstheme="minorHAnsi"/>
          <w:noProof/>
          <w:lang w:val="sr-Cyrl-CS"/>
        </w:rPr>
        <w:t>моделе уговора.</w:t>
      </w:r>
    </w:p>
    <w:p w:rsidR="009D2CC4" w:rsidRPr="000F50BA" w:rsidRDefault="009D2CC4" w:rsidP="009D2CC4">
      <w:pPr>
        <w:jc w:val="both"/>
        <w:rPr>
          <w:rFonts w:asciiTheme="minorHAnsi" w:hAnsiTheme="minorHAnsi" w:cstheme="minorHAnsi"/>
          <w:noProof/>
          <w:lang w:val="sr-Cyrl-CS"/>
        </w:rPr>
      </w:pPr>
      <w:r w:rsidRPr="000F50BA">
        <w:rPr>
          <w:rFonts w:asciiTheme="minorHAnsi" w:hAnsiTheme="minorHAnsi" w:cstheme="minorHAnsi"/>
          <w:noProof/>
          <w:lang w:val="sr-Cyrl-CS"/>
        </w:rPr>
        <w:t>*</w:t>
      </w:r>
      <w:r w:rsidRPr="000F50BA">
        <w:rPr>
          <w:rFonts w:asciiTheme="minorHAnsi" w:hAnsiTheme="minorHAnsi" w:cstheme="minorHAnsi"/>
          <w:noProof/>
          <w:lang w:val="sr-Cyrl-CS"/>
        </w:rPr>
        <w:tab/>
        <w:t>Понуђачи ће попуњавати образац понуде за сваку партију посебно уколико аплицирају за више партија</w:t>
      </w:r>
    </w:p>
    <w:p w:rsidR="00681DC0" w:rsidRPr="000F50BA" w:rsidRDefault="009D2CC4" w:rsidP="006B34D0">
      <w:pPr>
        <w:jc w:val="both"/>
        <w:rPr>
          <w:rFonts w:asciiTheme="minorHAnsi" w:hAnsiTheme="minorHAnsi" w:cstheme="minorHAnsi"/>
          <w:noProof/>
          <w:lang w:val="sr-Cyrl-CS"/>
        </w:rPr>
      </w:pPr>
      <w:r w:rsidRPr="000F50BA">
        <w:rPr>
          <w:rFonts w:asciiTheme="minorHAnsi" w:hAnsiTheme="minorHAnsi" w:cstheme="minorHAnsi"/>
          <w:noProof/>
          <w:lang w:val="sr-Cyrl-CS"/>
        </w:rPr>
        <w:t xml:space="preserve">* </w:t>
      </w:r>
      <w:r w:rsidRPr="000F50BA">
        <w:rPr>
          <w:rFonts w:asciiTheme="minorHAnsi" w:hAnsiTheme="minorHAnsi" w:cstheme="minorHAnsi"/>
          <w:noProof/>
          <w:lang w:val="sr-Cyrl-CS"/>
        </w:rPr>
        <w:tab/>
        <w:t xml:space="preserve">Општу документацију понуђач може спаковати заједно с понудом за партије. </w:t>
      </w:r>
    </w:p>
    <w:p w:rsidR="009D2CC4" w:rsidRDefault="00681DC0" w:rsidP="006B34D0">
      <w:pPr>
        <w:jc w:val="both"/>
        <w:rPr>
          <w:rFonts w:asciiTheme="minorHAnsi" w:hAnsiTheme="minorHAnsi" w:cstheme="minorHAnsi"/>
          <w:noProof/>
          <w:lang w:val="sr-Cyrl-CS"/>
        </w:rPr>
      </w:pPr>
      <w:r w:rsidRPr="000F50BA">
        <w:rPr>
          <w:rFonts w:asciiTheme="minorHAnsi" w:hAnsiTheme="minorHAnsi" w:cstheme="minorHAnsi"/>
          <w:noProof/>
          <w:lang w:val="sr-Cyrl-CS"/>
        </w:rPr>
        <w:t xml:space="preserve">* </w:t>
      </w:r>
      <w:r w:rsidRPr="000F50BA">
        <w:rPr>
          <w:rFonts w:asciiTheme="minorHAnsi" w:hAnsiTheme="minorHAnsi" w:cstheme="minorHAnsi"/>
          <w:noProof/>
          <w:lang w:val="sr-Cyrl-CS"/>
        </w:rPr>
        <w:tab/>
      </w:r>
      <w:r w:rsidR="009D2CC4" w:rsidRPr="000F50BA">
        <w:rPr>
          <w:rFonts w:asciiTheme="minorHAnsi" w:hAnsiTheme="minorHAnsi" w:cstheme="minorHAnsi"/>
          <w:noProof/>
          <w:lang w:val="sr-Cyrl-CS"/>
        </w:rPr>
        <w:t xml:space="preserve">Потребно је да понуђач нагласи на понуди уколико аплицира за више партија </w:t>
      </w:r>
      <w:r w:rsidRPr="000F50BA">
        <w:rPr>
          <w:rFonts w:asciiTheme="minorHAnsi" w:hAnsiTheme="minorHAnsi" w:cstheme="minorHAnsi"/>
          <w:noProof/>
          <w:lang w:val="sr-Cyrl-CS"/>
        </w:rPr>
        <w:t>( нпр. Понуда за партију 1 и 3 )</w:t>
      </w:r>
    </w:p>
    <w:p w:rsidR="007B54AB" w:rsidRPr="00E207C4" w:rsidRDefault="004B20DF" w:rsidP="009D2CC4">
      <w:pPr>
        <w:ind w:firstLine="720"/>
        <w:jc w:val="both"/>
        <w:rPr>
          <w:rFonts w:asciiTheme="minorHAnsi" w:hAnsiTheme="minorHAnsi" w:cstheme="minorHAnsi"/>
          <w:noProof/>
          <w:lang w:val="sr-Cyrl-CS"/>
        </w:rPr>
      </w:pPr>
      <w:r w:rsidRPr="00E207C4">
        <w:rPr>
          <w:rFonts w:asciiTheme="minorHAnsi" w:hAnsiTheme="minorHAnsi" w:cstheme="minorHAnsi"/>
          <w:noProof/>
          <w:lang w:val="sr-Cyrl-CS"/>
        </w:rPr>
        <w:t>Понуде које нису спаковане по упутствима или на којима није назначено да</w:t>
      </w:r>
      <w:r w:rsidRPr="00E207C4">
        <w:rPr>
          <w:rFonts w:asciiTheme="minorHAnsi" w:hAnsiTheme="minorHAnsi" w:cstheme="minorHAnsi"/>
          <w:noProof/>
          <w:lang w:val="sr-Cyrl-CS"/>
        </w:rPr>
        <w:tab/>
        <w:t xml:space="preserve"> садрже понуде за јавну набавку биће изузете из поступка набавке и неће бити обележене ни заведене као понуде.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Понуда се сматра благовременом уколико је примљена од стране наручиоца до </w:t>
      </w:r>
      <w:r w:rsidR="007F2C11" w:rsidRPr="00E207C4">
        <w:rPr>
          <w:rFonts w:asciiTheme="minorHAnsi" w:hAnsiTheme="minorHAnsi" w:cstheme="minorHAnsi"/>
          <w:b/>
          <w:noProof/>
          <w:lang w:val="sr-Cyrl-CS"/>
        </w:rPr>
        <w:t>2</w:t>
      </w:r>
      <w:r w:rsidR="00840E8B">
        <w:rPr>
          <w:rFonts w:asciiTheme="minorHAnsi" w:hAnsiTheme="minorHAnsi" w:cstheme="minorHAnsi"/>
          <w:b/>
          <w:noProof/>
          <w:lang w:val="sr-Cyrl-CS"/>
        </w:rPr>
        <w:t>4</w:t>
      </w:r>
      <w:r w:rsidR="004B20DF" w:rsidRPr="00E207C4">
        <w:rPr>
          <w:rFonts w:asciiTheme="minorHAnsi" w:hAnsiTheme="minorHAnsi" w:cstheme="minorHAnsi"/>
          <w:b/>
          <w:noProof/>
          <w:lang w:val="sr-Cyrl-CS"/>
        </w:rPr>
        <w:t>.</w:t>
      </w:r>
      <w:r w:rsidR="009729CF" w:rsidRPr="00E207C4">
        <w:rPr>
          <w:rFonts w:asciiTheme="minorHAnsi" w:hAnsiTheme="minorHAnsi" w:cstheme="minorHAnsi"/>
          <w:b/>
          <w:noProof/>
          <w:lang w:val="sr-Cyrl-CS"/>
        </w:rPr>
        <w:t>12</w:t>
      </w:r>
      <w:r w:rsidR="004B20DF" w:rsidRPr="00E207C4">
        <w:rPr>
          <w:rFonts w:asciiTheme="minorHAnsi" w:hAnsiTheme="minorHAnsi" w:cstheme="minorHAnsi"/>
          <w:b/>
          <w:noProof/>
          <w:lang w:val="sr-Cyrl-CS"/>
        </w:rPr>
        <w:t>.2016. године</w:t>
      </w:r>
      <w:r w:rsidRPr="00E207C4">
        <w:rPr>
          <w:rFonts w:asciiTheme="minorHAnsi" w:hAnsiTheme="minorHAnsi" w:cstheme="minorHAnsi"/>
          <w:b/>
          <w:noProof/>
          <w:lang w:val="sr-Cyrl-CS"/>
        </w:rPr>
        <w:t xml:space="preserve"> до</w:t>
      </w:r>
      <w:r w:rsidR="004B20DF" w:rsidRPr="00E207C4">
        <w:rPr>
          <w:rFonts w:asciiTheme="minorHAnsi" w:hAnsiTheme="minorHAnsi" w:cstheme="minorHAnsi"/>
          <w:b/>
          <w:noProof/>
          <w:lang w:val="sr-Cyrl-CS"/>
        </w:rPr>
        <w:t xml:space="preserve"> 10.00</w:t>
      </w:r>
      <w:r w:rsidRPr="00E207C4">
        <w:rPr>
          <w:rFonts w:asciiTheme="minorHAnsi" w:hAnsiTheme="minorHAnsi" w:cstheme="minorHAnsi"/>
          <w:b/>
          <w:noProof/>
          <w:lang w:val="sr-Cyrl-CS"/>
        </w:rPr>
        <w:t xml:space="preserve"> часова.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w:t>
      </w:r>
      <w:r w:rsidRPr="00E207C4">
        <w:rPr>
          <w:rFonts w:asciiTheme="minorHAnsi" w:hAnsiTheme="minorHAnsi" w:cstheme="minorHAnsi"/>
          <w:noProof/>
          <w:lang w:val="sr-Cyrl-CS"/>
        </w:rPr>
        <w:lastRenderedPageBreak/>
        <w:t xml:space="preserve">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66A6" w:rsidRPr="00E207C4" w:rsidRDefault="00B266A6"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Понуда мора да садржи: </w:t>
      </w:r>
    </w:p>
    <w:p w:rsidR="004B20DF" w:rsidRPr="00E207C4" w:rsidRDefault="004B20DF" w:rsidP="00456707">
      <w:pPr>
        <w:pStyle w:val="ListParagraph"/>
        <w:numPr>
          <w:ilvl w:val="0"/>
          <w:numId w:val="31"/>
        </w:numPr>
        <w:jc w:val="both"/>
        <w:rPr>
          <w:rFonts w:asciiTheme="minorHAnsi" w:hAnsiTheme="minorHAnsi" w:cstheme="minorHAnsi"/>
          <w:noProof/>
          <w:lang w:val="sr-Cyrl-CS"/>
        </w:rPr>
      </w:pPr>
      <w:r w:rsidRPr="00E207C4">
        <w:rPr>
          <w:rFonts w:asciiTheme="minorHAnsi" w:hAnsiTheme="minorHAnsi" w:cstheme="minorHAnsi"/>
          <w:noProof/>
          <w:lang w:val="sr-Cyrl-CS"/>
        </w:rPr>
        <w:t>Иштампану конкурсну документацију са свим попуње</w:t>
      </w:r>
      <w:r w:rsidR="00F32209" w:rsidRPr="00E207C4">
        <w:rPr>
          <w:rFonts w:asciiTheme="minorHAnsi" w:hAnsiTheme="minorHAnsi" w:cstheme="minorHAnsi"/>
          <w:noProof/>
          <w:lang w:val="sr-Cyrl-CS"/>
        </w:rPr>
        <w:t>ним обрасцима који су захтевани</w:t>
      </w:r>
    </w:p>
    <w:p w:rsidR="00456707" w:rsidRPr="00E207C4" w:rsidRDefault="00456707" w:rsidP="00456707">
      <w:pPr>
        <w:pStyle w:val="ListParagraph"/>
        <w:numPr>
          <w:ilvl w:val="0"/>
          <w:numId w:val="31"/>
        </w:numPr>
        <w:rPr>
          <w:rFonts w:asciiTheme="minorHAnsi" w:hAnsiTheme="minorHAnsi" w:cstheme="minorHAnsi"/>
          <w:noProof/>
          <w:lang w:val="sr-Cyrl-RS"/>
        </w:rPr>
      </w:pPr>
      <w:r w:rsidRPr="00E207C4">
        <w:rPr>
          <w:rFonts w:asciiTheme="minorHAnsi" w:hAnsiTheme="minorHAnsi" w:cstheme="minorHAnsi"/>
          <w:noProof/>
          <w:lang w:val="sr-Latn-RS"/>
        </w:rPr>
        <w:t>Важећ</w:t>
      </w:r>
      <w:r w:rsidR="00F50C5A" w:rsidRPr="00E207C4">
        <w:rPr>
          <w:rFonts w:asciiTheme="minorHAnsi" w:hAnsiTheme="minorHAnsi" w:cstheme="minorHAnsi"/>
          <w:noProof/>
          <w:lang w:val="sr-Cyrl-RS"/>
        </w:rPr>
        <w:t>у</w:t>
      </w:r>
      <w:r w:rsidRPr="00E207C4">
        <w:rPr>
          <w:rFonts w:asciiTheme="minorHAnsi" w:hAnsiTheme="minorHAnsi" w:cstheme="minorHAnsi"/>
          <w:noProof/>
          <w:lang w:val="sr-Latn-RS"/>
        </w:rPr>
        <w:t xml:space="preserve"> дозвол</w:t>
      </w:r>
      <w:r w:rsidR="00F50C5A" w:rsidRPr="00E207C4">
        <w:rPr>
          <w:rFonts w:asciiTheme="minorHAnsi" w:hAnsiTheme="minorHAnsi" w:cstheme="minorHAnsi"/>
          <w:noProof/>
          <w:lang w:val="sr-Cyrl-RS"/>
        </w:rPr>
        <w:t>у</w:t>
      </w:r>
      <w:r w:rsidRPr="00E207C4">
        <w:rPr>
          <w:rFonts w:asciiTheme="minorHAnsi" w:hAnsiTheme="minorHAnsi" w:cstheme="minorHAnsi"/>
          <w:noProof/>
          <w:lang w:val="sr-Latn-RS"/>
        </w:rPr>
        <w:t xml:space="preserve"> надлежног органа за обављање делатности која је предмет јавне набавке</w:t>
      </w:r>
      <w:r w:rsidRPr="00E207C4">
        <w:rPr>
          <w:rFonts w:asciiTheme="minorHAnsi" w:hAnsiTheme="minorHAnsi" w:cstheme="minorHAnsi"/>
          <w:noProof/>
          <w:lang w:val="sr-Cyrl-RS"/>
        </w:rPr>
        <w:t xml:space="preserve"> - </w:t>
      </w:r>
      <w:r w:rsidRPr="00E207C4">
        <w:rPr>
          <w:rFonts w:asciiTheme="minorHAnsi" w:hAnsiTheme="minorHAnsi" w:cstheme="minorHAnsi"/>
          <w:b/>
          <w:noProof/>
          <w:lang w:val="sr-Cyrl-RS"/>
        </w:rPr>
        <w:t>Дозвол</w:t>
      </w:r>
      <w:r w:rsidR="00737535" w:rsidRPr="00E207C4">
        <w:rPr>
          <w:rFonts w:asciiTheme="minorHAnsi" w:hAnsiTheme="minorHAnsi" w:cstheme="minorHAnsi"/>
          <w:b/>
          <w:noProof/>
          <w:lang w:val="sr-Cyrl-RS"/>
        </w:rPr>
        <w:t>у</w:t>
      </w:r>
      <w:r w:rsidRPr="00E207C4">
        <w:rPr>
          <w:rFonts w:asciiTheme="minorHAnsi" w:hAnsiTheme="minorHAnsi" w:cstheme="minorHAnsi"/>
          <w:b/>
          <w:noProof/>
          <w:lang w:val="sr-Cyrl-RS"/>
        </w:rPr>
        <w:t xml:space="preserve"> НБС за обављање делатности осигурања – кој</w:t>
      </w:r>
      <w:r w:rsidR="005615A0">
        <w:rPr>
          <w:rFonts w:asciiTheme="minorHAnsi" w:hAnsiTheme="minorHAnsi" w:cstheme="minorHAnsi"/>
          <w:b/>
          <w:noProof/>
          <w:lang w:val="sr-Cyrl-RS"/>
        </w:rPr>
        <w:t xml:space="preserve">у </w:t>
      </w:r>
      <w:r w:rsidRPr="00E207C4">
        <w:rPr>
          <w:rFonts w:asciiTheme="minorHAnsi" w:hAnsiTheme="minorHAnsi" w:cstheme="minorHAnsi"/>
          <w:b/>
          <w:noProof/>
          <w:lang w:val="sr-Cyrl-RS"/>
        </w:rPr>
        <w:t xml:space="preserve"> доставља у виду неоверене копије</w:t>
      </w:r>
      <w:r w:rsidR="00513236">
        <w:rPr>
          <w:rFonts w:asciiTheme="minorHAnsi" w:hAnsiTheme="minorHAnsi" w:cstheme="minorHAnsi"/>
          <w:b/>
          <w:noProof/>
          <w:lang w:val="sr-Cyrl-RS"/>
        </w:rPr>
        <w:t xml:space="preserve">. </w:t>
      </w:r>
      <w:r w:rsidR="006A4F39">
        <w:rPr>
          <w:rFonts w:asciiTheme="minorHAnsi" w:hAnsiTheme="minorHAnsi" w:cstheme="minorHAnsi"/>
          <w:b/>
          <w:noProof/>
          <w:lang w:val="sr-Cyrl-RS"/>
        </w:rPr>
        <w:t>(</w:t>
      </w:r>
      <w:r w:rsidR="006A4F39" w:rsidRPr="004615A8">
        <w:rPr>
          <w:rFonts w:asciiTheme="minorHAnsi" w:hAnsiTheme="minorHAnsi" w:cstheme="minorHAnsi"/>
          <w:b/>
          <w:noProof/>
          <w:lang w:val="sr-Cyrl-RS"/>
        </w:rPr>
        <w:t>Важи</w:t>
      </w:r>
      <w:r w:rsidR="00513236" w:rsidRPr="004615A8">
        <w:rPr>
          <w:rFonts w:asciiTheme="minorHAnsi" w:hAnsiTheme="minorHAnsi" w:cstheme="minorHAnsi"/>
          <w:b/>
          <w:noProof/>
          <w:lang w:val="sr-Cyrl-RS"/>
        </w:rPr>
        <w:t xml:space="preserve"> за све партије.</w:t>
      </w:r>
      <w:r w:rsidR="006A4F39" w:rsidRPr="004615A8">
        <w:rPr>
          <w:rFonts w:asciiTheme="minorHAnsi" w:hAnsiTheme="minorHAnsi" w:cstheme="minorHAnsi"/>
          <w:b/>
          <w:noProof/>
          <w:lang w:val="sr-Cyrl-RS"/>
        </w:rPr>
        <w:t>)</w:t>
      </w:r>
    </w:p>
    <w:p w:rsidR="00F50C5A" w:rsidRPr="00E207C4" w:rsidRDefault="0095495E" w:rsidP="007A7C17">
      <w:pPr>
        <w:pStyle w:val="ListParagraph"/>
        <w:numPr>
          <w:ilvl w:val="0"/>
          <w:numId w:val="31"/>
        </w:numPr>
        <w:rPr>
          <w:rFonts w:asciiTheme="minorHAnsi" w:hAnsiTheme="minorHAnsi" w:cstheme="minorHAnsi"/>
          <w:noProof/>
          <w:lang w:val="sr-Cyrl-RS"/>
        </w:rPr>
      </w:pPr>
      <w:r>
        <w:rPr>
          <w:rFonts w:asciiTheme="minorHAnsi" w:hAnsiTheme="minorHAnsi" w:cstheme="minorHAnsi"/>
          <w:noProof/>
          <w:lang w:val="sr-Cyrl-RS"/>
        </w:rPr>
        <w:t xml:space="preserve">Копију важећег Сертификата </w:t>
      </w:r>
      <w:r>
        <w:rPr>
          <w:rFonts w:asciiTheme="minorHAnsi" w:hAnsiTheme="minorHAnsi" w:cstheme="minorHAnsi"/>
          <w:noProof/>
          <w:lang w:val="sr-Latn-RS"/>
        </w:rPr>
        <w:t>ISO</w:t>
      </w:r>
      <w:r w:rsidR="00737535" w:rsidRPr="00E207C4">
        <w:rPr>
          <w:rFonts w:asciiTheme="minorHAnsi" w:hAnsiTheme="minorHAnsi" w:cstheme="minorHAnsi"/>
          <w:noProof/>
          <w:lang w:val="sr-Cyrl-RS"/>
        </w:rPr>
        <w:t xml:space="preserve"> 9001:2008</w:t>
      </w:r>
      <w:r w:rsidR="004D510E" w:rsidRPr="00E207C4">
        <w:rPr>
          <w:rFonts w:asciiTheme="minorHAnsi" w:hAnsiTheme="minorHAnsi" w:cstheme="minorHAnsi"/>
          <w:noProof/>
          <w:lang w:val="sr-Cyrl-RS"/>
        </w:rPr>
        <w:t xml:space="preserve"> - (</w:t>
      </w:r>
      <w:r w:rsidR="00DA7E2E">
        <w:rPr>
          <w:rFonts w:asciiTheme="minorHAnsi" w:hAnsiTheme="minorHAnsi" w:cstheme="minorHAnsi"/>
          <w:b/>
          <w:noProof/>
          <w:lang w:val="sr-Cyrl-RS"/>
        </w:rPr>
        <w:t>важи за све партије</w:t>
      </w:r>
      <w:r w:rsidR="007A7C17" w:rsidRPr="00C85A58">
        <w:rPr>
          <w:rFonts w:asciiTheme="minorHAnsi" w:hAnsiTheme="minorHAnsi" w:cstheme="minorHAnsi"/>
          <w:b/>
          <w:noProof/>
          <w:lang w:val="sr-Cyrl-RS"/>
        </w:rPr>
        <w:t xml:space="preserve"> </w:t>
      </w:r>
      <w:r w:rsidR="004D510E" w:rsidRPr="00E207C4">
        <w:rPr>
          <w:rFonts w:asciiTheme="minorHAnsi" w:hAnsiTheme="minorHAnsi" w:cstheme="minorHAnsi"/>
          <w:noProof/>
          <w:lang w:val="sr-Cyrl-RS"/>
        </w:rPr>
        <w:t>)</w:t>
      </w:r>
    </w:p>
    <w:p w:rsidR="00F10C3B" w:rsidRPr="00E207C4" w:rsidRDefault="00F10C3B" w:rsidP="007A7C17">
      <w:pPr>
        <w:pStyle w:val="ListParagraph"/>
        <w:numPr>
          <w:ilvl w:val="0"/>
          <w:numId w:val="31"/>
        </w:numPr>
        <w:rPr>
          <w:rFonts w:asciiTheme="minorHAnsi" w:hAnsiTheme="minorHAnsi" w:cstheme="minorHAnsi"/>
          <w:noProof/>
          <w:lang w:val="sr-Cyrl-RS"/>
        </w:rPr>
      </w:pPr>
      <w:r w:rsidRPr="00E207C4">
        <w:rPr>
          <w:rFonts w:asciiTheme="minorHAnsi" w:hAnsiTheme="minorHAnsi" w:cstheme="minorHAnsi"/>
          <w:noProof/>
          <w:lang w:val="sr-Cyrl-RS"/>
        </w:rPr>
        <w:t>Извештај – „ Број штета по друштвима за осигурање у 2015. години.“ Са веб сајта Народне банке Србије (www.nbs.rs) – Надзор осигурања – Пословање друштва за осигурање  - Годишњи извештаји.</w:t>
      </w:r>
      <w:r w:rsidR="0095310C" w:rsidRPr="00E207C4">
        <w:rPr>
          <w:rFonts w:asciiTheme="minorHAnsi" w:hAnsiTheme="minorHAnsi" w:cstheme="minorHAnsi"/>
          <w:noProof/>
          <w:lang w:val="sr-Cyrl-RS"/>
        </w:rPr>
        <w:t xml:space="preserve"> - (</w:t>
      </w:r>
      <w:r w:rsidR="00DA7E2E">
        <w:rPr>
          <w:rFonts w:asciiTheme="minorHAnsi" w:hAnsiTheme="minorHAnsi" w:cstheme="minorHAnsi"/>
          <w:b/>
          <w:noProof/>
          <w:lang w:val="sr-Cyrl-RS"/>
        </w:rPr>
        <w:t>важи за све партије</w:t>
      </w:r>
      <w:r w:rsidR="0095310C" w:rsidRPr="00E207C4">
        <w:rPr>
          <w:rFonts w:asciiTheme="minorHAnsi" w:hAnsiTheme="minorHAnsi" w:cstheme="minorHAnsi"/>
          <w:noProof/>
          <w:lang w:val="sr-Cyrl-RS"/>
        </w:rPr>
        <w:t>)</w:t>
      </w:r>
      <w:r w:rsidR="00DA7E2E">
        <w:rPr>
          <w:rFonts w:asciiTheme="minorHAnsi" w:hAnsiTheme="minorHAnsi" w:cstheme="minorHAnsi"/>
          <w:noProof/>
          <w:lang w:val="sr-Cyrl-RS"/>
        </w:rPr>
        <w:t>.</w:t>
      </w:r>
      <w:r w:rsidR="0095310C" w:rsidRPr="00E207C4">
        <w:rPr>
          <w:rFonts w:asciiTheme="minorHAnsi" w:hAnsiTheme="minorHAnsi" w:cstheme="minorHAnsi"/>
          <w:noProof/>
          <w:lang w:val="sr-Cyrl-RS"/>
        </w:rPr>
        <w:t xml:space="preserve">  </w:t>
      </w:r>
    </w:p>
    <w:p w:rsidR="00456707" w:rsidRPr="00E207C4" w:rsidRDefault="00456707" w:rsidP="00456707">
      <w:pPr>
        <w:ind w:left="425"/>
        <w:jc w:val="both"/>
        <w:rPr>
          <w:rFonts w:asciiTheme="minorHAnsi" w:hAnsiTheme="minorHAnsi" w:cstheme="minorHAnsi"/>
          <w:noProof/>
          <w:lang w:val="sr-Latn-RS"/>
        </w:rPr>
      </w:pPr>
    </w:p>
    <w:p w:rsidR="006B34D0" w:rsidRPr="00E207C4" w:rsidRDefault="006B34D0" w:rsidP="006B34D0">
      <w:pPr>
        <w:jc w:val="both"/>
        <w:rPr>
          <w:rFonts w:asciiTheme="minorHAnsi" w:hAnsiTheme="minorHAnsi" w:cstheme="minorHAnsi"/>
          <w:noProof/>
          <w:lang w:val="sr-Cyrl-CS"/>
        </w:rPr>
      </w:pPr>
    </w:p>
    <w:p w:rsidR="00921586" w:rsidRPr="00E207C4" w:rsidRDefault="00921586" w:rsidP="00921586">
      <w:pPr>
        <w:jc w:val="both"/>
        <w:rPr>
          <w:rFonts w:asciiTheme="minorHAnsi" w:hAnsiTheme="minorHAnsi" w:cstheme="minorHAnsi"/>
          <w:b/>
          <w:noProof/>
          <w:lang w:val="sr-Cyrl-CS"/>
        </w:rPr>
      </w:pPr>
      <w:r w:rsidRPr="00E207C4">
        <w:rPr>
          <w:rFonts w:asciiTheme="minorHAnsi" w:hAnsiTheme="minorHAnsi" w:cstheme="minorHAnsi"/>
          <w:b/>
          <w:noProof/>
          <w:lang w:val="sr-Cyrl-CS"/>
        </w:rPr>
        <w:t>3.</w:t>
      </w:r>
      <w:r w:rsidRPr="00E207C4">
        <w:rPr>
          <w:rFonts w:asciiTheme="minorHAnsi" w:hAnsiTheme="minorHAnsi" w:cstheme="minorHAnsi"/>
          <w:noProof/>
          <w:lang w:val="sr-Cyrl-CS"/>
        </w:rPr>
        <w:t xml:space="preserve"> </w:t>
      </w:r>
      <w:r w:rsidRPr="00E207C4">
        <w:rPr>
          <w:rFonts w:asciiTheme="minorHAnsi" w:hAnsiTheme="minorHAnsi" w:cstheme="minorHAnsi"/>
          <w:b/>
          <w:noProof/>
          <w:lang w:val="sr-Cyrl-CS"/>
        </w:rPr>
        <w:t xml:space="preserve">Јавна набавка мале вредности је подељена у </w:t>
      </w:r>
      <w:r w:rsidR="004249F0">
        <w:rPr>
          <w:rFonts w:asciiTheme="minorHAnsi" w:hAnsiTheme="minorHAnsi" w:cstheme="minorHAnsi"/>
          <w:b/>
          <w:noProof/>
          <w:lang w:val="sr-Cyrl-CS"/>
        </w:rPr>
        <w:t>три</w:t>
      </w:r>
      <w:r w:rsidRPr="00E207C4">
        <w:rPr>
          <w:rFonts w:asciiTheme="minorHAnsi" w:hAnsiTheme="minorHAnsi" w:cstheme="minorHAnsi"/>
          <w:b/>
          <w:noProof/>
          <w:lang w:val="sr-Cyrl-CS"/>
        </w:rPr>
        <w:t xml:space="preserve"> партије:</w:t>
      </w:r>
    </w:p>
    <w:p w:rsidR="0051365D" w:rsidRPr="0051365D" w:rsidRDefault="0051365D" w:rsidP="0051365D">
      <w:pPr>
        <w:ind w:left="720"/>
        <w:jc w:val="both"/>
        <w:rPr>
          <w:rFonts w:asciiTheme="minorHAnsi" w:hAnsiTheme="minorHAnsi" w:cstheme="minorHAnsi"/>
          <w:noProof/>
          <w:lang w:val="sr-Cyrl-CS"/>
        </w:rPr>
      </w:pPr>
      <w:r w:rsidRPr="0051365D">
        <w:rPr>
          <w:rFonts w:asciiTheme="minorHAnsi" w:hAnsiTheme="minorHAnsi" w:cstheme="minorHAnsi"/>
          <w:noProof/>
          <w:lang w:val="sr-Cyrl-CS"/>
        </w:rPr>
        <w:t xml:space="preserve">1. </w:t>
      </w:r>
      <w:r w:rsidRPr="0051365D">
        <w:rPr>
          <w:rFonts w:asciiTheme="minorHAnsi" w:hAnsiTheme="minorHAnsi" w:cstheme="minorHAnsi"/>
          <w:noProof/>
          <w:lang w:val="sr-Latn-RS"/>
        </w:rPr>
        <w:t>O</w:t>
      </w:r>
      <w:r w:rsidRPr="0051365D">
        <w:rPr>
          <w:rFonts w:asciiTheme="minorHAnsi" w:hAnsiTheme="minorHAnsi" w:cstheme="minorHAnsi"/>
          <w:noProof/>
          <w:lang w:val="sr-Cyrl-RS"/>
        </w:rPr>
        <w:t>сигурање имовине</w:t>
      </w:r>
    </w:p>
    <w:p w:rsidR="0051365D" w:rsidRPr="0051365D" w:rsidRDefault="0051365D" w:rsidP="0051365D">
      <w:pPr>
        <w:ind w:left="720"/>
        <w:jc w:val="both"/>
        <w:rPr>
          <w:rFonts w:asciiTheme="minorHAnsi" w:hAnsiTheme="minorHAnsi" w:cstheme="minorHAnsi"/>
          <w:noProof/>
          <w:lang w:val="sr-Cyrl-CS"/>
        </w:rPr>
      </w:pPr>
      <w:r w:rsidRPr="0051365D">
        <w:rPr>
          <w:rFonts w:asciiTheme="minorHAnsi" w:hAnsiTheme="minorHAnsi" w:cstheme="minorHAnsi"/>
          <w:noProof/>
          <w:lang w:val="sr-Cyrl-CS"/>
        </w:rPr>
        <w:t xml:space="preserve">2. Осигурање запослених </w:t>
      </w:r>
    </w:p>
    <w:p w:rsidR="0051365D" w:rsidRPr="0051365D" w:rsidRDefault="0051365D" w:rsidP="0051365D">
      <w:pPr>
        <w:ind w:left="720"/>
        <w:jc w:val="both"/>
        <w:rPr>
          <w:rFonts w:asciiTheme="minorHAnsi" w:hAnsiTheme="minorHAnsi" w:cstheme="minorHAnsi"/>
          <w:noProof/>
          <w:lang w:val="sr-Cyrl-CS"/>
        </w:rPr>
      </w:pPr>
      <w:r w:rsidRPr="0051365D">
        <w:rPr>
          <w:rFonts w:asciiTheme="minorHAnsi" w:hAnsiTheme="minorHAnsi" w:cstheme="minorHAnsi"/>
          <w:noProof/>
          <w:lang w:val="sr-Cyrl-CS"/>
        </w:rPr>
        <w:t>3. Каско осигурање возила</w:t>
      </w:r>
    </w:p>
    <w:p w:rsidR="00921586" w:rsidRPr="00E207C4" w:rsidRDefault="00921586" w:rsidP="00921586">
      <w:pPr>
        <w:ind w:left="720"/>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4.  </w:t>
      </w:r>
      <w:r w:rsidR="004B20DF" w:rsidRPr="00E207C4">
        <w:rPr>
          <w:rFonts w:asciiTheme="minorHAnsi" w:hAnsiTheme="minorHAnsi" w:cstheme="minorHAnsi"/>
          <w:b/>
          <w:noProof/>
          <w:lang w:val="sr-Cyrl-CS"/>
        </w:rPr>
        <w:t>Понуда са варијантама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Подношење понуде са варијантама није дозвољено.</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5. </w:t>
      </w:r>
      <w:r w:rsidR="004B20DF" w:rsidRPr="00E207C4">
        <w:rPr>
          <w:rFonts w:asciiTheme="minorHAnsi" w:hAnsiTheme="minorHAnsi" w:cstheme="minorHAnsi"/>
          <w:b/>
          <w:noProof/>
          <w:lang w:val="sr-Cyrl-CS"/>
        </w:rPr>
        <w:t>Начин измене, допуне и опозива понуде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 року за подношење понуде понуђач може да измени, допуни или опозове своју понуду на начин који </w:t>
      </w:r>
      <w:r w:rsidR="004B20DF" w:rsidRPr="00E207C4">
        <w:rPr>
          <w:rFonts w:asciiTheme="minorHAnsi" w:hAnsiTheme="minorHAnsi" w:cstheme="minorHAnsi"/>
          <w:noProof/>
          <w:lang w:val="sr-Cyrl-CS"/>
        </w:rPr>
        <w:t>је одређен за подношење понуде.</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је дужан да јасно назначи који део понуде мења односно ко</w:t>
      </w:r>
      <w:r w:rsidR="004B20DF" w:rsidRPr="00E207C4">
        <w:rPr>
          <w:rFonts w:asciiTheme="minorHAnsi" w:hAnsiTheme="minorHAnsi" w:cstheme="minorHAnsi"/>
          <w:noProof/>
          <w:lang w:val="sr-Cyrl-CS"/>
        </w:rPr>
        <w:t>ја документа накнадно доставља.</w:t>
      </w:r>
    </w:p>
    <w:p w:rsidR="004B20DF" w:rsidRPr="00E207C4" w:rsidRDefault="006B34D0" w:rsidP="004B20DF">
      <w:pPr>
        <w:jc w:val="both"/>
        <w:rPr>
          <w:rFonts w:asciiTheme="minorHAnsi" w:hAnsiTheme="minorHAnsi" w:cstheme="minorHAnsi"/>
          <w:noProof/>
          <w:lang w:val="sr-Cyrl-CS"/>
        </w:rPr>
      </w:pPr>
      <w:r w:rsidRPr="00E207C4">
        <w:rPr>
          <w:rFonts w:asciiTheme="minorHAnsi" w:hAnsiTheme="minorHAnsi" w:cstheme="minorHAnsi"/>
          <w:noProof/>
          <w:lang w:val="sr-Cyrl-CS"/>
        </w:rPr>
        <w:t>Измену, допуну или опозив по</w:t>
      </w:r>
      <w:r w:rsidR="004B20DF" w:rsidRPr="00E207C4">
        <w:rPr>
          <w:rFonts w:asciiTheme="minorHAnsi" w:hAnsiTheme="minorHAnsi" w:cstheme="minorHAnsi"/>
          <w:noProof/>
          <w:lang w:val="sr-Cyrl-CS"/>
        </w:rPr>
        <w:t>нуде треба доставити на адресу:</w:t>
      </w:r>
    </w:p>
    <w:p w:rsidR="004B20DF" w:rsidRPr="00E207C4" w:rsidRDefault="004B20DF" w:rsidP="004B20DF">
      <w:pPr>
        <w:jc w:val="both"/>
        <w:rPr>
          <w:rFonts w:asciiTheme="minorHAnsi" w:hAnsiTheme="minorHAnsi" w:cstheme="minorHAnsi"/>
          <w:noProof/>
          <w:lang w:val="sr-Cyrl-CS"/>
        </w:rPr>
      </w:pPr>
      <w:r w:rsidRPr="00E207C4">
        <w:rPr>
          <w:rFonts w:asciiTheme="minorHAnsi" w:hAnsiTheme="minorHAnsi" w:cstheme="minorHAnsi"/>
          <w:noProof/>
          <w:lang w:val="sr-Cyrl-CS"/>
        </w:rPr>
        <w:t>Специјална</w:t>
      </w:r>
      <w:r w:rsidR="00840E8B">
        <w:rPr>
          <w:rFonts w:asciiTheme="minorHAnsi" w:hAnsiTheme="minorHAnsi" w:cstheme="minorHAnsi"/>
          <w:noProof/>
          <w:lang w:val="sr-Cyrl-CS"/>
        </w:rPr>
        <w:t xml:space="preserve"> болница за плућне болести „Др Будислав Бабић“ Бела Црква</w:t>
      </w:r>
    </w:p>
    <w:p w:rsidR="004B20DF" w:rsidRPr="00E207C4" w:rsidRDefault="00840E8B" w:rsidP="004B20DF">
      <w:pPr>
        <w:jc w:val="both"/>
        <w:rPr>
          <w:rFonts w:asciiTheme="minorHAnsi" w:hAnsiTheme="minorHAnsi" w:cstheme="minorHAnsi"/>
          <w:noProof/>
          <w:lang w:val="sr-Cyrl-CS"/>
        </w:rPr>
      </w:pPr>
      <w:r>
        <w:rPr>
          <w:rFonts w:asciiTheme="minorHAnsi" w:hAnsiTheme="minorHAnsi" w:cstheme="minorHAnsi"/>
          <w:noProof/>
          <w:lang w:val="sr-Cyrl-CS"/>
        </w:rPr>
        <w:t>ул. С.Милетића бр. 55</w:t>
      </w:r>
    </w:p>
    <w:p w:rsidR="006B34D0" w:rsidRPr="00E207C4" w:rsidRDefault="00840E8B" w:rsidP="004B20DF">
      <w:pPr>
        <w:jc w:val="both"/>
        <w:rPr>
          <w:rFonts w:asciiTheme="minorHAnsi" w:hAnsiTheme="minorHAnsi" w:cstheme="minorHAnsi"/>
          <w:noProof/>
          <w:lang w:val="sr-Cyrl-CS"/>
        </w:rPr>
      </w:pPr>
      <w:r>
        <w:rPr>
          <w:rFonts w:asciiTheme="minorHAnsi" w:hAnsiTheme="minorHAnsi" w:cstheme="minorHAnsi"/>
          <w:noProof/>
          <w:lang w:val="sr-Cyrl-CS"/>
        </w:rPr>
        <w:t>26340 Бела Црква</w:t>
      </w:r>
      <w:r w:rsidR="006B34D0" w:rsidRPr="00E207C4">
        <w:rPr>
          <w:rFonts w:asciiTheme="minorHAnsi" w:hAnsiTheme="minorHAnsi" w:cstheme="minorHAnsi"/>
          <w:noProof/>
          <w:lang w:val="sr-Cyrl-CS"/>
        </w:rPr>
        <w:t>,  са назнаком:</w:t>
      </w:r>
    </w:p>
    <w:p w:rsidR="006B34D0" w:rsidRPr="00E207C4" w:rsidRDefault="006B34D0" w:rsidP="00BF678C">
      <w:pPr>
        <w:rPr>
          <w:rFonts w:asciiTheme="minorHAnsi" w:hAnsiTheme="minorHAnsi" w:cstheme="minorHAnsi"/>
          <w:noProof/>
          <w:lang w:val="sr-Cyrl-CS"/>
        </w:rPr>
      </w:pPr>
      <w:r w:rsidRPr="00E207C4">
        <w:rPr>
          <w:rFonts w:asciiTheme="minorHAnsi" w:hAnsiTheme="minorHAnsi" w:cstheme="minorHAnsi"/>
          <w:noProof/>
          <w:lang w:val="sr-Cyrl-CS"/>
        </w:rPr>
        <w:t xml:space="preserve">„Измена понуде за јавну набавку </w:t>
      </w:r>
      <w:r w:rsidR="00C50D45" w:rsidRPr="00E207C4">
        <w:rPr>
          <w:rFonts w:asciiTheme="minorHAnsi" w:hAnsiTheme="minorHAnsi" w:cstheme="minorHAnsi"/>
          <w:b/>
          <w:noProof/>
          <w:lang w:val="sr-Cyrl-CS"/>
        </w:rPr>
        <w:t>услуга</w:t>
      </w:r>
      <w:r w:rsidR="0072748D" w:rsidRPr="00E207C4">
        <w:rPr>
          <w:rFonts w:asciiTheme="minorHAnsi" w:hAnsiTheme="minorHAnsi" w:cstheme="minorHAnsi"/>
          <w:b/>
          <w:noProof/>
          <w:lang w:val="sr-Cyrl-CS"/>
        </w:rPr>
        <w:t xml:space="preserve"> </w:t>
      </w:r>
      <w:r w:rsidR="004B20DF" w:rsidRPr="00E207C4">
        <w:rPr>
          <w:rFonts w:asciiTheme="minorHAnsi" w:hAnsiTheme="minorHAnsi" w:cstheme="minorHAnsi"/>
          <w:b/>
          <w:noProof/>
          <w:lang w:val="sr-Cyrl-CS"/>
        </w:rPr>
        <w:t>–</w:t>
      </w:r>
      <w:r w:rsidR="0072748D" w:rsidRPr="00E207C4">
        <w:t xml:space="preserve"> </w:t>
      </w:r>
      <w:r w:rsidR="00052F7D" w:rsidRPr="00E207C4">
        <w:rPr>
          <w:rFonts w:asciiTheme="minorHAnsi" w:hAnsiTheme="minorHAnsi" w:cstheme="minorHAnsi"/>
          <w:b/>
          <w:noProof/>
          <w:lang w:val="sr-Cyrl-CS"/>
        </w:rPr>
        <w:t>Набавка услуга осигурања за потребе болнице</w:t>
      </w:r>
      <w:r w:rsidR="00BF678C" w:rsidRPr="00E207C4">
        <w:rPr>
          <w:rFonts w:asciiTheme="minorHAnsi" w:hAnsiTheme="minorHAnsi" w:cstheme="minorHAnsi"/>
          <w:b/>
          <w:noProof/>
          <w:lang w:val="sr-Cyrl-CS"/>
        </w:rPr>
        <w:t xml:space="preserve">, </w:t>
      </w:r>
      <w:r w:rsidR="00C325DA" w:rsidRPr="00E207C4">
        <w:rPr>
          <w:rFonts w:asciiTheme="minorHAnsi" w:hAnsiTheme="minorHAnsi" w:cstheme="minorHAnsi"/>
          <w:b/>
          <w:noProof/>
          <w:lang w:val="sr-Cyrl-CS"/>
        </w:rPr>
        <w:t>ЈНМВ</w:t>
      </w:r>
      <w:r w:rsidR="00110AEB" w:rsidRPr="00E207C4">
        <w:rPr>
          <w:rFonts w:asciiTheme="minorHAnsi" w:hAnsiTheme="minorHAnsi" w:cstheme="minorHAnsi"/>
          <w:b/>
          <w:noProof/>
          <w:lang w:val="sr-Cyrl-CS"/>
        </w:rPr>
        <w:t xml:space="preserve"> </w:t>
      </w:r>
      <w:r w:rsidR="00840E8B">
        <w:rPr>
          <w:rFonts w:asciiTheme="minorHAnsi" w:hAnsiTheme="minorHAnsi" w:cstheme="minorHAnsi"/>
          <w:b/>
          <w:noProof/>
          <w:lang w:val="sr-Cyrl-CS"/>
        </w:rPr>
        <w:t>2</w:t>
      </w:r>
      <w:r w:rsidR="00DA7619" w:rsidRPr="00E207C4">
        <w:rPr>
          <w:rFonts w:asciiTheme="minorHAnsi" w:hAnsiTheme="minorHAnsi" w:cstheme="minorHAnsi"/>
          <w:b/>
          <w:noProof/>
          <w:lang w:val="sr-Cyrl-CS"/>
        </w:rPr>
        <w:t>/2016</w:t>
      </w:r>
      <w:r w:rsidRPr="00E207C4">
        <w:rPr>
          <w:rFonts w:asciiTheme="minorHAnsi" w:hAnsiTheme="minorHAnsi" w:cstheme="minorHAnsi"/>
          <w:noProof/>
          <w:lang w:val="sr-Cyrl-CS"/>
        </w:rPr>
        <w:t xml:space="preserve"> - НЕ ОТВАРАТИ” или</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„Допуна понуде за јавну набавку </w:t>
      </w:r>
      <w:r w:rsidR="00C50D45" w:rsidRPr="00E207C4">
        <w:rPr>
          <w:rFonts w:asciiTheme="minorHAnsi" w:hAnsiTheme="minorHAnsi" w:cstheme="minorHAnsi"/>
          <w:b/>
          <w:noProof/>
          <w:lang w:val="sr-Cyrl-CS"/>
        </w:rPr>
        <w:t>услуга</w:t>
      </w:r>
      <w:r w:rsidR="0072748D" w:rsidRPr="00E207C4">
        <w:rPr>
          <w:rFonts w:asciiTheme="minorHAnsi" w:hAnsiTheme="minorHAnsi" w:cstheme="minorHAnsi"/>
          <w:b/>
          <w:noProof/>
          <w:lang w:val="sr-Cyrl-CS"/>
        </w:rPr>
        <w:t xml:space="preserve"> –</w:t>
      </w:r>
      <w:r w:rsidR="0072748D" w:rsidRPr="00E207C4">
        <w:t xml:space="preserve"> </w:t>
      </w:r>
      <w:r w:rsidR="00052F7D" w:rsidRPr="00E207C4">
        <w:rPr>
          <w:rFonts w:asciiTheme="minorHAnsi" w:hAnsiTheme="minorHAnsi" w:cstheme="minorHAnsi"/>
          <w:b/>
          <w:noProof/>
          <w:lang w:val="sr-Cyrl-CS"/>
        </w:rPr>
        <w:t xml:space="preserve">Набавка услуга осигурања за потребе болнице, </w:t>
      </w:r>
      <w:r w:rsidR="00C325DA" w:rsidRPr="00E207C4">
        <w:rPr>
          <w:rFonts w:asciiTheme="minorHAnsi" w:hAnsiTheme="minorHAnsi" w:cstheme="minorHAnsi"/>
          <w:b/>
          <w:noProof/>
          <w:lang w:val="sr-Cyrl-CS"/>
        </w:rPr>
        <w:t>ЈНМВ</w:t>
      </w:r>
      <w:r w:rsidR="002F6619" w:rsidRPr="00E207C4">
        <w:rPr>
          <w:rFonts w:asciiTheme="minorHAnsi" w:hAnsiTheme="minorHAnsi" w:cstheme="minorHAnsi"/>
          <w:b/>
          <w:noProof/>
          <w:lang w:val="sr-Cyrl-CS"/>
        </w:rPr>
        <w:t xml:space="preserve"> </w:t>
      </w:r>
      <w:r w:rsidR="00840E8B">
        <w:rPr>
          <w:rFonts w:asciiTheme="minorHAnsi" w:hAnsiTheme="minorHAnsi" w:cstheme="minorHAnsi"/>
          <w:b/>
          <w:noProof/>
          <w:lang w:val="sr-Cyrl-CS"/>
        </w:rPr>
        <w:t>2</w:t>
      </w:r>
      <w:r w:rsidR="00052F7D" w:rsidRPr="00E207C4">
        <w:rPr>
          <w:rFonts w:asciiTheme="minorHAnsi" w:hAnsiTheme="minorHAnsi" w:cstheme="minorHAnsi"/>
          <w:b/>
          <w:noProof/>
          <w:lang w:val="sr-Cyrl-CS"/>
        </w:rPr>
        <w:t>/2016</w:t>
      </w:r>
      <w:r w:rsidR="00BF678C" w:rsidRPr="00E207C4">
        <w:rPr>
          <w:rFonts w:asciiTheme="minorHAnsi" w:hAnsiTheme="minorHAnsi" w:cstheme="minorHAnsi"/>
          <w:noProof/>
          <w:lang w:val="sr-Cyrl-CS"/>
        </w:rPr>
        <w:t xml:space="preserve"> - НЕ ОТВАРАТИ</w:t>
      </w:r>
      <w:r w:rsidRPr="00E207C4">
        <w:rPr>
          <w:rFonts w:asciiTheme="minorHAnsi" w:hAnsiTheme="minorHAnsi" w:cstheme="minorHAnsi"/>
          <w:noProof/>
          <w:lang w:val="sr-Cyrl-CS"/>
        </w:rPr>
        <w:t xml:space="preserve"> или</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„Опозив понуде за јавну набавку </w:t>
      </w:r>
      <w:r w:rsidR="00C50D45" w:rsidRPr="00E207C4">
        <w:rPr>
          <w:rFonts w:asciiTheme="minorHAnsi" w:hAnsiTheme="minorHAnsi" w:cstheme="minorHAnsi"/>
          <w:b/>
          <w:noProof/>
          <w:lang w:val="sr-Cyrl-CS"/>
        </w:rPr>
        <w:t>услуга</w:t>
      </w:r>
      <w:r w:rsidR="0072748D" w:rsidRPr="00E207C4">
        <w:rPr>
          <w:rFonts w:asciiTheme="minorHAnsi" w:hAnsiTheme="minorHAnsi" w:cstheme="minorHAnsi"/>
          <w:b/>
          <w:noProof/>
          <w:lang w:val="sr-Cyrl-CS"/>
        </w:rPr>
        <w:t xml:space="preserve"> –</w:t>
      </w:r>
      <w:r w:rsidR="0072748D" w:rsidRPr="00E207C4">
        <w:t xml:space="preserve"> </w:t>
      </w:r>
      <w:r w:rsidR="00052F7D" w:rsidRPr="00E207C4">
        <w:rPr>
          <w:rFonts w:asciiTheme="minorHAnsi" w:hAnsiTheme="minorHAnsi" w:cstheme="minorHAnsi"/>
          <w:b/>
          <w:noProof/>
          <w:lang w:val="sr-Cyrl-CS"/>
        </w:rPr>
        <w:t xml:space="preserve">Набавка услуга осигурања за потребе болнице, </w:t>
      </w:r>
      <w:r w:rsidR="00C325DA" w:rsidRPr="00E207C4">
        <w:rPr>
          <w:rFonts w:asciiTheme="minorHAnsi" w:hAnsiTheme="minorHAnsi" w:cstheme="minorHAnsi"/>
          <w:b/>
          <w:noProof/>
          <w:lang w:val="sr-Cyrl-CS"/>
        </w:rPr>
        <w:t>ЈНМВ</w:t>
      </w:r>
      <w:r w:rsidR="00644B08" w:rsidRPr="00E207C4">
        <w:rPr>
          <w:rFonts w:asciiTheme="minorHAnsi" w:hAnsiTheme="minorHAnsi" w:cstheme="minorHAnsi"/>
          <w:b/>
          <w:noProof/>
          <w:lang w:val="sr-Cyrl-CS"/>
        </w:rPr>
        <w:t xml:space="preserve"> </w:t>
      </w:r>
      <w:r w:rsidR="00840E8B">
        <w:rPr>
          <w:rFonts w:asciiTheme="minorHAnsi" w:hAnsiTheme="minorHAnsi" w:cstheme="minorHAnsi"/>
          <w:b/>
          <w:noProof/>
          <w:lang w:val="sr-Cyrl-CS"/>
        </w:rPr>
        <w:t>2</w:t>
      </w:r>
      <w:r w:rsidR="00052F7D" w:rsidRPr="00E207C4">
        <w:rPr>
          <w:rFonts w:asciiTheme="minorHAnsi" w:hAnsiTheme="minorHAnsi" w:cstheme="minorHAnsi"/>
          <w:b/>
          <w:noProof/>
          <w:lang w:val="sr-Cyrl-CS"/>
        </w:rPr>
        <w:t>/2016</w:t>
      </w:r>
      <w:r w:rsidRPr="00E207C4">
        <w:rPr>
          <w:rFonts w:asciiTheme="minorHAnsi" w:hAnsiTheme="minorHAnsi" w:cstheme="minorHAnsi"/>
          <w:noProof/>
          <w:lang w:val="sr-Cyrl-CS"/>
        </w:rPr>
        <w:t xml:space="preserve"> - НЕ ОТВАРАТИ”  или</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„Измена и допуна понуде за јавну набавку</w:t>
      </w:r>
      <w:r w:rsidR="008653A7" w:rsidRPr="00E207C4">
        <w:t xml:space="preserve"> </w:t>
      </w:r>
      <w:r w:rsidR="008653A7" w:rsidRPr="00E207C4">
        <w:rPr>
          <w:rFonts w:asciiTheme="minorHAnsi" w:hAnsiTheme="minorHAnsi" w:cstheme="minorHAnsi"/>
          <w:b/>
          <w:noProof/>
          <w:lang w:val="sr-Cyrl-CS"/>
        </w:rPr>
        <w:t>услуга –</w:t>
      </w:r>
      <w:r w:rsidR="008653A7" w:rsidRPr="00E207C4">
        <w:rPr>
          <w:rFonts w:asciiTheme="minorHAnsi" w:hAnsiTheme="minorHAnsi" w:cstheme="minorHAnsi"/>
          <w:noProof/>
          <w:lang w:val="sr-Cyrl-CS"/>
        </w:rPr>
        <w:t xml:space="preserve"> </w:t>
      </w:r>
      <w:r w:rsidRPr="00E207C4">
        <w:rPr>
          <w:rFonts w:asciiTheme="minorHAnsi" w:hAnsiTheme="minorHAnsi" w:cstheme="minorHAnsi"/>
          <w:noProof/>
          <w:lang w:val="sr-Cyrl-CS"/>
        </w:rPr>
        <w:t xml:space="preserve"> </w:t>
      </w:r>
      <w:r w:rsidR="00052F7D" w:rsidRPr="00E207C4">
        <w:rPr>
          <w:rFonts w:asciiTheme="minorHAnsi" w:hAnsiTheme="minorHAnsi" w:cstheme="minorHAnsi"/>
          <w:b/>
          <w:noProof/>
          <w:lang w:val="sr-Cyrl-CS"/>
        </w:rPr>
        <w:t xml:space="preserve">Набавка услуга осигурања за потребе болнице, </w:t>
      </w:r>
      <w:r w:rsidR="00C325DA" w:rsidRPr="00E207C4">
        <w:rPr>
          <w:rFonts w:asciiTheme="minorHAnsi" w:hAnsiTheme="minorHAnsi" w:cstheme="minorHAnsi"/>
          <w:b/>
          <w:noProof/>
          <w:lang w:val="sr-Cyrl-CS"/>
        </w:rPr>
        <w:t>ЈНМВ</w:t>
      </w:r>
      <w:r w:rsidR="007D6A71" w:rsidRPr="00E207C4">
        <w:rPr>
          <w:rFonts w:asciiTheme="minorHAnsi" w:hAnsiTheme="minorHAnsi" w:cstheme="minorHAnsi"/>
          <w:b/>
          <w:noProof/>
          <w:lang w:val="sr-Cyrl-CS"/>
        </w:rPr>
        <w:t xml:space="preserve"> </w:t>
      </w:r>
      <w:r w:rsidR="00840E8B">
        <w:rPr>
          <w:rFonts w:asciiTheme="minorHAnsi" w:hAnsiTheme="minorHAnsi" w:cstheme="minorHAnsi"/>
          <w:b/>
          <w:noProof/>
          <w:lang w:val="sr-Cyrl-CS"/>
        </w:rPr>
        <w:t>2</w:t>
      </w:r>
      <w:r w:rsidR="00052F7D" w:rsidRPr="00E207C4">
        <w:rPr>
          <w:rFonts w:asciiTheme="minorHAnsi" w:hAnsiTheme="minorHAnsi" w:cstheme="minorHAnsi"/>
          <w:b/>
          <w:noProof/>
          <w:lang w:val="sr-Cyrl-CS"/>
        </w:rPr>
        <w:t>/2016</w:t>
      </w:r>
      <w:r w:rsidR="0072748D" w:rsidRPr="00E207C4">
        <w:rPr>
          <w:rFonts w:asciiTheme="minorHAnsi" w:hAnsiTheme="minorHAnsi" w:cstheme="minorHAnsi"/>
          <w:b/>
          <w:noProof/>
          <w:lang w:val="sr-Cyrl-CS"/>
        </w:rPr>
        <w:t xml:space="preserve"> </w:t>
      </w:r>
      <w:r w:rsidR="00BF678C" w:rsidRPr="00E207C4">
        <w:rPr>
          <w:rFonts w:asciiTheme="minorHAnsi" w:hAnsiTheme="minorHAnsi" w:cstheme="minorHAnsi"/>
          <w:noProof/>
          <w:lang w:val="sr-Cyrl-CS"/>
        </w:rPr>
        <w:t>- НЕ ОТВАРАТИ.</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w:t>
      </w:r>
      <w:r w:rsidR="004B20DF" w:rsidRPr="00E207C4">
        <w:rPr>
          <w:rFonts w:asciiTheme="minorHAnsi" w:hAnsiTheme="minorHAnsi" w:cstheme="minorHAnsi"/>
          <w:noProof/>
          <w:lang w:val="sr-Cyrl-CS"/>
        </w:rPr>
        <w:t xml:space="preserve"> учесника у заједничкој понуди.</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 истеку рока за подношење понуда понуђач не може да повуче нити да мења своју понуду.</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6. </w:t>
      </w:r>
      <w:r w:rsidR="004B20DF" w:rsidRPr="00E207C4">
        <w:rPr>
          <w:rFonts w:asciiTheme="minorHAnsi" w:hAnsiTheme="minorHAnsi" w:cstheme="minorHAnsi"/>
          <w:b/>
          <w:noProof/>
          <w:lang w:val="sr-Cyrl-CS"/>
        </w:rPr>
        <w:t xml:space="preserve">Учествовање у заједничкој понуди или као подизвођач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Понуђач може да поднесе само једну понуду.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 Обрасцу понуде (поглавље </w:t>
      </w:r>
      <w:r w:rsidR="0017203D" w:rsidRPr="00E207C4">
        <w:rPr>
          <w:rFonts w:asciiTheme="minorHAnsi" w:hAnsiTheme="minorHAnsi" w:cstheme="minorHAnsi"/>
          <w:noProof/>
        </w:rPr>
        <w:t>VII</w:t>
      </w:r>
      <w:r w:rsidRPr="00E207C4">
        <w:rPr>
          <w:rFonts w:asciiTheme="minorHAnsi" w:hAnsiTheme="minorHAnsi" w:cstheme="minorHAnsi"/>
          <w:noProof/>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20DF" w:rsidRPr="00E207C4" w:rsidRDefault="004B20DF"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7. </w:t>
      </w:r>
      <w:r w:rsidR="004B20DF" w:rsidRPr="00E207C4">
        <w:rPr>
          <w:rFonts w:asciiTheme="minorHAnsi" w:hAnsiTheme="minorHAnsi" w:cstheme="minorHAnsi"/>
          <w:b/>
          <w:noProof/>
          <w:lang w:val="sr-Cyrl-CS"/>
        </w:rPr>
        <w:t>Понуда са подизвођачем</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Уколико понуђач подноси понуду са подизвођачем дужан је да у Обрасцу понуде (поглавље </w:t>
      </w:r>
      <w:r w:rsidR="0017203D" w:rsidRPr="00E207C4">
        <w:rPr>
          <w:rFonts w:asciiTheme="minorHAnsi" w:hAnsiTheme="minorHAnsi" w:cstheme="minorHAnsi"/>
          <w:noProof/>
        </w:rPr>
        <w:t>VIII</w:t>
      </w:r>
      <w:r w:rsidRPr="00E207C4">
        <w:rPr>
          <w:rFonts w:asciiTheme="minorHAnsi" w:hAnsiTheme="minorHAnsi" w:cstheme="minorHAnsi"/>
          <w:noProof/>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у Обрасцу понуде наводи назив и седиште подизвођача, уколико ће делимично извршење</w:t>
      </w:r>
      <w:r w:rsidR="004B20DF" w:rsidRPr="00E207C4">
        <w:rPr>
          <w:rFonts w:asciiTheme="minorHAnsi" w:hAnsiTheme="minorHAnsi" w:cstheme="minorHAnsi"/>
          <w:noProof/>
          <w:lang w:val="sr-Cyrl-CS"/>
        </w:rPr>
        <w:t xml:space="preserve"> набавке поверити подизвођачу.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lang w:val="sr-Cyrl-CS"/>
        </w:rPr>
        <w:t xml:space="preserve">Понуђач је дужан да за подизвођаче достави доказе о испуњености услова који су наведени у поглављу </w:t>
      </w:r>
      <w:r w:rsidR="00D62F4E" w:rsidRPr="00E207C4">
        <w:rPr>
          <w:rFonts w:asciiTheme="minorHAnsi" w:hAnsiTheme="minorHAnsi" w:cstheme="minorHAnsi"/>
          <w:noProof/>
          <w:lang w:val="sr-Cyrl-CS"/>
        </w:rPr>
        <w:t>V</w:t>
      </w:r>
      <w:r w:rsidRPr="00E207C4">
        <w:rPr>
          <w:rFonts w:asciiTheme="minorHAnsi" w:hAnsiTheme="minorHAnsi" w:cstheme="minorHAnsi"/>
          <w:noProof/>
          <w:lang w:val="sr-Cyrl-CS"/>
        </w:rPr>
        <w:t xml:space="preserve"> конкурсне документације, у складу са Упутством како се доказује испуњеност услова </w:t>
      </w:r>
      <w:r w:rsidRPr="00E207C4">
        <w:rPr>
          <w:rFonts w:asciiTheme="minorHAnsi" w:hAnsiTheme="minorHAnsi" w:cstheme="minorHAnsi"/>
          <w:noProof/>
          <w:color w:val="000000" w:themeColor="text1"/>
          <w:lang w:val="sr-Cyrl-CS"/>
        </w:rPr>
        <w:t>(</w:t>
      </w:r>
      <w:r w:rsidRPr="00E207C4">
        <w:rPr>
          <w:rFonts w:asciiTheme="minorHAnsi" w:hAnsiTheme="minorHAnsi" w:cstheme="minorHAnsi"/>
          <w:i/>
          <w:noProof/>
          <w:color w:val="000000" w:themeColor="text1"/>
          <w:lang w:val="sr-Cyrl-CS"/>
        </w:rPr>
        <w:t xml:space="preserve">односно Образац изјаве из поглавља </w:t>
      </w:r>
      <w:r w:rsidR="00D62F4E" w:rsidRPr="00E207C4">
        <w:rPr>
          <w:rFonts w:asciiTheme="minorHAnsi" w:hAnsiTheme="minorHAnsi" w:cstheme="minorHAnsi"/>
          <w:i/>
          <w:noProof/>
          <w:color w:val="000000" w:themeColor="text1"/>
          <w:lang w:val="sr-Cyrl-CS"/>
        </w:rPr>
        <w:t>V</w:t>
      </w:r>
      <w:r w:rsidRPr="00E207C4">
        <w:rPr>
          <w:rFonts w:asciiTheme="minorHAnsi" w:hAnsiTheme="minorHAnsi" w:cstheme="minorHAnsi"/>
          <w:i/>
          <w:noProof/>
          <w:color w:val="000000" w:themeColor="text1"/>
          <w:lang w:val="sr-Cyrl-CS"/>
        </w:rPr>
        <w:t xml:space="preserve"> одељак 3. – уколико се испуњеност услова за учешће у поступку доказује изјавом</w:t>
      </w:r>
      <w:r w:rsidRPr="00E207C4">
        <w:rPr>
          <w:rFonts w:asciiTheme="minorHAnsi" w:hAnsiTheme="minorHAnsi" w:cstheme="minorHAnsi"/>
          <w:noProof/>
          <w:color w:val="000000" w:themeColor="text1"/>
          <w:lang w:val="sr-Cyrl-CS"/>
        </w:rPr>
        <w:t>).</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је дужан да наручиоцу, на његов захтев, омогући приступ код подизвођача, ради утврђивања испуњености тражених услова.</w:t>
      </w:r>
    </w:p>
    <w:p w:rsidR="006B34D0" w:rsidRPr="00E207C4" w:rsidRDefault="006B34D0" w:rsidP="006B34D0">
      <w:pPr>
        <w:jc w:val="both"/>
        <w:rPr>
          <w:rFonts w:asciiTheme="minorHAnsi" w:hAnsiTheme="minorHAnsi" w:cstheme="minorHAnsi"/>
          <w:noProof/>
          <w:lang w:val="sr-Cyrl-CS"/>
        </w:rPr>
      </w:pPr>
    </w:p>
    <w:p w:rsidR="004B20DF" w:rsidRPr="00E207C4" w:rsidRDefault="004B20DF"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8. </w:t>
      </w:r>
      <w:r w:rsidR="004B20DF" w:rsidRPr="00E207C4">
        <w:rPr>
          <w:rFonts w:asciiTheme="minorHAnsi" w:hAnsiTheme="minorHAnsi" w:cstheme="minorHAnsi"/>
          <w:b/>
          <w:noProof/>
          <w:lang w:val="sr-Cyrl-CS"/>
        </w:rPr>
        <w:t>Заједничка понуда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w:t>
      </w:r>
      <w:r w:rsidR="004B20DF" w:rsidRPr="00E207C4">
        <w:rPr>
          <w:rFonts w:asciiTheme="minorHAnsi" w:hAnsiTheme="minorHAnsi" w:cstheme="minorHAnsi"/>
          <w:noProof/>
          <w:lang w:val="sr-Cyrl-CS"/>
        </w:rPr>
        <w:t>ду може поднети група понуђача.</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w:t>
      </w:r>
      <w:r w:rsidR="004B20DF" w:rsidRPr="00E207C4">
        <w:rPr>
          <w:rFonts w:asciiTheme="minorHAnsi" w:hAnsiTheme="minorHAnsi" w:cstheme="minorHAnsi"/>
          <w:noProof/>
          <w:color w:val="000000" w:themeColor="text1"/>
          <w:lang w:val="sr-Cyrl-CS"/>
        </w:rPr>
        <w:t>е јавне набавке, а који садржи:</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2) опис послова сваког од понуђача из гру</w:t>
      </w:r>
      <w:r w:rsidR="004B20DF" w:rsidRPr="00E207C4">
        <w:rPr>
          <w:rFonts w:asciiTheme="minorHAnsi" w:hAnsiTheme="minorHAnsi" w:cstheme="minorHAnsi"/>
          <w:noProof/>
          <w:color w:val="000000" w:themeColor="text1"/>
          <w:lang w:val="sr-Cyrl-CS"/>
        </w:rPr>
        <w:t>пе понуђача у извршењу уговора.</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lang w:val="sr-Cyrl-CS"/>
        </w:rPr>
        <w:t xml:space="preserve">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w:t>
      </w:r>
      <w:r w:rsidRPr="00E207C4">
        <w:rPr>
          <w:rFonts w:asciiTheme="minorHAnsi" w:hAnsiTheme="minorHAnsi" w:cstheme="minorHAnsi"/>
          <w:noProof/>
          <w:color w:val="000000" w:themeColor="text1"/>
          <w:lang w:val="sr-Cyrl-CS"/>
        </w:rPr>
        <w:t>услова (</w:t>
      </w:r>
      <w:r w:rsidRPr="00E207C4">
        <w:rPr>
          <w:rFonts w:asciiTheme="minorHAnsi" w:hAnsiTheme="minorHAnsi" w:cstheme="minorHAnsi"/>
          <w:i/>
          <w:noProof/>
          <w:color w:val="000000" w:themeColor="text1"/>
          <w:lang w:val="sr-Cyrl-CS"/>
        </w:rPr>
        <w:t xml:space="preserve">односно Образац изјаве из поглавља </w:t>
      </w:r>
      <w:r w:rsidR="00D62F4E" w:rsidRPr="00E207C4">
        <w:rPr>
          <w:rFonts w:asciiTheme="minorHAnsi" w:hAnsiTheme="minorHAnsi" w:cstheme="minorHAnsi"/>
          <w:i/>
          <w:noProof/>
          <w:color w:val="000000" w:themeColor="text1"/>
          <w:lang w:val="sr-Cyrl-CS"/>
        </w:rPr>
        <w:t>V</w:t>
      </w:r>
      <w:r w:rsidRPr="00E207C4">
        <w:rPr>
          <w:rFonts w:asciiTheme="minorHAnsi" w:hAnsiTheme="minorHAnsi" w:cstheme="minorHAnsi"/>
          <w:i/>
          <w:noProof/>
          <w:color w:val="000000" w:themeColor="text1"/>
          <w:lang w:val="sr-Cyrl-CS"/>
        </w:rPr>
        <w:t xml:space="preserve"> одељак 3. – уколико се испуњеност услова за учешће у поступку доказује изјавом</w:t>
      </w:r>
      <w:r w:rsidR="004B20DF" w:rsidRPr="00E207C4">
        <w:rPr>
          <w:rFonts w:asciiTheme="minorHAnsi" w:hAnsiTheme="minorHAnsi" w:cstheme="minorHAnsi"/>
          <w:noProof/>
          <w:color w:val="000000" w:themeColor="text1"/>
          <w:lang w:val="sr-Cyrl-CS"/>
        </w:rPr>
        <w:t>).</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Понуђачи из групе понуђача одговарају неограничено солидарно према наручиоцу.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Задруга може поднети понуду самостално, у своје име, а за рачун задругара или заједничку понуду у име задругара.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4D0" w:rsidRPr="00E207C4" w:rsidRDefault="006B34D0" w:rsidP="006B34D0">
      <w:pPr>
        <w:jc w:val="both"/>
        <w:rPr>
          <w:rFonts w:asciiTheme="minorHAnsi" w:hAnsiTheme="minorHAnsi" w:cstheme="minorHAnsi"/>
          <w:noProof/>
          <w:lang w:val="sr-Cyrl-CS"/>
        </w:rPr>
      </w:pPr>
    </w:p>
    <w:p w:rsidR="007B3CB3" w:rsidRDefault="007B3CB3" w:rsidP="006B34D0">
      <w:pPr>
        <w:jc w:val="both"/>
        <w:rPr>
          <w:rFonts w:asciiTheme="minorHAnsi" w:hAnsiTheme="minorHAnsi" w:cstheme="minorHAnsi"/>
          <w:b/>
          <w:noProof/>
          <w:lang w:val="sr-Cyrl-CS"/>
        </w:rPr>
      </w:pPr>
    </w:p>
    <w:p w:rsidR="007B3CB3" w:rsidRDefault="007B3CB3"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9. </w:t>
      </w:r>
      <w:r w:rsidR="004B20DF" w:rsidRPr="00E207C4">
        <w:rPr>
          <w:rFonts w:asciiTheme="minorHAnsi" w:hAnsiTheme="minorHAnsi" w:cstheme="minorHAnsi"/>
          <w:b/>
          <w:noProof/>
          <w:lang w:val="sr-Cyrl-CS"/>
        </w:rPr>
        <w:t>Начин и услови плаћања, гарантни рок, као и друге околности од којих зависи прихватљивост  понуде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b/>
          <w:noProof/>
          <w:lang w:val="sr-Cyrl-CS"/>
        </w:rPr>
        <w:t>9.1.</w:t>
      </w:r>
      <w:r w:rsidRPr="00E207C4">
        <w:rPr>
          <w:rFonts w:asciiTheme="minorHAnsi" w:hAnsiTheme="minorHAnsi" w:cstheme="minorHAnsi"/>
          <w:noProof/>
          <w:lang w:val="sr-Cyrl-CS"/>
        </w:rPr>
        <w:t xml:space="preserve"> Захтеви у погледу начина, рока и услова плаћања.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Рок плаћања је </w:t>
      </w:r>
      <w:r w:rsidR="004B20DF" w:rsidRPr="00E207C4">
        <w:rPr>
          <w:rFonts w:asciiTheme="minorHAnsi" w:hAnsiTheme="minorHAnsi" w:cstheme="minorHAnsi"/>
          <w:b/>
          <w:noProof/>
          <w:lang w:val="sr-Cyrl-CS"/>
        </w:rPr>
        <w:t>најмање 60 дана</w:t>
      </w:r>
      <w:r w:rsidR="0072748D" w:rsidRPr="00E207C4">
        <w:rPr>
          <w:rFonts w:asciiTheme="minorHAnsi" w:hAnsiTheme="minorHAnsi" w:cstheme="minorHAnsi"/>
          <w:b/>
          <w:noProof/>
          <w:lang w:val="sr-Cyrl-CS"/>
        </w:rPr>
        <w:t xml:space="preserve"> </w:t>
      </w:r>
      <w:r w:rsidRPr="00E207C4">
        <w:rPr>
          <w:rFonts w:asciiTheme="minorHAnsi" w:hAnsiTheme="minorHAnsi" w:cstheme="minorHAnsi"/>
          <w:b/>
          <w:noProof/>
          <w:lang w:val="sr-Cyrl-CS"/>
        </w:rPr>
        <w:t>од дана</w:t>
      </w:r>
      <w:r w:rsidR="004B20DF" w:rsidRPr="00E207C4">
        <w:rPr>
          <w:rFonts w:asciiTheme="minorHAnsi" w:hAnsiTheme="minorHAnsi" w:cstheme="minorHAnsi"/>
          <w:b/>
          <w:noProof/>
          <w:lang w:val="sr-Cyrl-CS"/>
        </w:rPr>
        <w:t xml:space="preserve"> пријема фактуре</w:t>
      </w:r>
      <w:r w:rsidRPr="00E207C4">
        <w:rPr>
          <w:rFonts w:asciiTheme="minorHAnsi" w:hAnsiTheme="minorHAnsi" w:cstheme="minorHAnsi"/>
          <w:noProof/>
          <w:lang w:val="sr-Cyrl-CS"/>
        </w:rPr>
        <w:t xml:space="preserve">, на основу документа који испоставља понуђач, а којим је потврђена (испорука </w:t>
      </w:r>
      <w:r w:rsidR="00C50D45" w:rsidRPr="00E207C4">
        <w:rPr>
          <w:rFonts w:asciiTheme="minorHAnsi" w:hAnsiTheme="minorHAnsi" w:cstheme="minorHAnsi"/>
          <w:noProof/>
          <w:lang w:val="sr-Cyrl-CS"/>
        </w:rPr>
        <w:t>услуга</w:t>
      </w:r>
      <w:r w:rsidRPr="00E207C4">
        <w:rPr>
          <w:rFonts w:asciiTheme="minorHAnsi" w:hAnsiTheme="minorHAnsi" w:cstheme="minorHAnsi"/>
          <w:noProof/>
          <w:lang w:val="sr-Cyrl-CS"/>
        </w:rPr>
        <w:t>, извршење услуга, извођење радова).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Плаћање се врши уплатом на рачун понуђача.</w:t>
      </w: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Понуђачу није дозвољено да захтева аванс.</w:t>
      </w:r>
    </w:p>
    <w:p w:rsidR="00BF678C" w:rsidRPr="00E207C4" w:rsidRDefault="00BF678C" w:rsidP="006B34D0">
      <w:pPr>
        <w:jc w:val="both"/>
        <w:rPr>
          <w:rFonts w:asciiTheme="minorHAnsi" w:hAnsiTheme="minorHAnsi" w:cstheme="minorHAnsi"/>
          <w:b/>
          <w:noProof/>
          <w:lang w:val="sr-Cyrl-CS"/>
        </w:rPr>
      </w:pPr>
    </w:p>
    <w:p w:rsidR="00C71157" w:rsidRPr="00E207C4" w:rsidRDefault="00C71157" w:rsidP="006B34D0">
      <w:pPr>
        <w:jc w:val="both"/>
        <w:rPr>
          <w:rFonts w:asciiTheme="minorHAnsi" w:hAnsiTheme="minorHAnsi" w:cstheme="minorHAnsi"/>
          <w:b/>
          <w:noProof/>
          <w:lang w:val="sr-Cyrl-CS"/>
        </w:rPr>
      </w:pPr>
    </w:p>
    <w:p w:rsidR="0072748D"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b/>
          <w:noProof/>
          <w:lang w:val="sr-Cyrl-CS"/>
        </w:rPr>
        <w:t>9.2.</w:t>
      </w:r>
      <w:r w:rsidRPr="00E207C4">
        <w:rPr>
          <w:rFonts w:asciiTheme="minorHAnsi" w:hAnsiTheme="minorHAnsi" w:cstheme="minorHAnsi"/>
          <w:noProof/>
          <w:lang w:val="sr-Cyrl-CS"/>
        </w:rPr>
        <w:t xml:space="preserve"> </w:t>
      </w:r>
      <w:r w:rsidRPr="00E207C4">
        <w:rPr>
          <w:rFonts w:asciiTheme="minorHAnsi" w:hAnsiTheme="minorHAnsi" w:cstheme="minorHAnsi"/>
          <w:b/>
          <w:noProof/>
          <w:lang w:val="sr-Cyrl-CS"/>
        </w:rPr>
        <w:t>З</w:t>
      </w:r>
      <w:r w:rsidR="004B20DF" w:rsidRPr="00E207C4">
        <w:rPr>
          <w:rFonts w:asciiTheme="minorHAnsi" w:hAnsiTheme="minorHAnsi" w:cstheme="minorHAnsi"/>
          <w:b/>
          <w:noProof/>
          <w:lang w:val="sr-Cyrl-CS"/>
        </w:rPr>
        <w:t>ахтеви у погледу</w:t>
      </w:r>
      <w:r w:rsidR="001E3957" w:rsidRPr="00E207C4">
        <w:rPr>
          <w:rFonts w:asciiTheme="minorHAnsi" w:hAnsiTheme="minorHAnsi" w:cstheme="minorHAnsi"/>
          <w:b/>
          <w:noProof/>
          <w:lang w:val="sr-Cyrl-CS"/>
        </w:rPr>
        <w:t xml:space="preserve"> гаранције </w:t>
      </w:r>
      <w:r w:rsidR="009557F6" w:rsidRPr="00E207C4">
        <w:rPr>
          <w:rFonts w:asciiTheme="minorHAnsi" w:hAnsiTheme="minorHAnsi" w:cstheme="minorHAnsi"/>
          <w:b/>
          <w:noProof/>
          <w:lang w:val="sr-Cyrl-CS"/>
        </w:rPr>
        <w:t>услуге</w:t>
      </w:r>
    </w:p>
    <w:p w:rsidR="00247D3C" w:rsidRPr="002C7D4D" w:rsidRDefault="00C21F83" w:rsidP="00247D3C">
      <w:pPr>
        <w:ind w:firstLine="720"/>
        <w:jc w:val="both"/>
        <w:rPr>
          <w:rFonts w:asciiTheme="minorHAnsi" w:hAnsiTheme="minorHAnsi" w:cstheme="minorHAnsi"/>
          <w:noProof/>
        </w:rPr>
      </w:pPr>
      <w:r w:rsidRPr="002C7D4D">
        <w:rPr>
          <w:rFonts w:asciiTheme="minorHAnsi" w:hAnsiTheme="minorHAnsi" w:cstheme="minorHAnsi"/>
          <w:noProof/>
          <w:lang w:val="sr-Cyrl-RS"/>
        </w:rPr>
        <w:t>Понуђач</w:t>
      </w:r>
      <w:r w:rsidR="00247D3C" w:rsidRPr="002C7D4D">
        <w:rPr>
          <w:rFonts w:asciiTheme="minorHAnsi" w:hAnsiTheme="minorHAnsi" w:cstheme="minorHAnsi"/>
          <w:noProof/>
        </w:rPr>
        <w:t xml:space="preserve"> је у обавези да одмах, а најкасније у року од 3 (три) дана по пријему обавештења осигураника о настанку осигураног случаја, приступи утврђивању узрока настанка штете и процени штете.</w:t>
      </w:r>
    </w:p>
    <w:p w:rsidR="00247D3C" w:rsidRPr="00E207C4" w:rsidRDefault="00247D3C" w:rsidP="00247D3C">
      <w:pPr>
        <w:ind w:firstLine="720"/>
        <w:jc w:val="both"/>
        <w:rPr>
          <w:rFonts w:asciiTheme="minorHAnsi" w:hAnsiTheme="minorHAnsi" w:cstheme="minorHAnsi"/>
          <w:noProof/>
        </w:rPr>
      </w:pPr>
      <w:r w:rsidRPr="002C7D4D">
        <w:rPr>
          <w:rFonts w:asciiTheme="minorHAnsi" w:hAnsiTheme="minorHAnsi" w:cstheme="minorHAnsi"/>
          <w:noProof/>
        </w:rPr>
        <w:t xml:space="preserve">Уколико </w:t>
      </w:r>
      <w:r w:rsidR="00C21F83" w:rsidRPr="002C7D4D">
        <w:rPr>
          <w:rFonts w:asciiTheme="minorHAnsi" w:hAnsiTheme="minorHAnsi" w:cstheme="minorHAnsi"/>
          <w:noProof/>
        </w:rPr>
        <w:t>Понуђач</w:t>
      </w:r>
      <w:r w:rsidRPr="002C7D4D">
        <w:rPr>
          <w:rFonts w:asciiTheme="minorHAnsi" w:hAnsiTheme="minorHAnsi" w:cstheme="minorHAnsi"/>
          <w:noProof/>
        </w:rPr>
        <w:t xml:space="preserve"> утврди да пријава штете не садржи комплетну документацију, дужан је да у року од 8 дана од дана пријема документације писмено обавести </w:t>
      </w:r>
      <w:r w:rsidR="00263A2E" w:rsidRPr="002C7D4D">
        <w:rPr>
          <w:rFonts w:asciiTheme="minorHAnsi" w:hAnsiTheme="minorHAnsi" w:cstheme="minorHAnsi"/>
          <w:noProof/>
          <w:lang w:val="sr-Cyrl-RS"/>
        </w:rPr>
        <w:t>Наручиоца</w:t>
      </w:r>
      <w:r w:rsidRPr="002C7D4D">
        <w:rPr>
          <w:rFonts w:asciiTheme="minorHAnsi" w:hAnsiTheme="minorHAnsi" w:cstheme="minorHAnsi"/>
          <w:noProof/>
        </w:rPr>
        <w:t xml:space="preserve"> о потреби достављања допунске документације.</w:t>
      </w:r>
    </w:p>
    <w:p w:rsidR="006B34D0" w:rsidRPr="00E207C4" w:rsidRDefault="006B34D0" w:rsidP="00247D3C">
      <w:pPr>
        <w:jc w:val="both"/>
        <w:rPr>
          <w:rFonts w:asciiTheme="minorHAnsi" w:hAnsiTheme="minorHAnsi" w:cstheme="minorHAnsi"/>
          <w:noProof/>
          <w:lang w:val="sr-Cyrl-CS"/>
        </w:rPr>
      </w:pPr>
      <w:r w:rsidRPr="00E207C4">
        <w:rPr>
          <w:rFonts w:asciiTheme="minorHAnsi" w:hAnsiTheme="minorHAnsi" w:cstheme="minorHAnsi"/>
          <w:b/>
          <w:noProof/>
          <w:lang w:val="sr-Cyrl-CS"/>
        </w:rPr>
        <w:t>9.3.</w:t>
      </w:r>
      <w:r w:rsidR="004B20DF" w:rsidRPr="00E207C4">
        <w:rPr>
          <w:rFonts w:asciiTheme="minorHAnsi" w:hAnsiTheme="minorHAnsi" w:cstheme="minorHAnsi"/>
          <w:noProof/>
          <w:lang w:val="sr-Cyrl-CS"/>
        </w:rPr>
        <w:t xml:space="preserve"> Захтев у погледу рока</w:t>
      </w:r>
      <w:r w:rsidR="0072748D" w:rsidRPr="00E207C4">
        <w:rPr>
          <w:rFonts w:asciiTheme="minorHAnsi" w:hAnsiTheme="minorHAnsi" w:cstheme="minorHAnsi"/>
          <w:noProof/>
          <w:lang w:val="sr-Cyrl-CS"/>
        </w:rPr>
        <w:t xml:space="preserve"> и</w:t>
      </w:r>
      <w:r w:rsidR="00A2082D" w:rsidRPr="00E207C4">
        <w:rPr>
          <w:rFonts w:asciiTheme="minorHAnsi" w:hAnsiTheme="minorHAnsi" w:cstheme="minorHAnsi"/>
          <w:noProof/>
          <w:lang w:val="sr-Cyrl-CS"/>
        </w:rPr>
        <w:t>звршења</w:t>
      </w:r>
    </w:p>
    <w:p w:rsidR="004B20DF" w:rsidRPr="002C7D4D" w:rsidRDefault="00A2082D" w:rsidP="00B4523A">
      <w:pPr>
        <w:ind w:left="720"/>
        <w:jc w:val="both"/>
        <w:rPr>
          <w:rFonts w:asciiTheme="minorHAnsi" w:hAnsiTheme="minorHAnsi" w:cstheme="minorHAnsi"/>
          <w:noProof/>
          <w:lang w:val="sr-Cyrl-CS"/>
        </w:rPr>
      </w:pPr>
      <w:r w:rsidRPr="002C7D4D">
        <w:rPr>
          <w:rFonts w:asciiTheme="minorHAnsi" w:hAnsiTheme="minorHAnsi" w:cstheme="minorHAnsi"/>
          <w:noProof/>
          <w:lang w:val="sr-Cyrl-CS"/>
        </w:rPr>
        <w:t>Полиса осигурања важиће од 1.1.2017. године и трајаће 12 месеци, осим уколико Наручилац не добије инструкцију од надлежног органа за закључење новог Уговора, те задржава право једностраног раскида истог, без правних последица. Своје неиспуњене обавезе, Наручилац мора уредно извршити пре раскида.</w:t>
      </w:r>
    </w:p>
    <w:p w:rsidR="004B20DF" w:rsidRPr="00E207C4" w:rsidRDefault="00247D3C" w:rsidP="004B20DF">
      <w:pPr>
        <w:jc w:val="both"/>
        <w:rPr>
          <w:rFonts w:asciiTheme="minorHAnsi" w:hAnsiTheme="minorHAnsi" w:cstheme="minorHAnsi"/>
          <w:noProof/>
          <w:lang w:val="sr-Cyrl-CS"/>
        </w:rPr>
      </w:pPr>
      <w:r w:rsidRPr="002C7D4D">
        <w:rPr>
          <w:rFonts w:asciiTheme="minorHAnsi" w:hAnsiTheme="minorHAnsi" w:cstheme="minorHAnsi"/>
          <w:noProof/>
          <w:lang w:val="sr-Cyrl-CS"/>
        </w:rPr>
        <w:t xml:space="preserve">Испорука услуга која су предмет јавне набавке – „Набавка услуга осигурања за потребе Болнице, број </w:t>
      </w:r>
      <w:r w:rsidR="00C325DA" w:rsidRPr="002C7D4D">
        <w:rPr>
          <w:rFonts w:asciiTheme="minorHAnsi" w:hAnsiTheme="minorHAnsi" w:cstheme="minorHAnsi"/>
          <w:noProof/>
          <w:lang w:val="sr-Cyrl-CS"/>
        </w:rPr>
        <w:t>ЈНМВ</w:t>
      </w:r>
      <w:r w:rsidR="003D2DBA" w:rsidRPr="002C7D4D">
        <w:rPr>
          <w:rFonts w:asciiTheme="minorHAnsi" w:hAnsiTheme="minorHAnsi" w:cstheme="minorHAnsi"/>
          <w:noProof/>
        </w:rPr>
        <w:t xml:space="preserve"> </w:t>
      </w:r>
      <w:r w:rsidR="00155481">
        <w:rPr>
          <w:rFonts w:asciiTheme="minorHAnsi" w:hAnsiTheme="minorHAnsi" w:cstheme="minorHAnsi"/>
          <w:noProof/>
          <w:lang w:val="sr-Cyrl-CS"/>
        </w:rPr>
        <w:t>2</w:t>
      </w:r>
      <w:r w:rsidRPr="002C7D4D">
        <w:rPr>
          <w:rFonts w:asciiTheme="minorHAnsi" w:hAnsiTheme="minorHAnsi" w:cstheme="minorHAnsi"/>
          <w:noProof/>
          <w:lang w:val="sr-Cyrl-CS"/>
        </w:rPr>
        <w:t>/2016“ извршиће се сукцесивн</w:t>
      </w:r>
      <w:r w:rsidR="002826F8" w:rsidRPr="002C7D4D">
        <w:rPr>
          <w:rFonts w:asciiTheme="minorHAnsi" w:hAnsiTheme="minorHAnsi" w:cstheme="minorHAnsi"/>
          <w:noProof/>
          <w:lang w:val="sr-Cyrl-CS"/>
        </w:rPr>
        <w:t>о</w:t>
      </w:r>
      <w:r w:rsidR="004B20DF" w:rsidRPr="002C7D4D">
        <w:rPr>
          <w:rFonts w:asciiTheme="minorHAnsi" w:hAnsiTheme="minorHAnsi" w:cstheme="minorHAnsi"/>
          <w:noProof/>
          <w:lang w:val="sr-Cyrl-CS"/>
        </w:rPr>
        <w:t>.</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b/>
          <w:noProof/>
          <w:lang w:val="sr-Cyrl-CS"/>
        </w:rPr>
        <w:t>9.4.</w:t>
      </w:r>
      <w:r w:rsidRPr="00E207C4">
        <w:rPr>
          <w:rFonts w:asciiTheme="minorHAnsi" w:hAnsiTheme="minorHAnsi" w:cstheme="minorHAnsi"/>
          <w:noProof/>
          <w:lang w:val="sr-Cyrl-CS"/>
        </w:rPr>
        <w:t xml:space="preserve"> Захтев у погледу рока важења понуде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Рок важења понуде </w:t>
      </w:r>
      <w:r w:rsidRPr="00E207C4">
        <w:rPr>
          <w:rFonts w:asciiTheme="minorHAnsi" w:hAnsiTheme="minorHAnsi" w:cstheme="minorHAnsi"/>
          <w:b/>
          <w:noProof/>
          <w:lang w:val="sr-Cyrl-CS"/>
        </w:rPr>
        <w:t xml:space="preserve">не може бити краћи од </w:t>
      </w:r>
      <w:r w:rsidR="004B20DF" w:rsidRPr="00E207C4">
        <w:rPr>
          <w:rFonts w:asciiTheme="minorHAnsi" w:hAnsiTheme="minorHAnsi" w:cstheme="minorHAnsi"/>
          <w:b/>
          <w:noProof/>
          <w:lang w:val="sr-Cyrl-CS"/>
        </w:rPr>
        <w:t>60</w:t>
      </w:r>
      <w:r w:rsidRPr="00E207C4">
        <w:rPr>
          <w:rFonts w:asciiTheme="minorHAnsi" w:hAnsiTheme="minorHAnsi" w:cstheme="minorHAnsi"/>
          <w:b/>
          <w:noProof/>
          <w:lang w:val="sr-Cyrl-CS"/>
        </w:rPr>
        <w:t xml:space="preserve"> дана</w:t>
      </w:r>
      <w:r w:rsidRPr="00E207C4">
        <w:rPr>
          <w:rFonts w:asciiTheme="minorHAnsi" w:hAnsiTheme="minorHAnsi" w:cstheme="minorHAnsi"/>
          <w:noProof/>
          <w:lang w:val="sr-Cyrl-CS"/>
        </w:rPr>
        <w:t xml:space="preserve"> од дана отварања понуда.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 случају истека рока важења понуде, наручилац је дужан да у писаном облику затражи од понуђача продужење рока важења понуде.</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Понуђач који прихвати захтев за продужење рока важења понуде на може мењати понуду.</w:t>
      </w:r>
    </w:p>
    <w:p w:rsidR="006B34D0" w:rsidRDefault="006B34D0" w:rsidP="006B34D0">
      <w:pPr>
        <w:jc w:val="both"/>
        <w:rPr>
          <w:rFonts w:asciiTheme="minorHAnsi" w:hAnsiTheme="minorHAnsi" w:cstheme="minorHAnsi"/>
          <w:noProof/>
          <w:lang w:val="sr-Cyrl-CS"/>
        </w:rPr>
      </w:pPr>
    </w:p>
    <w:p w:rsidR="003F4950" w:rsidRDefault="003F4950" w:rsidP="006B34D0">
      <w:pPr>
        <w:jc w:val="both"/>
        <w:rPr>
          <w:rFonts w:asciiTheme="minorHAnsi" w:hAnsiTheme="minorHAnsi" w:cstheme="minorHAnsi"/>
          <w:noProof/>
          <w:lang w:val="sr-Cyrl-CS"/>
        </w:rPr>
      </w:pPr>
    </w:p>
    <w:p w:rsidR="003F4950" w:rsidRDefault="003F4950" w:rsidP="006B34D0">
      <w:pPr>
        <w:jc w:val="both"/>
        <w:rPr>
          <w:rFonts w:asciiTheme="minorHAnsi" w:hAnsiTheme="minorHAnsi" w:cstheme="minorHAnsi"/>
          <w:noProof/>
          <w:lang w:val="sr-Cyrl-CS"/>
        </w:rPr>
      </w:pPr>
    </w:p>
    <w:p w:rsidR="003F4950" w:rsidRDefault="003F4950" w:rsidP="006B34D0">
      <w:pPr>
        <w:jc w:val="both"/>
        <w:rPr>
          <w:rFonts w:asciiTheme="minorHAnsi" w:hAnsiTheme="minorHAnsi" w:cstheme="minorHAnsi"/>
          <w:noProof/>
          <w:lang w:val="sr-Cyrl-CS"/>
        </w:rPr>
      </w:pPr>
    </w:p>
    <w:p w:rsidR="0000331E" w:rsidRDefault="0000331E" w:rsidP="006B34D0">
      <w:pPr>
        <w:jc w:val="both"/>
        <w:rPr>
          <w:rFonts w:asciiTheme="minorHAnsi" w:hAnsiTheme="minorHAnsi" w:cstheme="minorHAnsi"/>
          <w:noProof/>
          <w:lang w:val="sr-Cyrl-CS"/>
        </w:rPr>
      </w:pPr>
    </w:p>
    <w:p w:rsidR="0000331E" w:rsidRPr="00E207C4" w:rsidRDefault="0000331E" w:rsidP="006B34D0">
      <w:pPr>
        <w:jc w:val="both"/>
        <w:rPr>
          <w:rFonts w:asciiTheme="minorHAnsi" w:hAnsiTheme="minorHAnsi" w:cstheme="minorHAnsi"/>
          <w:noProof/>
          <w:lang w:val="sr-Cyrl-CS"/>
        </w:rPr>
      </w:pPr>
    </w:p>
    <w:p w:rsidR="006B34D0" w:rsidRDefault="006B34D0" w:rsidP="006B34D0">
      <w:pPr>
        <w:jc w:val="both"/>
        <w:rPr>
          <w:rFonts w:asciiTheme="minorHAnsi" w:hAnsiTheme="minorHAnsi" w:cstheme="minorHAnsi"/>
          <w:noProof/>
          <w:lang w:val="sr-Cyrl-CS"/>
        </w:rPr>
      </w:pPr>
    </w:p>
    <w:p w:rsidR="002F1393" w:rsidRDefault="002F1393" w:rsidP="006B34D0">
      <w:pPr>
        <w:jc w:val="both"/>
        <w:rPr>
          <w:rFonts w:asciiTheme="minorHAnsi" w:hAnsiTheme="minorHAnsi" w:cstheme="minorHAnsi"/>
          <w:noProof/>
          <w:lang w:val="sr-Cyrl-CS"/>
        </w:rPr>
      </w:pPr>
    </w:p>
    <w:p w:rsidR="002F1393" w:rsidRDefault="002F1393" w:rsidP="006B34D0">
      <w:pPr>
        <w:jc w:val="both"/>
        <w:rPr>
          <w:rFonts w:asciiTheme="minorHAnsi" w:hAnsiTheme="minorHAnsi" w:cstheme="minorHAnsi"/>
          <w:noProof/>
          <w:lang w:val="sr-Cyrl-CS"/>
        </w:rPr>
      </w:pPr>
    </w:p>
    <w:p w:rsidR="00972715" w:rsidRDefault="00972715" w:rsidP="006B34D0">
      <w:pPr>
        <w:jc w:val="both"/>
        <w:rPr>
          <w:rFonts w:asciiTheme="minorHAnsi" w:hAnsiTheme="minorHAnsi" w:cstheme="minorHAnsi"/>
          <w:noProof/>
          <w:lang w:val="sr-Cyrl-CS"/>
        </w:rPr>
      </w:pPr>
    </w:p>
    <w:p w:rsidR="00972715" w:rsidRPr="00E207C4" w:rsidRDefault="00972715"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lastRenderedPageBreak/>
        <w:t xml:space="preserve">10. </w:t>
      </w:r>
      <w:r w:rsidR="004B20DF" w:rsidRPr="00E207C4">
        <w:rPr>
          <w:rFonts w:asciiTheme="minorHAnsi" w:hAnsiTheme="minorHAnsi" w:cstheme="minorHAnsi"/>
          <w:b/>
          <w:noProof/>
          <w:lang w:val="sr-Cyrl-CS"/>
        </w:rPr>
        <w:t>Валута и начин на који мора да буде наведена и изражена цена у понуди</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FE57A2">
      <w:pPr>
        <w:ind w:firstLine="720"/>
        <w:jc w:val="both"/>
        <w:rPr>
          <w:rFonts w:asciiTheme="minorHAnsi" w:hAnsiTheme="minorHAnsi" w:cstheme="minorHAnsi"/>
          <w:noProof/>
          <w:lang w:val="sr-Cyrl-CS"/>
        </w:rPr>
      </w:pPr>
      <w:r w:rsidRPr="00E207C4">
        <w:rPr>
          <w:rFonts w:asciiTheme="minorHAnsi" w:hAnsiTheme="minorHAnsi" w:cstheme="minorHAnsi"/>
          <w:noProof/>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Цена је фиксна и не може се мењати. </w:t>
      </w:r>
    </w:p>
    <w:p w:rsidR="00FE57A2" w:rsidRPr="00E207C4" w:rsidRDefault="006B34D0" w:rsidP="006B34D0">
      <w:pPr>
        <w:jc w:val="both"/>
      </w:pPr>
      <w:r w:rsidRPr="00E207C4">
        <w:rPr>
          <w:rFonts w:asciiTheme="minorHAnsi" w:hAnsiTheme="minorHAnsi" w:cstheme="minorHAnsi"/>
          <w:noProof/>
          <w:lang w:val="sr-Cyrl-CS"/>
        </w:rPr>
        <w:t>Ако је у понуди исказана неуобичајено ниска цена, наручилац ће поступити у складу са чланом 92. Закона.</w:t>
      </w:r>
      <w:r w:rsidR="00FE57A2" w:rsidRPr="00E207C4">
        <w:t xml:space="preserve"> </w:t>
      </w:r>
    </w:p>
    <w:p w:rsidR="00DC1F6E" w:rsidRPr="00E207C4" w:rsidRDefault="00FE57A2" w:rsidP="00FE57A2">
      <w:pPr>
        <w:ind w:firstLine="720"/>
        <w:jc w:val="both"/>
        <w:rPr>
          <w:rFonts w:asciiTheme="minorHAnsi" w:hAnsiTheme="minorHAnsi" w:cstheme="minorHAnsi"/>
          <w:noProof/>
          <w:lang w:val="sr-Cyrl-CS"/>
        </w:rPr>
      </w:pPr>
      <w:r w:rsidRPr="00E207C4">
        <w:rPr>
          <w:rFonts w:asciiTheme="minorHAnsi" w:hAnsiTheme="minorHAnsi" w:cstheme="minorHAnsi"/>
          <w:noProof/>
          <w:lang w:val="sr-Cyrl-CS"/>
        </w:rPr>
        <w:t xml:space="preserve">Плаћање ће се вршити на основу рачуна које издаје Понуђач, у дванаест једнаких месечних рата. </w:t>
      </w:r>
    </w:p>
    <w:p w:rsidR="006B34D0" w:rsidRPr="00E207C4" w:rsidRDefault="00FE57A2" w:rsidP="00FE57A2">
      <w:pPr>
        <w:ind w:firstLine="720"/>
        <w:jc w:val="both"/>
        <w:rPr>
          <w:rFonts w:asciiTheme="minorHAnsi" w:hAnsiTheme="minorHAnsi" w:cstheme="minorHAnsi"/>
          <w:noProof/>
          <w:lang w:val="sr-Cyrl-CS"/>
        </w:rPr>
      </w:pPr>
      <w:r w:rsidRPr="00E207C4">
        <w:rPr>
          <w:rFonts w:asciiTheme="minorHAnsi" w:hAnsiTheme="minorHAnsi" w:cstheme="minorHAnsi"/>
          <w:noProof/>
          <w:lang w:val="sr-Cyrl-CS"/>
        </w:rPr>
        <w:t xml:space="preserve">Рок плаћања не може бити краћи од </w:t>
      </w:r>
      <w:r w:rsidRPr="00E207C4">
        <w:rPr>
          <w:rFonts w:asciiTheme="minorHAnsi" w:hAnsiTheme="minorHAnsi" w:cstheme="minorHAnsi"/>
          <w:b/>
          <w:noProof/>
          <w:lang w:val="sr-Cyrl-CS"/>
        </w:rPr>
        <w:t>60 дана</w:t>
      </w:r>
      <w:r w:rsidRPr="00E207C4">
        <w:rPr>
          <w:rFonts w:asciiTheme="minorHAnsi" w:hAnsiTheme="minorHAnsi" w:cstheme="minorHAnsi"/>
          <w:noProof/>
          <w:lang w:val="sr-Cyrl-CS"/>
        </w:rPr>
        <w:t xml:space="preserve"> од достављања фактуре. Уколико се понуди краћи рок, или други облик плаћања, понуда ће бити одбачена као неприхватљива.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11. </w:t>
      </w:r>
      <w:r w:rsidR="00642971" w:rsidRPr="00E207C4">
        <w:rPr>
          <w:rFonts w:asciiTheme="minorHAnsi" w:hAnsiTheme="minorHAnsi" w:cstheme="minorHAnsi"/>
          <w:b/>
          <w:noProof/>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Подаци о пореским обавезама се могу добити у Пореској управи, Министарства финансија и привреде.</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Подаци о заштити при запошљавању и условима рада се могу добити у Министарству рада, запошљавања и социјалне политике.</w:t>
      </w:r>
    </w:p>
    <w:p w:rsidR="006B34D0" w:rsidRPr="00E207C4" w:rsidRDefault="006B34D0" w:rsidP="006B34D0">
      <w:pPr>
        <w:jc w:val="both"/>
        <w:rPr>
          <w:rFonts w:asciiTheme="minorHAnsi" w:hAnsiTheme="minorHAnsi" w:cstheme="minorHAnsi"/>
          <w:noProof/>
          <w:lang w:val="sr-Cyrl-CS"/>
        </w:rPr>
      </w:pPr>
    </w:p>
    <w:p w:rsidR="006B34D0"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12. </w:t>
      </w:r>
      <w:r w:rsidR="00642971" w:rsidRPr="00E207C4">
        <w:rPr>
          <w:rFonts w:asciiTheme="minorHAnsi" w:hAnsiTheme="minorHAnsi" w:cstheme="minorHAnsi"/>
          <w:b/>
          <w:noProof/>
          <w:lang w:val="sr-Cyrl-CS"/>
        </w:rPr>
        <w:t>Подаци о врсти, садржини, начину подношења, висини и роковима обезбеђења испуњења обавеза понуђача</w:t>
      </w:r>
    </w:p>
    <w:p w:rsidR="00BB319C" w:rsidRPr="00E207C4" w:rsidRDefault="00BB319C" w:rsidP="006B34D0">
      <w:pPr>
        <w:jc w:val="both"/>
        <w:rPr>
          <w:rFonts w:asciiTheme="minorHAnsi" w:hAnsiTheme="minorHAnsi" w:cstheme="minorHAnsi"/>
          <w:b/>
          <w:noProof/>
          <w:lang w:val="sr-Cyrl-CS"/>
        </w:rPr>
      </w:pPr>
    </w:p>
    <w:p w:rsidR="007716E8" w:rsidRDefault="00BB319C" w:rsidP="00484C3D">
      <w:pPr>
        <w:ind w:firstLine="720"/>
        <w:jc w:val="both"/>
        <w:rPr>
          <w:rFonts w:asciiTheme="minorHAnsi" w:hAnsiTheme="minorHAnsi" w:cstheme="minorHAnsi"/>
          <w:noProof/>
          <w:lang w:val="sr-Cyrl-CS"/>
        </w:rPr>
      </w:pPr>
      <w:r>
        <w:rPr>
          <w:rFonts w:asciiTheme="minorHAnsi" w:hAnsiTheme="minorHAnsi" w:cstheme="minorHAnsi"/>
          <w:noProof/>
          <w:lang w:val="sr-Cyrl-CS"/>
        </w:rPr>
        <w:t>Изабрани п</w:t>
      </w:r>
      <w:r w:rsidR="007716E8" w:rsidRPr="007716E8">
        <w:rPr>
          <w:rFonts w:asciiTheme="minorHAnsi" w:hAnsiTheme="minorHAnsi" w:cstheme="minorHAnsi"/>
          <w:noProof/>
          <w:lang w:val="sr-Cyrl-CS"/>
        </w:rPr>
        <w:t>онуђач је дужан да, приликом потписивања Уговора, достави:</w:t>
      </w:r>
    </w:p>
    <w:p w:rsidR="00BB319C" w:rsidRPr="007716E8" w:rsidRDefault="00BB319C" w:rsidP="007716E8">
      <w:pPr>
        <w:jc w:val="both"/>
        <w:rPr>
          <w:rFonts w:asciiTheme="minorHAnsi" w:hAnsiTheme="minorHAnsi" w:cstheme="minorHAnsi"/>
          <w:noProof/>
          <w:lang w:val="sr-Cyrl-CS"/>
        </w:rPr>
      </w:pPr>
    </w:p>
    <w:p w:rsidR="007716E8" w:rsidRPr="007716E8" w:rsidRDefault="007716E8" w:rsidP="007716E8">
      <w:pPr>
        <w:jc w:val="both"/>
        <w:rPr>
          <w:rFonts w:asciiTheme="minorHAnsi" w:hAnsiTheme="minorHAnsi" w:cstheme="minorHAnsi"/>
          <w:noProof/>
          <w:lang w:val="sr-Cyrl-CS"/>
        </w:rPr>
      </w:pPr>
      <w:r w:rsidRPr="007716E8">
        <w:rPr>
          <w:rFonts w:asciiTheme="minorHAnsi" w:hAnsiTheme="minorHAnsi" w:cstheme="minorHAnsi"/>
          <w:noProof/>
          <w:lang w:val="sr-Cyrl-CS"/>
        </w:rPr>
        <w:t xml:space="preserve"> - Регистровану бланко соло меницу, наплативу на први позив, као средство финансијског обезбеђења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w:t>
      </w:r>
    </w:p>
    <w:p w:rsidR="007716E8" w:rsidRPr="007716E8" w:rsidRDefault="007716E8" w:rsidP="007716E8">
      <w:pPr>
        <w:jc w:val="both"/>
        <w:rPr>
          <w:rFonts w:asciiTheme="minorHAnsi" w:hAnsiTheme="minorHAnsi" w:cstheme="minorHAnsi"/>
          <w:noProof/>
          <w:lang w:val="sr-Cyrl-CS"/>
        </w:rPr>
      </w:pPr>
      <w:r w:rsidRPr="007716E8">
        <w:rPr>
          <w:rFonts w:asciiTheme="minorHAnsi" w:hAnsiTheme="minorHAnsi" w:cstheme="minorHAnsi"/>
          <w:noProof/>
          <w:lang w:val="sr-Cyrl-CS"/>
        </w:rPr>
        <w:t>- Уз меницу мора бити достављено попуњено и оверено менично овлашћење – писмо, које гласи на Наручиоца, с назначеним износом од 10% од укупне вредности понуде без ПДВ-а.</w:t>
      </w:r>
    </w:p>
    <w:p w:rsidR="007716E8" w:rsidRPr="007716E8" w:rsidRDefault="007716E8" w:rsidP="007716E8">
      <w:pPr>
        <w:jc w:val="both"/>
        <w:rPr>
          <w:rFonts w:asciiTheme="minorHAnsi" w:hAnsiTheme="minorHAnsi" w:cstheme="minorHAnsi"/>
          <w:noProof/>
          <w:lang w:val="sr-Cyrl-CS"/>
        </w:rPr>
      </w:pPr>
      <w:r w:rsidRPr="007716E8">
        <w:rPr>
          <w:rFonts w:asciiTheme="minorHAnsi" w:hAnsiTheme="minorHAnsi" w:cstheme="minorHAnsi"/>
          <w:noProof/>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716E8" w:rsidRPr="007716E8" w:rsidRDefault="007716E8" w:rsidP="007716E8">
      <w:pPr>
        <w:jc w:val="both"/>
        <w:rPr>
          <w:rFonts w:asciiTheme="minorHAnsi" w:hAnsiTheme="minorHAnsi" w:cstheme="minorHAnsi"/>
          <w:noProof/>
          <w:lang w:val="sr-Cyrl-CS"/>
        </w:rPr>
      </w:pPr>
    </w:p>
    <w:p w:rsidR="006B34D0" w:rsidRPr="00E207C4" w:rsidRDefault="007716E8" w:rsidP="007716E8">
      <w:pPr>
        <w:jc w:val="both"/>
        <w:rPr>
          <w:rFonts w:asciiTheme="minorHAnsi" w:hAnsiTheme="minorHAnsi" w:cstheme="minorHAnsi"/>
          <w:noProof/>
          <w:lang w:val="sr-Cyrl-CS"/>
        </w:rPr>
      </w:pPr>
      <w:r w:rsidRPr="007716E8">
        <w:rPr>
          <w:rFonts w:asciiTheme="minorHAnsi" w:hAnsiTheme="minorHAnsi" w:cstheme="minorHAnsi"/>
          <w:noProof/>
          <w:lang w:val="sr-Cyrl-CS"/>
        </w:rPr>
        <w:tab/>
        <w:t>Уколико понуђач одбије да изда поменуто средство финансијског обезбеђења или на било који начин обструира потписивање Уговора о јавној набавци, наручилац није у обавези да потпише уговор.</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13. </w:t>
      </w:r>
      <w:r w:rsidR="00642971" w:rsidRPr="00E207C4">
        <w:rPr>
          <w:rFonts w:asciiTheme="minorHAnsi" w:hAnsiTheme="minorHAnsi" w:cstheme="minorHAnsi"/>
          <w:b/>
          <w:noProof/>
          <w:lang w:val="sr-Cyrl-CS"/>
        </w:rPr>
        <w:t>Заштита поверљивости података које наручилац ставља понуђачима на располагање, укључујући и њихове подизвођаче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Предметна набавка не садржи поверљиве информације које наручилац ставља на располагање.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14. </w:t>
      </w:r>
      <w:r w:rsidR="00642971" w:rsidRPr="00E207C4">
        <w:rPr>
          <w:rFonts w:asciiTheme="minorHAnsi" w:hAnsiTheme="minorHAnsi" w:cstheme="minorHAnsi"/>
          <w:b/>
          <w:noProof/>
          <w:lang w:val="sr-Cyrl-CS"/>
        </w:rPr>
        <w:t>Додатне информације или појашњења у вези са припремањем понуде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Заинтересовано лице може, у писаном облику (путем поште на адресу наручиоца, електронске поште на е-маил </w:t>
      </w:r>
      <w:r w:rsidR="00032C95" w:rsidRPr="00032C95">
        <w:rPr>
          <w:rFonts w:asciiTheme="minorHAnsi" w:hAnsiTheme="minorHAnsi" w:cstheme="minorHAnsi"/>
        </w:rPr>
        <w:t>tenderi@spbbelacrkva</w:t>
      </w:r>
      <w:r w:rsidR="00032C95">
        <w:rPr>
          <w:rFonts w:asciiTheme="minorHAnsi" w:hAnsiTheme="minorHAnsi" w:cstheme="minorHAnsi"/>
        </w:rPr>
        <w:t>.org</w:t>
      </w:r>
      <w:r w:rsidR="00032C95">
        <w:rPr>
          <w:rFonts w:asciiTheme="minorHAnsi" w:hAnsiTheme="minorHAnsi" w:cstheme="minorHAnsi"/>
          <w:lang w:val="sr-Cyrl-RS"/>
        </w:rPr>
        <w:t xml:space="preserve"> </w:t>
      </w:r>
      <w:r w:rsidRPr="00E207C4">
        <w:rPr>
          <w:rFonts w:asciiTheme="minorHAnsi" w:hAnsiTheme="minorHAnsi" w:cstheme="minorHAnsi"/>
          <w:noProof/>
          <w:color w:val="000000" w:themeColor="text1"/>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642971" w:rsidRPr="00E207C4">
        <w:rPr>
          <w:rFonts w:asciiTheme="minorHAnsi" w:hAnsiTheme="minorHAnsi" w:cstheme="minorHAnsi"/>
          <w:noProof/>
          <w:color w:val="000000" w:themeColor="text1"/>
          <w:lang w:val="sr-Cyrl-CS"/>
        </w:rPr>
        <w:t xml:space="preserve">пет </w:t>
      </w:r>
      <w:r w:rsidRPr="00E207C4">
        <w:rPr>
          <w:rFonts w:asciiTheme="minorHAnsi" w:hAnsiTheme="minorHAnsi" w:cstheme="minorHAnsi"/>
          <w:noProof/>
          <w:color w:val="000000" w:themeColor="text1"/>
          <w:lang w:val="sr-Cyrl-CS"/>
        </w:rPr>
        <w:t>дана пре истека рока за подношење понуде.</w:t>
      </w:r>
    </w:p>
    <w:p w:rsidR="006B34D0" w:rsidRPr="00E207C4" w:rsidRDefault="006B34D0"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4D0" w:rsidRPr="00E207C4" w:rsidRDefault="006B34D0"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w:t>
      </w:r>
      <w:r w:rsidR="00642971" w:rsidRPr="00E207C4">
        <w:rPr>
          <w:rFonts w:asciiTheme="minorHAnsi" w:hAnsiTheme="minorHAnsi" w:cstheme="minorHAnsi"/>
          <w:noProof/>
          <w:color w:val="000000" w:themeColor="text1"/>
          <w:lang w:val="sr-Cyrl-CS"/>
        </w:rPr>
        <w:t>и у конкурсној документацији)</w:t>
      </w:r>
      <w:r w:rsidR="001C0494" w:rsidRPr="00E207C4">
        <w:rPr>
          <w:rFonts w:asciiTheme="minorHAnsi" w:hAnsiTheme="minorHAnsi" w:cstheme="minorHAnsi"/>
          <w:noProof/>
          <w:color w:val="000000" w:themeColor="text1"/>
          <w:lang w:val="sr-Cyrl-CS"/>
        </w:rPr>
        <w:t xml:space="preserve"> -</w:t>
      </w:r>
      <w:r w:rsidR="0072748D" w:rsidRPr="00E207C4">
        <w:rPr>
          <w:rFonts w:asciiTheme="minorHAnsi" w:hAnsiTheme="minorHAnsi" w:cstheme="minorHAnsi"/>
          <w:b/>
          <w:noProof/>
          <w:lang w:val="sr-Cyrl-CS"/>
        </w:rPr>
        <w:t xml:space="preserve"> </w:t>
      </w:r>
      <w:r w:rsidR="00642B3F" w:rsidRPr="00E207C4">
        <w:rPr>
          <w:rFonts w:asciiTheme="minorHAnsi" w:hAnsiTheme="minorHAnsi" w:cstheme="minorHAnsi"/>
          <w:b/>
          <w:noProof/>
          <w:lang w:val="sr-Cyrl-CS"/>
        </w:rPr>
        <w:t xml:space="preserve">Набавка услуга осигурања за потребе болнице, </w:t>
      </w:r>
      <w:r w:rsidR="00C325DA" w:rsidRPr="00E207C4">
        <w:rPr>
          <w:rFonts w:asciiTheme="minorHAnsi" w:hAnsiTheme="minorHAnsi" w:cstheme="minorHAnsi"/>
          <w:b/>
          <w:noProof/>
          <w:lang w:val="sr-Cyrl-CS"/>
        </w:rPr>
        <w:t>ЈНМВ</w:t>
      </w:r>
      <w:r w:rsidR="00C3592E" w:rsidRPr="00E207C4">
        <w:rPr>
          <w:rFonts w:asciiTheme="minorHAnsi" w:hAnsiTheme="minorHAnsi" w:cstheme="minorHAnsi"/>
          <w:b/>
          <w:noProof/>
          <w:lang w:val="sr-Cyrl-CS"/>
        </w:rPr>
        <w:t xml:space="preserve"> </w:t>
      </w:r>
      <w:r w:rsidR="002B417F">
        <w:rPr>
          <w:rFonts w:asciiTheme="minorHAnsi" w:hAnsiTheme="minorHAnsi" w:cstheme="minorHAnsi"/>
          <w:b/>
          <w:noProof/>
          <w:lang w:val="sr-Cyrl-CS"/>
        </w:rPr>
        <w:t>2</w:t>
      </w:r>
      <w:r w:rsidR="00642B3F" w:rsidRPr="00E207C4">
        <w:rPr>
          <w:rFonts w:asciiTheme="minorHAnsi" w:hAnsiTheme="minorHAnsi" w:cstheme="minorHAnsi"/>
          <w:b/>
          <w:noProof/>
          <w:lang w:val="sr-Cyrl-CS"/>
        </w:rPr>
        <w:t>/2016</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По истеку рока предвиђеног за подношење понуда наручилац не може да мења нити да допуњује конкурсну документацију. </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Тражење додатних информација или појашњења у вези са припремањем понуде телефоном није дозвољено. </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Комуникација у поступку јавне набавке врши се искључиво на начин одређен чланом 20. Закона.</w:t>
      </w:r>
    </w:p>
    <w:p w:rsidR="006B34D0" w:rsidRPr="00E207C4" w:rsidRDefault="006B34D0" w:rsidP="006B34D0">
      <w:pPr>
        <w:jc w:val="both"/>
        <w:rPr>
          <w:rFonts w:asciiTheme="minorHAnsi" w:hAnsiTheme="minorHAnsi" w:cstheme="minorHAnsi"/>
          <w:noProof/>
          <w:lang w:val="sr-Cyrl-CS"/>
        </w:rPr>
      </w:pPr>
    </w:p>
    <w:p w:rsidR="00DD5BDB" w:rsidRPr="00E207C4" w:rsidRDefault="00DD5BDB" w:rsidP="006B34D0">
      <w:pPr>
        <w:jc w:val="both"/>
        <w:rPr>
          <w:rFonts w:asciiTheme="minorHAnsi" w:hAnsiTheme="minorHAnsi" w:cstheme="minorHAnsi"/>
          <w:noProof/>
          <w:lang w:val="sr-Cyrl-CS"/>
        </w:rPr>
      </w:pPr>
    </w:p>
    <w:p w:rsidR="00DD5BDB" w:rsidRPr="00E207C4" w:rsidRDefault="00DD5BDB"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15. </w:t>
      </w:r>
      <w:r w:rsidR="00642971" w:rsidRPr="00E207C4">
        <w:rPr>
          <w:rFonts w:asciiTheme="minorHAnsi" w:hAnsiTheme="minorHAnsi" w:cstheme="minorHAnsi"/>
          <w:b/>
          <w:noProof/>
          <w:lang w:val="sr-Cyrl-CS"/>
        </w:rPr>
        <w:t xml:space="preserve">Додатна објашњења од понуђача после отварања понуда и контрола код понуђача односно његовог подизвођача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 случају разлике између јединичне и укупне цене, меродавна је јединична цена.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lastRenderedPageBreak/>
        <w:t xml:space="preserve">16. </w:t>
      </w:r>
      <w:r w:rsidR="00642971" w:rsidRPr="00E207C4">
        <w:rPr>
          <w:rFonts w:asciiTheme="minorHAnsi" w:hAnsiTheme="minorHAnsi" w:cstheme="minorHAnsi"/>
          <w:b/>
          <w:noProof/>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Избор најповољније понуде ће се извршити применом критеријума </w:t>
      </w:r>
      <w:r w:rsidRPr="00E207C4">
        <w:rPr>
          <w:rFonts w:asciiTheme="minorHAnsi" w:hAnsiTheme="minorHAnsi" w:cstheme="minorHAnsi"/>
          <w:b/>
          <w:noProof/>
          <w:lang w:val="sr-Cyrl-CS"/>
        </w:rPr>
        <w:t>„Најнижа понуђена цена“.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17. </w:t>
      </w:r>
      <w:r w:rsidR="00642971" w:rsidRPr="00E207C4">
        <w:rPr>
          <w:rFonts w:asciiTheme="minorHAnsi" w:hAnsiTheme="minorHAnsi" w:cstheme="minorHAnsi"/>
          <w:b/>
          <w:noProof/>
          <w:lang w:val="sr-Cyrl-CS"/>
        </w:rPr>
        <w:t xml:space="preserve">Елементи критеријума, </w:t>
      </w:r>
      <w:r w:rsidR="00642971" w:rsidRPr="00E207C4">
        <w:rPr>
          <w:rFonts w:asciiTheme="minorHAnsi" w:hAnsiTheme="minorHAnsi" w:cstheme="minorHAnsi"/>
          <w:b/>
          <w:noProof/>
          <w:color w:val="000000" w:themeColor="text1"/>
          <w:lang w:val="sr-Cyrl-CS"/>
        </w:rPr>
        <w:t xml:space="preserve">односно начин на основу којих ће наручилац извршити доделу уговора у ситуацији </w:t>
      </w:r>
      <w:r w:rsidR="00642971" w:rsidRPr="00E207C4">
        <w:rPr>
          <w:rFonts w:asciiTheme="minorHAnsi" w:hAnsiTheme="minorHAnsi" w:cstheme="minorHAnsi"/>
          <w:b/>
          <w:noProof/>
          <w:lang w:val="sr-Cyrl-CS"/>
        </w:rPr>
        <w:t xml:space="preserve">када постоје две или више понуда са једнаким бројем пондера или истом понуђеном ценом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noProof/>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6E1787" w:rsidRPr="00E207C4">
        <w:rPr>
          <w:rFonts w:asciiTheme="minorHAnsi" w:hAnsiTheme="minorHAnsi" w:cstheme="minorHAnsi"/>
          <w:b/>
          <w:noProof/>
          <w:lang w:val="sr-Cyrl-CS"/>
        </w:rPr>
        <w:t>краћи рок исплате штете</w:t>
      </w:r>
      <w:r w:rsidRPr="00E207C4">
        <w:rPr>
          <w:rFonts w:asciiTheme="minorHAnsi" w:hAnsiTheme="minorHAnsi" w:cstheme="minorHAnsi"/>
          <w:noProof/>
          <w:lang w:val="sr-Cyrl-CS"/>
        </w:rPr>
        <w:t xml:space="preserve">. У случају истог понуђеног </w:t>
      </w:r>
      <w:r w:rsidR="00583E9C" w:rsidRPr="00E207C4">
        <w:rPr>
          <w:rFonts w:asciiTheme="minorHAnsi" w:hAnsiTheme="minorHAnsi" w:cstheme="minorHAnsi"/>
          <w:noProof/>
          <w:lang w:val="sr-Cyrl-CS"/>
        </w:rPr>
        <w:t>рок</w:t>
      </w:r>
      <w:r w:rsidR="00583E9C" w:rsidRPr="00E207C4">
        <w:rPr>
          <w:rFonts w:asciiTheme="minorHAnsi" w:hAnsiTheme="minorHAnsi" w:cstheme="minorHAnsi"/>
          <w:noProof/>
          <w:lang w:val="sr-Latn-RS"/>
        </w:rPr>
        <w:t>a</w:t>
      </w:r>
      <w:r w:rsidR="00FD102E" w:rsidRPr="00E207C4">
        <w:rPr>
          <w:rFonts w:asciiTheme="minorHAnsi" w:hAnsiTheme="minorHAnsi" w:cstheme="minorHAnsi"/>
          <w:noProof/>
          <w:lang w:val="sr-Cyrl-CS"/>
        </w:rPr>
        <w:t xml:space="preserve"> исплате штете</w:t>
      </w:r>
      <w:r w:rsidRPr="00E207C4">
        <w:rPr>
          <w:rFonts w:asciiTheme="minorHAnsi" w:hAnsiTheme="minorHAnsi" w:cstheme="minorHAnsi"/>
          <w:noProof/>
          <w:lang w:val="sr-Cyrl-CS"/>
        </w:rPr>
        <w:t>, као најповољнија биће изабрана понуда оног понуђача који је понудио</w:t>
      </w:r>
      <w:r w:rsidRPr="00E207C4">
        <w:rPr>
          <w:rFonts w:asciiTheme="minorHAnsi" w:hAnsiTheme="minorHAnsi" w:cstheme="minorHAnsi"/>
          <w:b/>
          <w:noProof/>
          <w:lang w:val="sr-Cyrl-CS"/>
        </w:rPr>
        <w:t xml:space="preserve"> </w:t>
      </w:r>
      <w:r w:rsidR="006E1787" w:rsidRPr="00E207C4">
        <w:rPr>
          <w:rFonts w:asciiTheme="minorHAnsi" w:hAnsiTheme="minorHAnsi" w:cstheme="minorHAnsi"/>
          <w:b/>
          <w:noProof/>
          <w:lang w:val="sr-Cyrl-CS"/>
        </w:rPr>
        <w:t>дужи рок плаћања</w:t>
      </w:r>
    </w:p>
    <w:p w:rsidR="006667ED" w:rsidRPr="00E207C4" w:rsidRDefault="006667ED"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18. </w:t>
      </w:r>
      <w:r w:rsidR="00642971" w:rsidRPr="00E207C4">
        <w:rPr>
          <w:rFonts w:asciiTheme="minorHAnsi" w:hAnsiTheme="minorHAnsi" w:cstheme="minorHAnsi"/>
          <w:b/>
          <w:noProof/>
          <w:lang w:val="sr-Cyrl-CS"/>
        </w:rPr>
        <w:t xml:space="preserve">Поштовање обавеза које произлазе из важећих прописа </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color w:val="000000" w:themeColor="text1"/>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207C4">
        <w:rPr>
          <w:rFonts w:asciiTheme="minorHAnsi" w:hAnsiTheme="minorHAnsi" w:cstheme="minorHAnsi"/>
          <w:i/>
          <w:noProof/>
          <w:color w:val="000000" w:themeColor="text1"/>
          <w:lang w:val="sr-Cyrl-CS"/>
        </w:rPr>
        <w:t>Образац изјаве, дат је у поглављу X</w:t>
      </w:r>
      <w:r w:rsidR="0017203D" w:rsidRPr="00E207C4">
        <w:rPr>
          <w:rFonts w:asciiTheme="minorHAnsi" w:hAnsiTheme="minorHAnsi" w:cstheme="minorHAnsi"/>
          <w:i/>
          <w:noProof/>
          <w:color w:val="000000" w:themeColor="text1"/>
        </w:rPr>
        <w:t>II</w:t>
      </w:r>
      <w:r w:rsidRPr="00E207C4">
        <w:rPr>
          <w:rFonts w:asciiTheme="minorHAnsi" w:hAnsiTheme="minorHAnsi" w:cstheme="minorHAnsi"/>
          <w:i/>
          <w:noProof/>
          <w:color w:val="000000" w:themeColor="text1"/>
          <w:lang w:val="sr-Cyrl-CS"/>
        </w:rPr>
        <w:t xml:space="preserve"> конкурсне документације или Образац изјаве из поглавља </w:t>
      </w:r>
      <w:r w:rsidR="00D62F4E" w:rsidRPr="00E207C4">
        <w:rPr>
          <w:rFonts w:asciiTheme="minorHAnsi" w:hAnsiTheme="minorHAnsi" w:cstheme="minorHAnsi"/>
          <w:i/>
          <w:noProof/>
          <w:color w:val="000000" w:themeColor="text1"/>
          <w:lang w:val="sr-Cyrl-CS"/>
        </w:rPr>
        <w:t>V</w:t>
      </w:r>
      <w:r w:rsidRPr="00E207C4">
        <w:rPr>
          <w:rFonts w:asciiTheme="minorHAnsi" w:hAnsiTheme="minorHAnsi" w:cstheme="minorHAnsi"/>
          <w:i/>
          <w:noProof/>
          <w:color w:val="000000" w:themeColor="text1"/>
          <w:lang w:val="sr-Cyrl-CS"/>
        </w:rPr>
        <w:t xml:space="preserve"> одељак 3. – уколико се испуњеност услова за учешће у поступку доказује Изјавом</w:t>
      </w:r>
      <w:r w:rsidRPr="00E207C4">
        <w:rPr>
          <w:rFonts w:asciiTheme="minorHAnsi" w:hAnsiTheme="minorHAnsi" w:cstheme="minorHAnsi"/>
          <w:noProof/>
          <w:color w:val="000000" w:themeColor="text1"/>
          <w:lang w:val="sr-Cyrl-CS"/>
        </w:rPr>
        <w:t>).</w:t>
      </w:r>
    </w:p>
    <w:p w:rsidR="006B34D0" w:rsidRPr="00E207C4" w:rsidRDefault="006B34D0" w:rsidP="006B34D0">
      <w:pPr>
        <w:jc w:val="both"/>
        <w:rPr>
          <w:rFonts w:asciiTheme="minorHAnsi" w:hAnsiTheme="minorHAnsi" w:cstheme="minorHAnsi"/>
          <w:noProof/>
          <w:lang w:val="sr-Cyrl-CS"/>
        </w:rPr>
      </w:pPr>
    </w:p>
    <w:p w:rsidR="00D62110" w:rsidRPr="00E207C4" w:rsidRDefault="00D62110"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19. </w:t>
      </w:r>
      <w:r w:rsidR="00642971" w:rsidRPr="00E207C4">
        <w:rPr>
          <w:rFonts w:asciiTheme="minorHAnsi" w:hAnsiTheme="minorHAnsi" w:cstheme="minorHAnsi"/>
          <w:b/>
          <w:noProof/>
          <w:lang w:val="sr-Cyrl-CS"/>
        </w:rPr>
        <w:t>Коришћење патента и одговорност за повреду заштићених права интелектуалне својине трећих лица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Накнаду за коришћење патената, као и одговорност за повреду заштићених права интелектуалне својине трећих лица сноси понуђач.</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color w:val="000000" w:themeColor="text1"/>
          <w:lang w:val="sr-Cyrl-CS"/>
        </w:rPr>
      </w:pPr>
      <w:r w:rsidRPr="00E207C4">
        <w:rPr>
          <w:rFonts w:asciiTheme="minorHAnsi" w:hAnsiTheme="minorHAnsi" w:cstheme="minorHAnsi"/>
          <w:b/>
          <w:noProof/>
          <w:color w:val="000000" w:themeColor="text1"/>
          <w:lang w:val="sr-Cyrl-CS"/>
        </w:rPr>
        <w:t xml:space="preserve">20. </w:t>
      </w:r>
      <w:r w:rsidR="00642971" w:rsidRPr="00E207C4">
        <w:rPr>
          <w:rFonts w:asciiTheme="minorHAnsi" w:hAnsiTheme="minorHAnsi" w:cstheme="minorHAnsi"/>
          <w:b/>
          <w:noProof/>
          <w:color w:val="000000" w:themeColor="text1"/>
          <w:lang w:val="sr-Cyrl-CS"/>
        </w:rPr>
        <w:t xml:space="preserve">Начин и рок за подношење захтева за заштиту права понуђача </w:t>
      </w:r>
    </w:p>
    <w:p w:rsidR="006B34D0" w:rsidRPr="00E207C4" w:rsidRDefault="006B34D0"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w:t>
      </w:r>
      <w:r w:rsidR="00BE258E" w:rsidRPr="00E207C4">
        <w:rPr>
          <w:rFonts w:asciiTheme="minorHAnsi" w:hAnsiTheme="minorHAnsi" w:cstheme="minorHAnsi"/>
          <w:noProof/>
          <w:color w:val="000000" w:themeColor="text1"/>
          <w:lang w:val="sr-Cyrl-CS"/>
        </w:rPr>
        <w:t>ем тексту: подносилац захтева).</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hyperlink r:id="rId10" w:history="1">
        <w:r w:rsidR="00B43FBF" w:rsidRPr="00632297">
          <w:rPr>
            <w:rStyle w:val="Hyperlink"/>
            <w:rFonts w:asciiTheme="minorHAnsi" w:hAnsiTheme="minorHAnsi" w:cstheme="minorHAnsi"/>
          </w:rPr>
          <w:t>tenderi@spbbelacrkva.org</w:t>
        </w:r>
      </w:hyperlink>
      <w:r w:rsidR="002B417F">
        <w:rPr>
          <w:rFonts w:asciiTheme="minorHAnsi" w:hAnsiTheme="minorHAnsi" w:cstheme="minorHAnsi"/>
        </w:rPr>
        <w:t xml:space="preserve"> </w:t>
      </w:r>
      <w:r w:rsidRPr="00E207C4">
        <w:rPr>
          <w:rFonts w:asciiTheme="minorHAnsi" w:hAnsiTheme="minorHAnsi" w:cstheme="minorHAnsi"/>
          <w:noProof/>
          <w:color w:val="000000" w:themeColor="text1"/>
          <w:lang w:val="sr-Cyrl-CS"/>
        </w:rPr>
        <w:t>или препору</w:t>
      </w:r>
      <w:r w:rsidR="00BE258E" w:rsidRPr="00E207C4">
        <w:rPr>
          <w:rFonts w:asciiTheme="minorHAnsi" w:hAnsiTheme="minorHAnsi" w:cstheme="minorHAnsi"/>
          <w:noProof/>
          <w:color w:val="000000" w:themeColor="text1"/>
          <w:lang w:val="sr-Cyrl-CS"/>
        </w:rPr>
        <w:t xml:space="preserve">ченом пошиљком са повратницом. </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Захтев за заштиту права може се поднети у току целог поступка јавне набавке, против сваке радње наручиоца, осим ако Законом о јавним наб</w:t>
      </w:r>
      <w:r w:rsidR="00BE258E" w:rsidRPr="00E207C4">
        <w:rPr>
          <w:rFonts w:asciiTheme="minorHAnsi" w:hAnsiTheme="minorHAnsi" w:cstheme="minorHAnsi"/>
          <w:noProof/>
          <w:color w:val="000000" w:themeColor="text1"/>
          <w:lang w:val="sr-Cyrl-CS"/>
        </w:rPr>
        <w:t>авкама није другачије одређено.</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62110" w:rsidRPr="00E207C4">
        <w:rPr>
          <w:rFonts w:asciiTheme="minorHAnsi" w:hAnsiTheme="minorHAnsi" w:cstheme="minorHAnsi"/>
          <w:noProof/>
          <w:color w:val="000000" w:themeColor="text1"/>
          <w:lang w:val="sr-Cyrl-CS"/>
        </w:rPr>
        <w:t>три</w:t>
      </w:r>
      <w:r w:rsidRPr="00E207C4">
        <w:rPr>
          <w:rFonts w:asciiTheme="minorHAnsi" w:hAnsiTheme="minorHAnsi" w:cstheme="minorHAnsi"/>
          <w:noProof/>
          <w:color w:val="000000" w:themeColor="text1"/>
          <w:lang w:val="sr-Cyrl-CS"/>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w:t>
      </w:r>
      <w:r w:rsidR="00BE258E" w:rsidRPr="00E207C4">
        <w:rPr>
          <w:rFonts w:asciiTheme="minorHAnsi" w:hAnsiTheme="minorHAnsi" w:cstheme="minorHAnsi"/>
          <w:noProof/>
          <w:color w:val="000000" w:themeColor="text1"/>
          <w:lang w:val="sr-Cyrl-CS"/>
        </w:rPr>
        <w:t>а наручилац исте није отклонио.</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w:t>
      </w:r>
      <w:r w:rsidR="00BE258E" w:rsidRPr="00E207C4">
        <w:rPr>
          <w:rFonts w:asciiTheme="minorHAnsi" w:hAnsiTheme="minorHAnsi" w:cstheme="minorHAnsi"/>
          <w:noProof/>
          <w:color w:val="000000" w:themeColor="text1"/>
          <w:lang w:val="sr-Cyrl-CS"/>
        </w:rPr>
        <w:t>ење понуда.</w:t>
      </w:r>
    </w:p>
    <w:p w:rsidR="00BE258E"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После доношења одлуке о додели уговора, и одлуке о обустави поступка, рок за подношење захтева за заштиту права је </w:t>
      </w:r>
      <w:r w:rsidR="00BE258E" w:rsidRPr="00E207C4">
        <w:rPr>
          <w:rFonts w:asciiTheme="minorHAnsi" w:hAnsiTheme="minorHAnsi" w:cstheme="minorHAnsi"/>
          <w:noProof/>
          <w:color w:val="000000" w:themeColor="text1"/>
          <w:lang w:val="sr-Cyrl-CS"/>
        </w:rPr>
        <w:t>пет</w:t>
      </w:r>
      <w:r w:rsidRPr="00E207C4">
        <w:rPr>
          <w:rFonts w:asciiTheme="minorHAnsi" w:hAnsiTheme="minorHAnsi" w:cstheme="minorHAnsi"/>
          <w:noProof/>
          <w:color w:val="000000" w:themeColor="text1"/>
          <w:lang w:val="sr-Cyrl-CS"/>
        </w:rPr>
        <w:t xml:space="preserve"> дана од дана објављивања о</w:t>
      </w:r>
      <w:r w:rsidR="00BE258E" w:rsidRPr="00E207C4">
        <w:rPr>
          <w:rFonts w:asciiTheme="minorHAnsi" w:hAnsiTheme="minorHAnsi" w:cstheme="minorHAnsi"/>
          <w:noProof/>
          <w:color w:val="000000" w:themeColor="text1"/>
          <w:lang w:val="sr-Cyrl-CS"/>
        </w:rPr>
        <w:t>длуке на Порталу јавних набавки.</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w:t>
      </w:r>
      <w:r w:rsidR="00BE258E" w:rsidRPr="00E207C4">
        <w:rPr>
          <w:rFonts w:asciiTheme="minorHAnsi" w:hAnsiTheme="minorHAnsi" w:cstheme="minorHAnsi"/>
          <w:noProof/>
          <w:color w:val="000000" w:themeColor="text1"/>
          <w:lang w:val="sr-Cyrl-CS"/>
        </w:rPr>
        <w:t>ије поднео пре истека тог рока.</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BE258E" w:rsidRPr="00E207C4">
        <w:rPr>
          <w:rFonts w:asciiTheme="minorHAnsi" w:hAnsiTheme="minorHAnsi" w:cstheme="minorHAnsi"/>
          <w:noProof/>
          <w:color w:val="000000" w:themeColor="text1"/>
          <w:lang w:val="sr-Cyrl-CS"/>
        </w:rPr>
        <w:t>м подношења претходног захтева.</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w:t>
      </w:r>
      <w:r w:rsidR="003D7C51" w:rsidRPr="00E207C4">
        <w:rPr>
          <w:rFonts w:asciiTheme="minorHAnsi" w:hAnsiTheme="minorHAnsi" w:cstheme="minorHAnsi"/>
          <w:noProof/>
          <w:color w:val="000000" w:themeColor="text1"/>
          <w:lang w:val="sr-Cyrl-CS"/>
        </w:rPr>
        <w:t>и податке из Прилога 3Љ уз ЗЈН.</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Подносилац захтева за заштиту права је дужан да на рачун буџета Републике С</w:t>
      </w:r>
      <w:r w:rsidR="00BE258E" w:rsidRPr="00E207C4">
        <w:rPr>
          <w:rFonts w:asciiTheme="minorHAnsi" w:hAnsiTheme="minorHAnsi" w:cstheme="minorHAnsi"/>
          <w:noProof/>
          <w:color w:val="000000" w:themeColor="text1"/>
          <w:lang w:val="sr-Cyrl-CS"/>
        </w:rPr>
        <w:t>рбије уплати таксу у износу од 60.000,00 РСД, у складу са чл. 156. ЗЈН.</w:t>
      </w:r>
    </w:p>
    <w:p w:rsidR="006B34D0" w:rsidRPr="00E207C4" w:rsidRDefault="00BE258E"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Број рачуна: </w:t>
      </w:r>
      <w:r w:rsidR="006B34D0" w:rsidRPr="00E207C4">
        <w:rPr>
          <w:rFonts w:asciiTheme="minorHAnsi" w:hAnsiTheme="minorHAnsi" w:cstheme="minorHAnsi"/>
          <w:noProof/>
          <w:color w:val="000000" w:themeColor="text1"/>
          <w:u w:val="single"/>
          <w:lang w:val="sr-Cyrl-CS"/>
        </w:rPr>
        <w:t>број- 840-30678845-06</w:t>
      </w:r>
    </w:p>
    <w:p w:rsidR="006B34D0" w:rsidRPr="00E207C4" w:rsidRDefault="00BE258E"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Позив на број: </w:t>
      </w:r>
      <w:r w:rsidR="00B43FBF">
        <w:rPr>
          <w:rFonts w:asciiTheme="minorHAnsi" w:hAnsiTheme="minorHAnsi" w:cstheme="minorHAnsi"/>
          <w:noProof/>
          <w:color w:val="000000" w:themeColor="text1"/>
          <w:lang w:val="sr-Cyrl-CS"/>
        </w:rPr>
        <w:t>ЈНМВ 2</w:t>
      </w:r>
      <w:r w:rsidR="00DA7619" w:rsidRPr="00E207C4">
        <w:rPr>
          <w:rFonts w:asciiTheme="minorHAnsi" w:hAnsiTheme="minorHAnsi" w:cstheme="minorHAnsi"/>
          <w:noProof/>
          <w:color w:val="000000" w:themeColor="text1"/>
          <w:lang w:val="sr-Cyrl-CS"/>
        </w:rPr>
        <w:t>/2016</w:t>
      </w:r>
    </w:p>
    <w:p w:rsidR="006B34D0" w:rsidRPr="00E207C4" w:rsidRDefault="006B34D0" w:rsidP="00BE258E">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Сврха плаћања: ЗЗП, </w:t>
      </w:r>
      <w:r w:rsidR="00BE258E" w:rsidRPr="00E207C4">
        <w:rPr>
          <w:rFonts w:asciiTheme="minorHAnsi" w:hAnsiTheme="minorHAnsi" w:cstheme="minorHAnsi"/>
          <w:noProof/>
          <w:color w:val="000000" w:themeColor="text1"/>
          <w:lang w:val="sr-Cyrl-CS"/>
        </w:rPr>
        <w:t>Специјална</w:t>
      </w:r>
      <w:r w:rsidR="00B43FBF">
        <w:rPr>
          <w:rFonts w:asciiTheme="minorHAnsi" w:hAnsiTheme="minorHAnsi" w:cstheme="minorHAnsi"/>
          <w:noProof/>
          <w:color w:val="000000" w:themeColor="text1"/>
          <w:lang w:val="sr-Cyrl-CS"/>
        </w:rPr>
        <w:t xml:space="preserve"> болница за плућне болести „Др Будислав Бабић“ Бела Црква</w:t>
      </w:r>
      <w:r w:rsidRPr="00E207C4">
        <w:rPr>
          <w:rFonts w:asciiTheme="minorHAnsi" w:hAnsiTheme="minorHAnsi" w:cstheme="minorHAnsi"/>
          <w:noProof/>
          <w:color w:val="000000" w:themeColor="text1"/>
          <w:lang w:val="sr-Cyrl-CS"/>
        </w:rPr>
        <w:t xml:space="preserve">, </w:t>
      </w:r>
      <w:r w:rsidR="00B43FBF">
        <w:rPr>
          <w:rFonts w:asciiTheme="minorHAnsi" w:hAnsiTheme="minorHAnsi" w:cstheme="minorHAnsi"/>
          <w:noProof/>
          <w:color w:val="000000" w:themeColor="text1"/>
          <w:lang w:val="sr-Cyrl-CS"/>
        </w:rPr>
        <w:t>ЈНМВ 2</w:t>
      </w:r>
      <w:r w:rsidR="00DA7619" w:rsidRPr="00E207C4">
        <w:rPr>
          <w:rFonts w:asciiTheme="minorHAnsi" w:hAnsiTheme="minorHAnsi" w:cstheme="minorHAnsi"/>
          <w:noProof/>
          <w:color w:val="000000" w:themeColor="text1"/>
          <w:lang w:val="sr-Cyrl-CS"/>
        </w:rPr>
        <w:t>/2016</w:t>
      </w:r>
    </w:p>
    <w:p w:rsidR="006B34D0" w:rsidRPr="00E207C4" w:rsidRDefault="006B34D0" w:rsidP="003D7C51">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Ко</w:t>
      </w:r>
      <w:r w:rsidR="003D7C51" w:rsidRPr="00E207C4">
        <w:rPr>
          <w:rFonts w:asciiTheme="minorHAnsi" w:hAnsiTheme="minorHAnsi" w:cstheme="minorHAnsi"/>
          <w:noProof/>
          <w:color w:val="000000" w:themeColor="text1"/>
          <w:lang w:val="sr-Cyrl-CS"/>
        </w:rPr>
        <w:t>рисник: Буџет Републике Србије.</w:t>
      </w:r>
      <w:r w:rsidRPr="00E207C4">
        <w:rPr>
          <w:rFonts w:asciiTheme="minorHAnsi" w:hAnsiTheme="minorHAnsi" w:cstheme="minorHAnsi"/>
          <w:noProof/>
          <w:color w:val="000000" w:themeColor="text1"/>
          <w:lang w:val="sr-Cyrl-CS"/>
        </w:rPr>
        <w:tab/>
      </w:r>
    </w:p>
    <w:p w:rsidR="00E65336"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Поступак заштите права у </w:t>
      </w:r>
      <w:r w:rsidR="00BE258E" w:rsidRPr="00E207C4">
        <w:rPr>
          <w:rFonts w:asciiTheme="minorHAnsi" w:hAnsiTheme="minorHAnsi" w:cstheme="minorHAnsi"/>
          <w:noProof/>
          <w:color w:val="000000" w:themeColor="text1"/>
          <w:lang w:val="sr-Cyrl-CS"/>
        </w:rPr>
        <w:t>поступцима</w:t>
      </w:r>
      <w:r w:rsidRPr="00E207C4">
        <w:rPr>
          <w:rFonts w:asciiTheme="minorHAnsi" w:hAnsiTheme="minorHAnsi" w:cstheme="minorHAnsi"/>
          <w:noProof/>
          <w:color w:val="000000" w:themeColor="text1"/>
          <w:lang w:val="sr-Cyrl-CS"/>
        </w:rPr>
        <w:t xml:space="preserve"> јавних набавки прописан је чл. 138. до 167. ЗЈН.</w:t>
      </w:r>
    </w:p>
    <w:p w:rsidR="003D7C51" w:rsidRPr="00E207C4" w:rsidRDefault="003D7C51"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21. </w:t>
      </w:r>
      <w:r w:rsidR="00BE258E" w:rsidRPr="00E207C4">
        <w:rPr>
          <w:rFonts w:asciiTheme="minorHAnsi" w:hAnsiTheme="minorHAnsi" w:cstheme="minorHAnsi"/>
          <w:b/>
          <w:noProof/>
          <w:lang w:val="sr-Cyrl-CS"/>
        </w:rPr>
        <w:t>Рок у којем ће уговор бити закључен</w:t>
      </w: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E207C4" w:rsidRDefault="006B34D0" w:rsidP="006B34D0">
      <w:pPr>
        <w:jc w:val="both"/>
        <w:rPr>
          <w:rFonts w:asciiTheme="minorHAnsi" w:hAnsiTheme="minorHAnsi" w:cstheme="minorHAnsi"/>
          <w:noProof/>
          <w:lang w:val="sr-Cyrl-CS"/>
        </w:rPr>
      </w:pPr>
    </w:p>
    <w:p w:rsidR="00BE258E" w:rsidRPr="00E207C4" w:rsidRDefault="00BE258E">
      <w:pPr>
        <w:suppressAutoHyphens w:val="0"/>
        <w:spacing w:after="200" w:line="276" w:lineRule="auto"/>
        <w:rPr>
          <w:rFonts w:asciiTheme="minorHAnsi" w:hAnsiTheme="minorHAnsi" w:cstheme="minorHAnsi"/>
          <w:b/>
          <w:noProof/>
          <w:lang w:val="sr-Cyrl-CS"/>
        </w:rPr>
      </w:pPr>
      <w:r w:rsidRPr="00E207C4">
        <w:rPr>
          <w:rFonts w:asciiTheme="minorHAnsi" w:hAnsiTheme="minorHAnsi" w:cstheme="minorHAnsi"/>
          <w:b/>
          <w:noProof/>
          <w:lang w:val="sr-Cyrl-CS"/>
        </w:rPr>
        <w:br w:type="page"/>
      </w:r>
    </w:p>
    <w:p w:rsidR="006B34D0" w:rsidRPr="00E207C4" w:rsidRDefault="0017203D" w:rsidP="006B34D0">
      <w:pPr>
        <w:jc w:val="center"/>
        <w:rPr>
          <w:rFonts w:asciiTheme="minorHAnsi" w:hAnsiTheme="minorHAnsi" w:cstheme="minorHAnsi"/>
          <w:b/>
          <w:noProof/>
          <w:lang w:val="sr-Cyrl-CS"/>
        </w:rPr>
      </w:pPr>
      <w:r w:rsidRPr="00E207C4">
        <w:rPr>
          <w:rFonts w:asciiTheme="minorHAnsi" w:hAnsiTheme="minorHAnsi" w:cstheme="minorHAnsi"/>
          <w:b/>
          <w:noProof/>
        </w:rPr>
        <w:lastRenderedPageBreak/>
        <w:t>VII</w:t>
      </w:r>
      <w:r w:rsidR="00324E62" w:rsidRPr="00E207C4">
        <w:rPr>
          <w:rFonts w:asciiTheme="minorHAnsi" w:hAnsiTheme="minorHAnsi" w:cstheme="minorHAnsi"/>
          <w:b/>
          <w:noProof/>
          <w:lang w:val="sr-Cyrl-RS"/>
        </w:rPr>
        <w:t xml:space="preserve"> </w:t>
      </w:r>
      <w:r w:rsidR="00BE258E" w:rsidRPr="00E207C4">
        <w:rPr>
          <w:rFonts w:asciiTheme="minorHAnsi" w:hAnsiTheme="minorHAnsi" w:cstheme="minorHAnsi"/>
          <w:b/>
          <w:noProof/>
          <w:lang w:val="sr-Cyrl-CS"/>
        </w:rPr>
        <w:t>Образац понуде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D2F45" w:rsidRPr="00E207C4" w:rsidRDefault="006B34D0" w:rsidP="006D2F45">
      <w:pPr>
        <w:rPr>
          <w:rFonts w:asciiTheme="minorHAnsi" w:hAnsiTheme="minorHAnsi" w:cstheme="minorHAnsi"/>
          <w:b/>
          <w:noProof/>
          <w:lang w:val="sr-Cyrl-CS"/>
        </w:rPr>
      </w:pPr>
      <w:r w:rsidRPr="00E207C4">
        <w:rPr>
          <w:rFonts w:asciiTheme="minorHAnsi" w:hAnsiTheme="minorHAnsi" w:cstheme="minorHAnsi"/>
          <w:noProof/>
          <w:lang w:val="sr-Cyrl-CS"/>
        </w:rPr>
        <w:t>Понуда бр.</w:t>
      </w:r>
      <w:r w:rsidR="00BE258E" w:rsidRPr="00E207C4">
        <w:rPr>
          <w:rFonts w:asciiTheme="minorHAnsi" w:hAnsiTheme="minorHAnsi" w:cstheme="minorHAnsi"/>
          <w:noProof/>
        </w:rPr>
        <w:t>______________</w:t>
      </w:r>
      <w:r w:rsidRPr="00E207C4">
        <w:rPr>
          <w:rFonts w:asciiTheme="minorHAnsi" w:hAnsiTheme="minorHAnsi" w:cstheme="minorHAnsi"/>
          <w:noProof/>
          <w:lang w:val="sr-Cyrl-CS"/>
        </w:rPr>
        <w:t xml:space="preserve">од </w:t>
      </w:r>
      <w:r w:rsidR="00BE258E" w:rsidRPr="00E207C4">
        <w:rPr>
          <w:rFonts w:asciiTheme="minorHAnsi" w:hAnsiTheme="minorHAnsi" w:cstheme="minorHAnsi"/>
          <w:noProof/>
        </w:rPr>
        <w:t>______________</w:t>
      </w:r>
      <w:r w:rsidRPr="00E207C4">
        <w:rPr>
          <w:rFonts w:asciiTheme="minorHAnsi" w:hAnsiTheme="minorHAnsi" w:cstheme="minorHAnsi"/>
          <w:noProof/>
          <w:lang w:val="sr-Cyrl-CS"/>
        </w:rPr>
        <w:t xml:space="preserve"> године за јавну набавку</w:t>
      </w:r>
      <w:r w:rsidR="00FE57A2" w:rsidRPr="00E207C4">
        <w:rPr>
          <w:rFonts w:asciiTheme="minorHAnsi" w:hAnsiTheme="minorHAnsi" w:cstheme="minorHAnsi"/>
          <w:noProof/>
          <w:lang w:val="sr-Cyrl-CS"/>
        </w:rPr>
        <w:t xml:space="preserve"> </w:t>
      </w:r>
      <w:r w:rsidR="00C50D45" w:rsidRPr="00E207C4">
        <w:rPr>
          <w:rFonts w:asciiTheme="minorHAnsi" w:hAnsiTheme="minorHAnsi" w:cstheme="minorHAnsi"/>
          <w:b/>
          <w:noProof/>
        </w:rPr>
        <w:t>услуга</w:t>
      </w:r>
      <w:r w:rsidR="00182043" w:rsidRPr="00E207C4">
        <w:rPr>
          <w:rFonts w:asciiTheme="minorHAnsi" w:hAnsiTheme="minorHAnsi" w:cstheme="minorHAnsi"/>
          <w:b/>
          <w:noProof/>
          <w:lang w:val="sr-Cyrl-CS"/>
        </w:rPr>
        <w:t xml:space="preserve"> – </w:t>
      </w:r>
      <w:r w:rsidR="006D2F45" w:rsidRPr="00E207C4">
        <w:rPr>
          <w:rFonts w:asciiTheme="minorHAnsi" w:hAnsiTheme="minorHAnsi" w:cstheme="minorHAnsi"/>
          <w:b/>
          <w:noProof/>
          <w:lang w:val="sr-Cyrl-CS"/>
        </w:rPr>
        <w:t xml:space="preserve">Набавка услуга осигурања за потребе болнице, </w:t>
      </w:r>
      <w:r w:rsidR="00C325DA" w:rsidRPr="00E207C4">
        <w:rPr>
          <w:rFonts w:asciiTheme="minorHAnsi" w:hAnsiTheme="minorHAnsi" w:cstheme="minorHAnsi"/>
          <w:b/>
          <w:noProof/>
          <w:lang w:val="sr-Cyrl-CS"/>
        </w:rPr>
        <w:t>ЈНМВ</w:t>
      </w:r>
      <w:r w:rsidR="001B02F1" w:rsidRPr="00E207C4">
        <w:rPr>
          <w:rFonts w:asciiTheme="minorHAnsi" w:hAnsiTheme="minorHAnsi" w:cstheme="minorHAnsi"/>
          <w:b/>
          <w:noProof/>
        </w:rPr>
        <w:t xml:space="preserve"> </w:t>
      </w:r>
      <w:r w:rsidR="0081273E">
        <w:rPr>
          <w:rFonts w:asciiTheme="minorHAnsi" w:hAnsiTheme="minorHAnsi" w:cstheme="minorHAnsi"/>
          <w:b/>
          <w:noProof/>
          <w:lang w:val="sr-Cyrl-CS"/>
        </w:rPr>
        <w:t>2</w:t>
      </w:r>
      <w:r w:rsidR="006D2F45" w:rsidRPr="00E207C4">
        <w:rPr>
          <w:rFonts w:asciiTheme="minorHAnsi" w:hAnsiTheme="minorHAnsi" w:cstheme="minorHAnsi"/>
          <w:b/>
          <w:noProof/>
          <w:lang w:val="sr-Cyrl-CS"/>
        </w:rPr>
        <w:t>/2016</w:t>
      </w:r>
    </w:p>
    <w:p w:rsidR="00753B71" w:rsidRPr="00E207C4" w:rsidRDefault="00753B71" w:rsidP="006D2F45">
      <w:pPr>
        <w:rPr>
          <w:rFonts w:asciiTheme="minorHAnsi" w:hAnsiTheme="minorHAnsi" w:cstheme="minorHAnsi"/>
          <w:b/>
          <w:noProof/>
          <w:lang w:val="sr-Cyrl-CS"/>
        </w:rPr>
      </w:pPr>
    </w:p>
    <w:p w:rsidR="006B34D0" w:rsidRPr="00E207C4" w:rsidRDefault="00BE258E" w:rsidP="006D2F45">
      <w:pPr>
        <w:rPr>
          <w:rFonts w:asciiTheme="minorHAnsi" w:hAnsiTheme="minorHAnsi" w:cstheme="minorHAnsi"/>
          <w:b/>
          <w:noProof/>
          <w:lang w:val="sr-Cyrl-CS"/>
        </w:rPr>
      </w:pPr>
      <w:r w:rsidRPr="00E207C4">
        <w:rPr>
          <w:rFonts w:asciiTheme="minorHAnsi" w:hAnsiTheme="minorHAnsi" w:cstheme="minorHAnsi"/>
          <w:noProof/>
          <w:lang w:val="sr-Cyrl-CS"/>
        </w:rPr>
        <w:t>Општи подаци о понуђачу</w:t>
      </w:r>
    </w:p>
    <w:p w:rsidR="00BE258E" w:rsidRPr="00E207C4" w:rsidRDefault="00BE258E" w:rsidP="006B34D0">
      <w:pPr>
        <w:jc w:val="both"/>
        <w:rPr>
          <w:rFonts w:asciiTheme="minorHAnsi" w:hAnsiTheme="minorHAnsi" w:cstheme="minorHAnsi"/>
          <w:b/>
          <w:noProof/>
          <w:lang w:val="sr-Cyrl-CS"/>
        </w:rPr>
      </w:pPr>
    </w:p>
    <w:tbl>
      <w:tblPr>
        <w:tblW w:w="0" w:type="auto"/>
        <w:tblInd w:w="-20" w:type="dxa"/>
        <w:tblLayout w:type="fixed"/>
        <w:tblLook w:val="0000" w:firstRow="0" w:lastRow="0" w:firstColumn="0" w:lastColumn="0" w:noHBand="0" w:noVBand="0"/>
      </w:tblPr>
      <w:tblGrid>
        <w:gridCol w:w="4621"/>
        <w:gridCol w:w="4660"/>
      </w:tblGrid>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Назив понуђача:</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Адреса понуђача:</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Матични број понуђача:</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Порески идентификациони број понуђача (ПИБ):</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Име особе за контакт:</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Електронска адреса понуђача (е-маил):</w:t>
            </w:r>
          </w:p>
          <w:p w:rsidR="00BE258E" w:rsidRPr="00E207C4" w:rsidRDefault="00BE258E"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Телефон:</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Телефакс:</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Број рачуна понуђача и назив банке:</w:t>
            </w:r>
          </w:p>
          <w:p w:rsidR="006B34D0" w:rsidRPr="00E207C4" w:rsidRDefault="006B34D0" w:rsidP="00DB4D9E">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21"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bl>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2) </w:t>
      </w:r>
      <w:r w:rsidR="00BE258E" w:rsidRPr="00E207C4">
        <w:rPr>
          <w:rFonts w:asciiTheme="minorHAnsi" w:hAnsiTheme="minorHAnsi" w:cstheme="minorHAnsi"/>
          <w:noProof/>
          <w:lang w:val="sr-Cyrl-CS"/>
        </w:rPr>
        <w:t>Понуду подноси</w:t>
      </w:r>
    </w:p>
    <w:tbl>
      <w:tblPr>
        <w:tblW w:w="0" w:type="auto"/>
        <w:tblInd w:w="-20" w:type="dxa"/>
        <w:tblLayout w:type="fixed"/>
        <w:tblLook w:val="0000" w:firstRow="0" w:lastRow="0" w:firstColumn="0" w:lastColumn="0" w:noHBand="0" w:noVBand="0"/>
      </w:tblPr>
      <w:tblGrid>
        <w:gridCol w:w="9282"/>
      </w:tblGrid>
      <w:tr w:rsidR="006B34D0" w:rsidRPr="00E207C4" w:rsidTr="00DB4D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А) САМОСТАЛНО </w:t>
            </w:r>
          </w:p>
        </w:tc>
      </w:tr>
      <w:tr w:rsidR="006B34D0" w:rsidRPr="00E207C4" w:rsidTr="00DB4D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Б) СА ПОДИЗВОЂАЧЕМ</w:t>
            </w:r>
          </w:p>
        </w:tc>
      </w:tr>
      <w:tr w:rsidR="006B34D0" w:rsidRPr="00E207C4" w:rsidTr="00DB4D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В) КАО ЗАЈЕДНИЧКУ ПОНУДУ</w:t>
            </w:r>
          </w:p>
        </w:tc>
      </w:tr>
    </w:tbl>
    <w:p w:rsidR="00FA7BB0" w:rsidRPr="00E207C4" w:rsidRDefault="00FA7BB0" w:rsidP="006B34D0">
      <w:pPr>
        <w:jc w:val="both"/>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b/>
          <w:noProof/>
          <w:lang w:val="sr-Cyrl-CS"/>
        </w:rPr>
      </w:pPr>
      <w:r w:rsidRPr="00E207C4">
        <w:rPr>
          <w:rFonts w:asciiTheme="minorHAnsi" w:hAnsiTheme="minorHAnsi" w:cstheme="minorHAnsi"/>
          <w:b/>
          <w:noProof/>
          <w:lang w:val="sr-Cyrl-CS"/>
        </w:rPr>
        <w:t xml:space="preserve">3) </w:t>
      </w:r>
      <w:r w:rsidR="00BE258E" w:rsidRPr="00E207C4">
        <w:rPr>
          <w:rFonts w:asciiTheme="minorHAnsi" w:hAnsiTheme="minorHAnsi" w:cstheme="minorHAnsi"/>
          <w:noProof/>
          <w:lang w:val="sr-Cyrl-CS"/>
        </w:rPr>
        <w:t>Подаци о подизвођачу</w:t>
      </w:r>
    </w:p>
    <w:p w:rsidR="00BE258E" w:rsidRPr="00E207C4" w:rsidRDefault="00BE258E" w:rsidP="006B34D0">
      <w:pPr>
        <w:jc w:val="both"/>
        <w:rPr>
          <w:rFonts w:asciiTheme="minorHAnsi" w:hAnsiTheme="minorHAnsi" w:cstheme="minorHAnsi"/>
          <w:b/>
          <w:noProof/>
          <w:lang w:val="sr-Cyrl-CS"/>
        </w:rPr>
      </w:pPr>
    </w:p>
    <w:tbl>
      <w:tblPr>
        <w:tblW w:w="9282" w:type="dxa"/>
        <w:tblInd w:w="-20" w:type="dxa"/>
        <w:tblLayout w:type="fixed"/>
        <w:tblLook w:val="0000" w:firstRow="0" w:lastRow="0" w:firstColumn="0" w:lastColumn="0" w:noHBand="0" w:noVBand="0"/>
      </w:tblPr>
      <w:tblGrid>
        <w:gridCol w:w="465"/>
        <w:gridCol w:w="4219"/>
        <w:gridCol w:w="4598"/>
      </w:tblGrid>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ab/>
            </w: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BE258E">
        <w:trPr>
          <w:trHeight w:val="538"/>
        </w:trPr>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bl>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Напомена: </w:t>
      </w:r>
    </w:p>
    <w:p w:rsidR="00BE258E" w:rsidRPr="00E207C4" w:rsidRDefault="006B34D0" w:rsidP="00BE258E">
      <w:pPr>
        <w:jc w:val="both"/>
        <w:rPr>
          <w:rFonts w:asciiTheme="minorHAnsi" w:hAnsiTheme="minorHAnsi" w:cstheme="minorHAnsi"/>
          <w:b/>
          <w:noProof/>
          <w:lang w:val="sr-Cyrl-CS"/>
        </w:rPr>
      </w:pPr>
      <w:r w:rsidRPr="00E207C4">
        <w:rPr>
          <w:rFonts w:asciiTheme="minorHAnsi" w:hAnsiTheme="minorHAnsi" w:cstheme="minorHAnsi"/>
          <w:noProof/>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258E" w:rsidRPr="00E207C4" w:rsidRDefault="00BE258E">
      <w:pPr>
        <w:suppressAutoHyphens w:val="0"/>
        <w:spacing w:after="200" w:line="276" w:lineRule="auto"/>
        <w:rPr>
          <w:rFonts w:asciiTheme="minorHAnsi" w:hAnsiTheme="minorHAnsi" w:cstheme="minorHAnsi"/>
          <w:b/>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b/>
          <w:noProof/>
          <w:lang w:val="sr-Cyrl-CS"/>
        </w:rPr>
        <w:t xml:space="preserve">4) </w:t>
      </w:r>
      <w:r w:rsidR="00BE258E" w:rsidRPr="00E207C4">
        <w:rPr>
          <w:rFonts w:asciiTheme="minorHAnsi" w:hAnsiTheme="minorHAnsi" w:cstheme="minorHAnsi"/>
          <w:noProof/>
          <w:lang w:val="sr-Cyrl-CS"/>
        </w:rPr>
        <w:t>Подаци о учеснику  у заједничкој понуди</w:t>
      </w:r>
    </w:p>
    <w:p w:rsidR="00BE258E" w:rsidRPr="00E207C4" w:rsidRDefault="00BE258E" w:rsidP="006B34D0">
      <w:pPr>
        <w:jc w:val="both"/>
        <w:rPr>
          <w:rFonts w:asciiTheme="minorHAnsi" w:hAnsiTheme="minorHAnsi" w:cstheme="minorHAnsi"/>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3)</w:t>
            </w: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4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bl>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Напомена: </w:t>
      </w:r>
    </w:p>
    <w:p w:rsidR="00BE258E" w:rsidRPr="00E207C4" w:rsidRDefault="006B34D0" w:rsidP="00B10FFD">
      <w:pPr>
        <w:jc w:val="both"/>
        <w:rPr>
          <w:rFonts w:asciiTheme="minorHAnsi" w:hAnsiTheme="minorHAnsi" w:cstheme="minorHAnsi"/>
          <w:noProof/>
          <w:lang w:val="sr-Cyrl-CS"/>
        </w:rPr>
      </w:pPr>
      <w:r w:rsidRPr="00E207C4">
        <w:rPr>
          <w:rFonts w:asciiTheme="minorHAnsi" w:hAnsiTheme="minorHAnsi" w:cstheme="minorHAnsi"/>
          <w:noProof/>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b/>
          <w:noProof/>
          <w:lang w:val="sr-Cyrl-CS"/>
        </w:rPr>
        <w:lastRenderedPageBreak/>
        <w:t xml:space="preserve">5) </w:t>
      </w:r>
      <w:r w:rsidR="00BE258E" w:rsidRPr="00E207C4">
        <w:rPr>
          <w:rFonts w:asciiTheme="minorHAnsi" w:hAnsiTheme="minorHAnsi" w:cstheme="minorHAnsi"/>
          <w:noProof/>
          <w:lang w:val="sr-Cyrl-CS"/>
        </w:rPr>
        <w:t>Опис предмета набавке:</w:t>
      </w:r>
    </w:p>
    <w:p w:rsidR="00BE258E" w:rsidRPr="00E207C4" w:rsidRDefault="00BE258E" w:rsidP="006B34D0">
      <w:pPr>
        <w:jc w:val="both"/>
        <w:rPr>
          <w:rFonts w:asciiTheme="minorHAnsi" w:hAnsiTheme="minorHAnsi" w:cstheme="minorHAnsi"/>
          <w:noProof/>
          <w:lang w:val="sr-Cyrl-CS"/>
        </w:rPr>
      </w:pPr>
    </w:p>
    <w:tbl>
      <w:tblPr>
        <w:tblW w:w="0" w:type="auto"/>
        <w:tblInd w:w="303" w:type="dxa"/>
        <w:tblLayout w:type="fixed"/>
        <w:tblLook w:val="0000" w:firstRow="0" w:lastRow="0" w:firstColumn="0" w:lastColumn="0" w:noHBand="0" w:noVBand="0"/>
      </w:tblPr>
      <w:tblGrid>
        <w:gridCol w:w="5250"/>
        <w:gridCol w:w="3375"/>
      </w:tblGrid>
      <w:tr w:rsidR="006B34D0" w:rsidRPr="00E207C4" w:rsidTr="00DB4D9E">
        <w:tc>
          <w:tcPr>
            <w:tcW w:w="5250"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Укупна цена без ПДВ-а </w:t>
            </w:r>
          </w:p>
          <w:p w:rsidR="006B34D0" w:rsidRPr="00E207C4" w:rsidRDefault="006B34D0" w:rsidP="00DB4D9E">
            <w:pPr>
              <w:jc w:val="both"/>
              <w:rPr>
                <w:rFonts w:asciiTheme="minorHAnsi" w:hAnsiTheme="minorHAnsi" w:cstheme="minorHAnsi"/>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250"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Укупна цена са ПДВ-ом</w:t>
            </w:r>
          </w:p>
          <w:p w:rsidR="006B34D0" w:rsidRPr="00E207C4" w:rsidRDefault="006B34D0" w:rsidP="00DB4D9E">
            <w:pPr>
              <w:jc w:val="both"/>
              <w:rPr>
                <w:rFonts w:asciiTheme="minorHAnsi" w:hAnsiTheme="minorHAnsi" w:cstheme="minorHAnsi"/>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250"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Рок и начин плаћања</w:t>
            </w:r>
          </w:p>
          <w:p w:rsidR="006B34D0" w:rsidRPr="00E207C4" w:rsidRDefault="006B34D0" w:rsidP="00DB4D9E">
            <w:pPr>
              <w:jc w:val="both"/>
              <w:rPr>
                <w:rFonts w:asciiTheme="minorHAnsi" w:hAnsiTheme="minorHAnsi" w:cstheme="minorHAnsi"/>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250"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6B34D0" w:rsidP="00DB4D9E">
            <w:pPr>
              <w:jc w:val="both"/>
              <w:rPr>
                <w:rFonts w:asciiTheme="minorHAnsi" w:hAnsiTheme="minorHAnsi" w:cstheme="minorHAnsi"/>
                <w:noProof/>
                <w:lang w:val="sr-Cyrl-CS"/>
              </w:rPr>
            </w:pPr>
            <w:r w:rsidRPr="00E207C4">
              <w:rPr>
                <w:rFonts w:asciiTheme="minorHAnsi" w:hAnsiTheme="minorHAnsi" w:cstheme="minorHAnsi"/>
                <w:noProof/>
                <w:lang w:val="sr-Cyrl-CS"/>
              </w:rPr>
              <w:t>Рок важења понуде</w:t>
            </w:r>
          </w:p>
          <w:p w:rsidR="006B34D0" w:rsidRPr="00E207C4" w:rsidRDefault="006B34D0" w:rsidP="00DB4D9E">
            <w:pPr>
              <w:jc w:val="both"/>
              <w:rPr>
                <w:rFonts w:asciiTheme="minorHAnsi" w:hAnsiTheme="minorHAnsi" w:cstheme="minorHAnsi"/>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B51DBB">
        <w:tc>
          <w:tcPr>
            <w:tcW w:w="5250" w:type="dxa"/>
            <w:tcBorders>
              <w:top w:val="single" w:sz="4" w:space="0" w:color="000000"/>
              <w:left w:val="single" w:sz="4" w:space="0" w:color="000000"/>
              <w:bottom w:val="single" w:sz="4" w:space="0" w:color="000000"/>
            </w:tcBorders>
            <w:shd w:val="clear" w:color="auto" w:fill="auto"/>
            <w:vAlign w:val="center"/>
          </w:tcPr>
          <w:p w:rsidR="006B34D0" w:rsidRPr="00E207C4" w:rsidRDefault="006B34D0" w:rsidP="00B51DBB">
            <w:pPr>
              <w:rPr>
                <w:rFonts w:asciiTheme="minorHAnsi" w:hAnsiTheme="minorHAnsi" w:cstheme="minorHAnsi"/>
                <w:noProof/>
                <w:lang w:val="sr-Cyrl-CS"/>
              </w:rPr>
            </w:pPr>
          </w:p>
          <w:p w:rsidR="00933FCE" w:rsidRPr="00E207C4" w:rsidRDefault="00933FCE" w:rsidP="00B51DBB">
            <w:pPr>
              <w:rPr>
                <w:rFonts w:asciiTheme="minorHAnsi" w:hAnsiTheme="minorHAnsi" w:cstheme="minorHAnsi"/>
                <w:noProof/>
                <w:lang w:val="sr-Cyrl-CS"/>
              </w:rPr>
            </w:pPr>
          </w:p>
          <w:p w:rsidR="006B34D0" w:rsidRPr="00E207C4" w:rsidRDefault="009336F9" w:rsidP="00B51DBB">
            <w:pPr>
              <w:rPr>
                <w:rFonts w:asciiTheme="minorHAnsi" w:hAnsiTheme="minorHAnsi" w:cstheme="minorHAnsi"/>
                <w:noProof/>
                <w:lang w:val="sr-Cyrl-CS"/>
              </w:rPr>
            </w:pPr>
            <w:r w:rsidRPr="00E207C4">
              <w:rPr>
                <w:rFonts w:asciiTheme="minorHAnsi" w:hAnsiTheme="minorHAnsi" w:cstheme="minorHAnsi"/>
                <w:noProof/>
                <w:lang w:val="sr-Cyrl-CS"/>
              </w:rPr>
              <w:t>Рок исплате штете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bl>
    <w:p w:rsidR="006B34D0" w:rsidRPr="00E207C4" w:rsidRDefault="006B34D0" w:rsidP="006B34D0">
      <w:pPr>
        <w:jc w:val="both"/>
        <w:rPr>
          <w:rFonts w:asciiTheme="minorHAnsi" w:hAnsiTheme="minorHAnsi" w:cstheme="minorHAnsi"/>
          <w:noProof/>
          <w:lang w:val="sr-Cyrl-CS"/>
        </w:rPr>
      </w:pPr>
    </w:p>
    <w:p w:rsidR="00F240FE" w:rsidRPr="00E207C4" w:rsidRDefault="00F240F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BE258E" w:rsidRPr="00E207C4" w:rsidRDefault="00BE258E"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2836"/>
        <w:gridCol w:w="3563"/>
      </w:tblGrid>
      <w:tr w:rsidR="00BE258E" w:rsidRPr="00E207C4" w:rsidTr="00951A39">
        <w:tc>
          <w:tcPr>
            <w:tcW w:w="3320" w:type="dxa"/>
          </w:tcPr>
          <w:p w:rsidR="00BE258E" w:rsidRPr="00E207C4" w:rsidRDefault="00BE258E" w:rsidP="00951A39">
            <w:pPr>
              <w:jc w:val="both"/>
              <w:rPr>
                <w:rFonts w:asciiTheme="minorHAnsi" w:hAnsiTheme="minorHAnsi" w:cstheme="minorHAnsi"/>
                <w:noProof/>
                <w:lang w:val="sr-Cyrl-CS"/>
              </w:rPr>
            </w:pPr>
            <w:r w:rsidRPr="00E207C4">
              <w:rPr>
                <w:rFonts w:asciiTheme="minorHAnsi" w:hAnsiTheme="minorHAnsi" w:cstheme="minorHAnsi"/>
                <w:noProof/>
                <w:lang w:val="sr-Cyrl-CS"/>
              </w:rPr>
              <w:t>Датум:</w:t>
            </w:r>
          </w:p>
          <w:p w:rsidR="00BE258E" w:rsidRPr="00E207C4" w:rsidRDefault="00BE258E" w:rsidP="00951A39">
            <w:pPr>
              <w:jc w:val="both"/>
              <w:rPr>
                <w:rFonts w:asciiTheme="minorHAnsi" w:hAnsiTheme="minorHAnsi" w:cstheme="minorHAnsi"/>
                <w:noProof/>
                <w:lang w:val="sr-Cyrl-CS"/>
              </w:rPr>
            </w:pPr>
          </w:p>
          <w:p w:rsidR="00BE258E" w:rsidRPr="00E207C4" w:rsidRDefault="00BE258E" w:rsidP="00951A39">
            <w:pPr>
              <w:jc w:val="both"/>
              <w:rPr>
                <w:rFonts w:asciiTheme="minorHAnsi" w:hAnsiTheme="minorHAnsi" w:cstheme="minorHAnsi"/>
                <w:noProof/>
                <w:lang w:val="sr-Cyrl-CS"/>
              </w:rPr>
            </w:pPr>
          </w:p>
          <w:p w:rsidR="00BE258E" w:rsidRPr="00E207C4" w:rsidRDefault="00BE258E" w:rsidP="00951A39">
            <w:pPr>
              <w:jc w:val="both"/>
              <w:rPr>
                <w:rFonts w:asciiTheme="minorHAnsi" w:hAnsiTheme="minorHAnsi" w:cstheme="minorHAnsi"/>
                <w:noProof/>
                <w:lang w:val="sr-Cyrl-CS"/>
              </w:rPr>
            </w:pPr>
          </w:p>
          <w:p w:rsidR="00BE258E" w:rsidRPr="00E207C4" w:rsidRDefault="00BE258E" w:rsidP="00951A39">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3321" w:type="dxa"/>
          </w:tcPr>
          <w:p w:rsidR="00BE258E" w:rsidRPr="00E207C4" w:rsidRDefault="00BE258E" w:rsidP="00951A39">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321" w:type="dxa"/>
          </w:tcPr>
          <w:p w:rsidR="00BE258E" w:rsidRPr="00E207C4" w:rsidRDefault="00BE258E" w:rsidP="00951A39">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BE258E" w:rsidRPr="00E207C4" w:rsidRDefault="00BE258E" w:rsidP="00951A39">
            <w:pPr>
              <w:jc w:val="right"/>
              <w:rPr>
                <w:rFonts w:asciiTheme="minorHAnsi" w:hAnsiTheme="minorHAnsi" w:cstheme="minorHAnsi"/>
                <w:noProof/>
                <w:lang w:val="sr-Cyrl-CS"/>
              </w:rPr>
            </w:pPr>
          </w:p>
          <w:p w:rsidR="00BE258E" w:rsidRPr="00E207C4" w:rsidRDefault="00BE258E" w:rsidP="00951A39">
            <w:pPr>
              <w:jc w:val="right"/>
              <w:rPr>
                <w:rFonts w:asciiTheme="minorHAnsi" w:hAnsiTheme="minorHAnsi" w:cstheme="minorHAnsi"/>
                <w:noProof/>
                <w:lang w:val="sr-Cyrl-CS"/>
              </w:rPr>
            </w:pPr>
          </w:p>
          <w:p w:rsidR="00BE258E" w:rsidRPr="00E207C4" w:rsidRDefault="00BE258E" w:rsidP="00951A39">
            <w:pPr>
              <w:jc w:val="right"/>
              <w:rPr>
                <w:rFonts w:asciiTheme="minorHAnsi" w:hAnsiTheme="minorHAnsi" w:cstheme="minorHAnsi"/>
                <w:noProof/>
                <w:lang w:val="sr-Cyrl-CS"/>
              </w:rPr>
            </w:pPr>
          </w:p>
          <w:p w:rsidR="00BE258E" w:rsidRPr="00E207C4" w:rsidRDefault="00BE258E" w:rsidP="00951A39">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Напомене: </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Уколико је предмет јавне набавке обликован у више партија, понуђачи ће попуњавати образац понуде за сваку партију посебно.</w:t>
      </w:r>
    </w:p>
    <w:p w:rsidR="006B34D0" w:rsidRPr="00E207C4" w:rsidRDefault="006B34D0" w:rsidP="006B34D0">
      <w:pPr>
        <w:jc w:val="both"/>
        <w:rPr>
          <w:rFonts w:asciiTheme="minorHAnsi" w:hAnsiTheme="minorHAnsi" w:cstheme="minorHAnsi"/>
          <w:noProof/>
          <w:lang w:val="sr-Cyrl-CS"/>
        </w:rPr>
      </w:pPr>
    </w:p>
    <w:p w:rsidR="00BE258E" w:rsidRPr="00E207C4" w:rsidRDefault="00BE258E" w:rsidP="006B34D0">
      <w:pPr>
        <w:jc w:val="center"/>
        <w:rPr>
          <w:rFonts w:asciiTheme="minorHAnsi" w:hAnsiTheme="minorHAnsi" w:cstheme="minorHAnsi"/>
          <w:noProof/>
          <w:lang w:val="sr-Cyrl-CS"/>
        </w:rPr>
      </w:pPr>
    </w:p>
    <w:p w:rsidR="008E284C" w:rsidRPr="00E207C4" w:rsidRDefault="008E284C" w:rsidP="006B34D0">
      <w:pPr>
        <w:jc w:val="center"/>
        <w:rPr>
          <w:rFonts w:asciiTheme="minorHAnsi" w:hAnsiTheme="minorHAnsi" w:cstheme="minorHAnsi"/>
          <w:b/>
          <w:noProof/>
          <w:lang w:val="sr-Cyrl-RS"/>
        </w:rPr>
      </w:pPr>
    </w:p>
    <w:p w:rsidR="008E284C" w:rsidRPr="00E207C4" w:rsidRDefault="008E284C" w:rsidP="006B34D0">
      <w:pPr>
        <w:jc w:val="center"/>
        <w:rPr>
          <w:rFonts w:asciiTheme="minorHAnsi" w:hAnsiTheme="minorHAnsi" w:cstheme="minorHAnsi"/>
          <w:b/>
          <w:noProof/>
          <w:lang w:val="sr-Cyrl-RS"/>
        </w:rPr>
      </w:pPr>
    </w:p>
    <w:p w:rsidR="00F240FE" w:rsidRPr="00E207C4" w:rsidRDefault="00F240FE" w:rsidP="006B34D0">
      <w:pPr>
        <w:jc w:val="center"/>
        <w:rPr>
          <w:rFonts w:asciiTheme="minorHAnsi" w:hAnsiTheme="minorHAnsi" w:cstheme="minorHAnsi"/>
          <w:b/>
          <w:noProof/>
          <w:lang w:val="sr-Cyrl-RS"/>
        </w:rPr>
      </w:pPr>
    </w:p>
    <w:p w:rsidR="00F240FE" w:rsidRPr="00E207C4" w:rsidRDefault="00F240FE" w:rsidP="006B34D0">
      <w:pPr>
        <w:jc w:val="center"/>
        <w:rPr>
          <w:rFonts w:asciiTheme="minorHAnsi" w:hAnsiTheme="minorHAnsi" w:cstheme="minorHAnsi"/>
          <w:b/>
          <w:noProof/>
          <w:lang w:val="sr-Cyrl-RS"/>
        </w:rPr>
      </w:pPr>
    </w:p>
    <w:p w:rsidR="008E284C" w:rsidRPr="00E207C4" w:rsidRDefault="008E284C" w:rsidP="006B34D0">
      <w:pPr>
        <w:jc w:val="center"/>
        <w:rPr>
          <w:rFonts w:asciiTheme="minorHAnsi" w:hAnsiTheme="minorHAnsi" w:cstheme="minorHAnsi"/>
          <w:b/>
          <w:noProof/>
          <w:lang w:val="sr-Cyrl-RS"/>
        </w:rPr>
      </w:pPr>
    </w:p>
    <w:p w:rsidR="006B34D0" w:rsidRPr="00E207C4" w:rsidRDefault="0017203D" w:rsidP="006B34D0">
      <w:pPr>
        <w:jc w:val="center"/>
        <w:rPr>
          <w:rFonts w:asciiTheme="minorHAnsi" w:hAnsiTheme="minorHAnsi" w:cstheme="minorHAnsi"/>
          <w:b/>
          <w:noProof/>
          <w:lang w:val="sr-Cyrl-CS"/>
        </w:rPr>
      </w:pPr>
      <w:r w:rsidRPr="00E207C4">
        <w:rPr>
          <w:rFonts w:asciiTheme="minorHAnsi" w:hAnsiTheme="minorHAnsi" w:cstheme="minorHAnsi"/>
          <w:b/>
          <w:noProof/>
        </w:rPr>
        <w:lastRenderedPageBreak/>
        <w:t>VIII</w:t>
      </w:r>
      <w:r w:rsidR="0081273E">
        <w:rPr>
          <w:rFonts w:asciiTheme="minorHAnsi" w:hAnsiTheme="minorHAnsi" w:cstheme="minorHAnsi"/>
          <w:b/>
          <w:noProof/>
          <w:lang w:val="sr-Cyrl-RS"/>
        </w:rPr>
        <w:t xml:space="preserve"> </w:t>
      </w:r>
      <w:r w:rsidR="00951A39" w:rsidRPr="00E207C4">
        <w:rPr>
          <w:rFonts w:asciiTheme="minorHAnsi" w:hAnsiTheme="minorHAnsi" w:cstheme="minorHAnsi"/>
          <w:b/>
          <w:noProof/>
          <w:lang w:val="sr-Cyrl-CS"/>
        </w:rPr>
        <w:t>Модел уговора</w:t>
      </w:r>
    </w:p>
    <w:p w:rsidR="006B34D0" w:rsidRPr="00E207C4" w:rsidRDefault="006B34D0" w:rsidP="006B34D0">
      <w:pPr>
        <w:jc w:val="both"/>
        <w:rPr>
          <w:rFonts w:asciiTheme="minorHAnsi" w:hAnsiTheme="minorHAnsi" w:cstheme="minorHAnsi"/>
          <w:noProof/>
          <w:lang w:val="sr-Cyrl-CS"/>
        </w:rPr>
      </w:pPr>
    </w:p>
    <w:p w:rsidR="00951A39" w:rsidRPr="00E207C4" w:rsidRDefault="00951A39" w:rsidP="00951A39">
      <w:pPr>
        <w:jc w:val="both"/>
        <w:rPr>
          <w:rFonts w:ascii="Calibri" w:eastAsia="Times New Roman" w:hAnsi="Calibri" w:cs="Calibri"/>
          <w:color w:val="auto"/>
          <w:kern w:val="0"/>
          <w:lang w:val="sr-Cyrl-CS" w:eastAsia="sr-Latn-CS"/>
        </w:rPr>
      </w:pPr>
      <w:r w:rsidRPr="00E207C4">
        <w:rPr>
          <w:rFonts w:ascii="Calibri" w:eastAsia="Times New Roman" w:hAnsi="Calibri" w:cs="Calibri"/>
          <w:color w:val="auto"/>
          <w:kern w:val="0"/>
          <w:lang w:val="sr-Cyrl-CS" w:eastAsia="sr-Latn-CS"/>
        </w:rPr>
        <w:tab/>
        <w:t>Модел уговора понуђач мора да овери печатом и потпише, чиме потврђује да је сагласан са садржином модела уговора. Коначни Уговор који ће бити потписан са понуђачем се може разликовати од предметног модела.</w:t>
      </w:r>
    </w:p>
    <w:p w:rsidR="00951A39" w:rsidRPr="00E207C4" w:rsidRDefault="00951A39" w:rsidP="00951A39">
      <w:pPr>
        <w:jc w:val="both"/>
        <w:rPr>
          <w:rFonts w:ascii="Calibri" w:eastAsia="Times New Roman" w:hAnsi="Calibri" w:cs="Calibri"/>
          <w:color w:val="auto"/>
          <w:kern w:val="0"/>
          <w:lang w:val="sr-Cyrl-CS" w:eastAsia="sr-Latn-CS"/>
        </w:rPr>
      </w:pPr>
      <w:r w:rsidRPr="00E207C4">
        <w:rPr>
          <w:rFonts w:ascii="Calibri" w:eastAsia="Times New Roman" w:hAnsi="Calibri" w:cs="Calibri"/>
          <w:color w:val="auto"/>
          <w:kern w:val="0"/>
          <w:lang w:val="sr-Cyrl-CS" w:eastAsia="sr-Latn-CS"/>
        </w:rPr>
        <w:tab/>
        <w:t>Уколико понуђач наступа са групом понуђача модел уговора попуњава, потписује и оверава печатом овлашћени представник групе понуђача.</w:t>
      </w:r>
    </w:p>
    <w:p w:rsidR="00951A39" w:rsidRPr="00E207C4" w:rsidRDefault="00951A39" w:rsidP="00951A39">
      <w:pPr>
        <w:jc w:val="both"/>
        <w:rPr>
          <w:rFonts w:ascii="Calibri" w:eastAsia="Times New Roman" w:hAnsi="Calibri" w:cs="Calibri"/>
          <w:color w:val="auto"/>
          <w:kern w:val="0"/>
          <w:lang w:val="sr-Cyrl-CS" w:eastAsia="sr-Latn-CS"/>
        </w:rPr>
      </w:pPr>
      <w:r w:rsidRPr="00E207C4">
        <w:rPr>
          <w:rFonts w:ascii="Calibri" w:eastAsia="Times New Roman" w:hAnsi="Calibri" w:cs="Calibri"/>
          <w:color w:val="auto"/>
          <w:kern w:val="0"/>
          <w:lang w:val="sr-Cyrl-CS" w:eastAsia="sr-Latn-CS"/>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1A39" w:rsidRPr="00E207C4" w:rsidRDefault="00951A39" w:rsidP="00951A39">
      <w:pPr>
        <w:jc w:val="both"/>
        <w:rPr>
          <w:rFonts w:ascii="Calibri" w:eastAsia="Times New Roman" w:hAnsi="Calibri" w:cs="Calibri"/>
          <w:color w:val="auto"/>
          <w:kern w:val="0"/>
          <w:lang w:val="sr-Cyrl-CS" w:eastAsia="sr-Latn-CS"/>
        </w:rPr>
      </w:pPr>
    </w:p>
    <w:p w:rsidR="00951A39" w:rsidRPr="00E207C4" w:rsidRDefault="00951A39" w:rsidP="00951A39">
      <w:pPr>
        <w:jc w:val="center"/>
        <w:rPr>
          <w:rFonts w:ascii="Calibri" w:eastAsia="Times New Roman" w:hAnsi="Calibri" w:cs="Calibri"/>
          <w:b/>
          <w:color w:val="auto"/>
          <w:kern w:val="0"/>
          <w:lang w:val="sr-Cyrl-CS" w:eastAsia="sr-Latn-CS"/>
        </w:rPr>
      </w:pPr>
      <w:r w:rsidRPr="00E207C4">
        <w:rPr>
          <w:rFonts w:ascii="Calibri" w:eastAsia="Times New Roman" w:hAnsi="Calibri" w:cs="Calibri"/>
          <w:b/>
          <w:color w:val="auto"/>
          <w:kern w:val="0"/>
          <w:lang w:val="sr-Cyrl-CS" w:eastAsia="sr-Latn-CS"/>
        </w:rPr>
        <w:t xml:space="preserve">Уговор о јавној набавци </w:t>
      </w:r>
      <w:r w:rsidR="00C50D45" w:rsidRPr="00E207C4">
        <w:rPr>
          <w:rFonts w:ascii="Calibri" w:eastAsia="Times New Roman" w:hAnsi="Calibri" w:cs="Calibri"/>
          <w:b/>
          <w:color w:val="auto"/>
          <w:kern w:val="0"/>
          <w:lang w:val="sr-Cyrl-CS" w:eastAsia="sr-Latn-CS"/>
        </w:rPr>
        <w:t>услуга</w:t>
      </w:r>
    </w:p>
    <w:p w:rsidR="00C65CB4" w:rsidRPr="00E207C4" w:rsidRDefault="00C65CB4" w:rsidP="00C65CB4">
      <w:pPr>
        <w:suppressAutoHyphens w:val="0"/>
        <w:spacing w:line="240" w:lineRule="auto"/>
        <w:ind w:left="284"/>
        <w:jc w:val="both"/>
        <w:rPr>
          <w:rFonts w:ascii="Calibri" w:eastAsia="Times New Roman" w:hAnsi="Calibri" w:cs="Calibri"/>
          <w:b/>
          <w:color w:val="auto"/>
          <w:kern w:val="0"/>
          <w:lang w:val="sr-Cyrl-CS" w:eastAsia="sr-Latn-CS"/>
        </w:rPr>
      </w:pPr>
    </w:p>
    <w:p w:rsidR="00C65CB4" w:rsidRPr="00E207C4" w:rsidRDefault="00C65CB4" w:rsidP="00C65CB4">
      <w:pPr>
        <w:suppressAutoHyphens w:val="0"/>
        <w:spacing w:line="240" w:lineRule="auto"/>
        <w:ind w:left="284"/>
        <w:jc w:val="both"/>
        <w:rPr>
          <w:rFonts w:ascii="Calibri" w:eastAsia="Times New Roman" w:hAnsi="Calibri" w:cs="Calibri"/>
          <w:color w:val="auto"/>
          <w:kern w:val="0"/>
          <w:lang w:val="sr-Cyrl-CS" w:eastAsia="sr-Latn-CS"/>
        </w:rPr>
      </w:pPr>
    </w:p>
    <w:p w:rsidR="00C65CB4" w:rsidRPr="00E207C4" w:rsidRDefault="00C65CB4" w:rsidP="00C65CB4">
      <w:pPr>
        <w:suppressAutoHyphens w:val="0"/>
        <w:spacing w:line="240" w:lineRule="auto"/>
        <w:ind w:left="284"/>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CS" w:eastAsia="sr-Latn-CS"/>
        </w:rPr>
        <w:t>Закључен дана</w:t>
      </w:r>
      <w:r w:rsidRPr="00E207C4">
        <w:rPr>
          <w:rFonts w:asciiTheme="minorHAnsi" w:eastAsia="Times New Roman" w:hAnsiTheme="minorHAnsi" w:cstheme="minorHAnsi"/>
          <w:color w:val="auto"/>
          <w:kern w:val="0"/>
          <w:lang w:eastAsia="sr-Latn-CS"/>
        </w:rPr>
        <w:t xml:space="preserve"> _____________   </w:t>
      </w:r>
      <w:r w:rsidR="0081273E">
        <w:rPr>
          <w:rFonts w:asciiTheme="minorHAnsi" w:eastAsia="Times New Roman" w:hAnsiTheme="minorHAnsi" w:cstheme="minorHAnsi"/>
          <w:color w:val="auto"/>
          <w:kern w:val="0"/>
          <w:lang w:val="sr-Cyrl-CS" w:eastAsia="sr-Latn-CS"/>
        </w:rPr>
        <w:t>године у Белој Цркви</w:t>
      </w:r>
      <w:r w:rsidRPr="00E207C4">
        <w:rPr>
          <w:rFonts w:asciiTheme="minorHAnsi" w:eastAsia="Times New Roman" w:hAnsiTheme="minorHAnsi" w:cstheme="minorHAnsi"/>
          <w:color w:val="auto"/>
          <w:kern w:val="0"/>
          <w:lang w:val="sr-Cyrl-CS" w:eastAsia="sr-Latn-CS"/>
        </w:rPr>
        <w:t xml:space="preserve"> између</w:t>
      </w:r>
      <w:r w:rsidRPr="00E207C4">
        <w:rPr>
          <w:rFonts w:asciiTheme="minorHAnsi" w:eastAsia="Times New Roman" w:hAnsiTheme="minorHAnsi" w:cstheme="minorHAnsi"/>
          <w:color w:val="auto"/>
          <w:kern w:val="0"/>
          <w:lang w:eastAsia="sr-Latn-CS"/>
        </w:rPr>
        <w:t>:</w:t>
      </w:r>
    </w:p>
    <w:p w:rsidR="00C65CB4" w:rsidRPr="00E207C4" w:rsidRDefault="00C65CB4" w:rsidP="00C65CB4">
      <w:pPr>
        <w:suppressAutoHyphens w:val="0"/>
        <w:spacing w:line="240" w:lineRule="auto"/>
        <w:ind w:left="284"/>
        <w:rPr>
          <w:rFonts w:asciiTheme="minorHAnsi" w:eastAsia="Times New Roman" w:hAnsiTheme="minorHAnsi" w:cstheme="minorHAnsi"/>
          <w:color w:val="auto"/>
          <w:kern w:val="0"/>
          <w:lang w:val="sr-Cyrl-CS" w:eastAsia="sr-Latn-CS"/>
        </w:rPr>
      </w:pPr>
    </w:p>
    <w:p w:rsidR="00C65CB4" w:rsidRDefault="00C65CB4" w:rsidP="00C65CB4">
      <w:pPr>
        <w:suppressAutoHyphens w:val="0"/>
        <w:spacing w:line="240" w:lineRule="auto"/>
        <w:ind w:left="284"/>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CS" w:eastAsia="sr-Latn-CS"/>
        </w:rPr>
        <w:t>1.</w:t>
      </w:r>
      <w:r w:rsidRPr="00E207C4">
        <w:rPr>
          <w:rFonts w:asciiTheme="minorHAnsi" w:eastAsia="Times New Roman" w:hAnsiTheme="minorHAnsi" w:cstheme="minorHAnsi"/>
          <w:color w:val="auto"/>
          <w:kern w:val="0"/>
          <w:lang w:val="sr-Latn-RS" w:eastAsia="sr-Latn-CS"/>
        </w:rPr>
        <w:t xml:space="preserve"> </w:t>
      </w:r>
      <w:r w:rsidRPr="00E207C4">
        <w:rPr>
          <w:rFonts w:asciiTheme="minorHAnsi" w:eastAsia="Times New Roman" w:hAnsiTheme="minorHAnsi" w:cstheme="minorHAnsi"/>
          <w:color w:val="auto"/>
          <w:kern w:val="0"/>
          <w:lang w:val="sr-Cyrl-CS" w:eastAsia="sr-Latn-CS"/>
        </w:rPr>
        <w:t>Спец</w:t>
      </w:r>
      <w:r w:rsidR="0081273E">
        <w:rPr>
          <w:rFonts w:asciiTheme="minorHAnsi" w:eastAsia="Times New Roman" w:hAnsiTheme="minorHAnsi" w:cstheme="minorHAnsi"/>
          <w:color w:val="auto"/>
          <w:kern w:val="0"/>
          <w:lang w:val="sr-Cyrl-CS" w:eastAsia="sr-Latn-CS"/>
        </w:rPr>
        <w:t>ијалне болнице за плућне болести „Др Будислав Бабић“, ул.С.Милетића бр.55</w:t>
      </w:r>
      <w:r w:rsidRPr="00E207C4">
        <w:rPr>
          <w:rFonts w:asciiTheme="minorHAnsi" w:eastAsia="Times New Roman" w:hAnsiTheme="minorHAnsi" w:cstheme="minorHAnsi"/>
          <w:color w:val="auto"/>
          <w:kern w:val="0"/>
          <w:lang w:val="sr-Cyrl-CS" w:eastAsia="sr-Latn-CS"/>
        </w:rPr>
        <w:t xml:space="preserve">, </w:t>
      </w:r>
      <w:proofErr w:type="spellStart"/>
      <w:r w:rsidR="0081273E">
        <w:rPr>
          <w:rFonts w:asciiTheme="minorHAnsi" w:eastAsia="Times New Roman" w:hAnsiTheme="minorHAnsi" w:cstheme="minorHAnsi"/>
          <w:color w:val="auto"/>
          <w:kern w:val="0"/>
          <w:lang w:eastAsia="sr-Latn-CS"/>
        </w:rPr>
        <w:t>Бела</w:t>
      </w:r>
      <w:proofErr w:type="spellEnd"/>
      <w:r w:rsidR="0081273E">
        <w:rPr>
          <w:rFonts w:asciiTheme="minorHAnsi" w:eastAsia="Times New Roman" w:hAnsiTheme="minorHAnsi" w:cstheme="minorHAnsi"/>
          <w:color w:val="auto"/>
          <w:kern w:val="0"/>
          <w:lang w:eastAsia="sr-Latn-CS"/>
        </w:rPr>
        <w:t xml:space="preserve"> </w:t>
      </w:r>
      <w:proofErr w:type="spellStart"/>
      <w:r w:rsidR="0081273E">
        <w:rPr>
          <w:rFonts w:asciiTheme="minorHAnsi" w:eastAsia="Times New Roman" w:hAnsiTheme="minorHAnsi" w:cstheme="minorHAnsi"/>
          <w:color w:val="auto"/>
          <w:kern w:val="0"/>
          <w:lang w:eastAsia="sr-Latn-CS"/>
        </w:rPr>
        <w:t>Црква</w:t>
      </w:r>
      <w:proofErr w:type="spellEnd"/>
      <w:r w:rsidRPr="00E207C4">
        <w:rPr>
          <w:rFonts w:asciiTheme="minorHAnsi" w:eastAsia="Times New Roman" w:hAnsiTheme="minorHAnsi" w:cstheme="minorHAnsi"/>
          <w:color w:val="auto"/>
          <w:kern w:val="0"/>
          <w:lang w:eastAsia="sr-Latn-CS"/>
        </w:rPr>
        <w:t>,</w:t>
      </w:r>
      <w:r w:rsidR="00B043B3">
        <w:rPr>
          <w:rFonts w:asciiTheme="minorHAnsi" w:eastAsia="Times New Roman" w:hAnsiTheme="minorHAnsi" w:cstheme="minorHAnsi"/>
          <w:color w:val="auto"/>
          <w:kern w:val="0"/>
          <w:lang w:val="sr-Cyrl-RS" w:eastAsia="sr-Latn-CS"/>
        </w:rPr>
        <w:t xml:space="preserve"> </w:t>
      </w:r>
      <w:r w:rsidR="0081273E">
        <w:rPr>
          <w:rFonts w:asciiTheme="minorHAnsi" w:eastAsia="Times New Roman" w:hAnsiTheme="minorHAnsi" w:cstheme="minorHAnsi"/>
          <w:color w:val="auto"/>
          <w:kern w:val="0"/>
          <w:lang w:val="sr-Cyrl-RS" w:eastAsia="sr-Latn-CS"/>
        </w:rPr>
        <w:t>матични број:08031436, ПИБ: 100865891</w:t>
      </w:r>
      <w:r w:rsidRPr="00E207C4">
        <w:rPr>
          <w:rFonts w:asciiTheme="minorHAnsi" w:eastAsia="Times New Roman" w:hAnsiTheme="minorHAnsi" w:cstheme="minorHAnsi"/>
          <w:color w:val="auto"/>
          <w:kern w:val="0"/>
          <w:lang w:val="sr-Cyrl-CS" w:eastAsia="sr-Latn-CS"/>
        </w:rPr>
        <w:t xml:space="preserve"> </w:t>
      </w:r>
      <w:r w:rsidR="0081273E">
        <w:rPr>
          <w:rFonts w:asciiTheme="minorHAnsi" w:eastAsia="Times New Roman" w:hAnsiTheme="minorHAnsi" w:cstheme="minorHAnsi"/>
          <w:color w:val="auto"/>
          <w:kern w:val="0"/>
          <w:lang w:val="sr-Cyrl-CS" w:eastAsia="sr-Latn-CS"/>
        </w:rPr>
        <w:t xml:space="preserve">коју заступа в.д.директора Југа др Будиша </w:t>
      </w:r>
      <w:r w:rsidRPr="00E207C4">
        <w:rPr>
          <w:rFonts w:asciiTheme="minorHAnsi" w:eastAsia="Times New Roman" w:hAnsiTheme="minorHAnsi" w:cstheme="minorHAnsi"/>
          <w:color w:val="auto"/>
          <w:kern w:val="0"/>
          <w:lang w:val="sr-Cyrl-CS" w:eastAsia="sr-Latn-CS"/>
        </w:rPr>
        <w:t xml:space="preserve"> (у даљем тексту: наручилац)</w:t>
      </w:r>
      <w:r w:rsidR="00B043B3">
        <w:rPr>
          <w:rFonts w:asciiTheme="minorHAnsi" w:eastAsia="Times New Roman" w:hAnsiTheme="minorHAnsi" w:cstheme="minorHAnsi"/>
          <w:color w:val="auto"/>
          <w:kern w:val="0"/>
          <w:lang w:val="sr-Cyrl-CS" w:eastAsia="sr-Latn-CS"/>
        </w:rPr>
        <w:t xml:space="preserve"> </w:t>
      </w:r>
    </w:p>
    <w:p w:rsidR="00B043B3" w:rsidRPr="00E207C4" w:rsidRDefault="00B043B3" w:rsidP="00C65CB4">
      <w:pPr>
        <w:suppressAutoHyphens w:val="0"/>
        <w:spacing w:line="240" w:lineRule="auto"/>
        <w:ind w:left="284"/>
        <w:rPr>
          <w:rFonts w:asciiTheme="minorHAnsi" w:eastAsia="Times New Roman" w:hAnsiTheme="minorHAnsi" w:cstheme="minorHAnsi"/>
          <w:color w:val="auto"/>
          <w:kern w:val="0"/>
          <w:lang w:val="sr-Cyrl-CS" w:eastAsia="sr-Latn-CS"/>
        </w:rPr>
      </w:pPr>
      <w:r>
        <w:rPr>
          <w:rFonts w:asciiTheme="minorHAnsi" w:eastAsia="Times New Roman" w:hAnsiTheme="minorHAnsi" w:cstheme="minorHAnsi"/>
          <w:color w:val="auto"/>
          <w:kern w:val="0"/>
          <w:lang w:val="sr-Cyrl-CS" w:eastAsia="sr-Latn-CS"/>
        </w:rPr>
        <w:t>и</w:t>
      </w:r>
    </w:p>
    <w:p w:rsidR="00C65CB4" w:rsidRPr="00E207C4" w:rsidRDefault="00C65CB4" w:rsidP="00C65CB4">
      <w:pPr>
        <w:suppressAutoHyphens w:val="0"/>
        <w:spacing w:line="240" w:lineRule="auto"/>
        <w:ind w:left="284"/>
        <w:rPr>
          <w:rFonts w:asciiTheme="minorHAnsi" w:eastAsia="Times New Roman" w:hAnsiTheme="minorHAnsi" w:cstheme="minorHAnsi"/>
          <w:color w:val="auto"/>
          <w:kern w:val="0"/>
          <w:lang w:eastAsia="sr-Latn-CS"/>
        </w:rPr>
      </w:pPr>
      <w:r w:rsidRPr="00E207C4">
        <w:rPr>
          <w:rFonts w:asciiTheme="minorHAnsi" w:eastAsia="Times New Roman" w:hAnsiTheme="minorHAnsi" w:cstheme="minorHAnsi"/>
          <w:color w:val="auto"/>
          <w:kern w:val="0"/>
          <w:lang w:val="sr-Cyrl-CS" w:eastAsia="sr-Latn-CS"/>
        </w:rPr>
        <w:t>2.</w:t>
      </w:r>
      <w:r w:rsidRPr="00E207C4">
        <w:rPr>
          <w:rFonts w:asciiTheme="minorHAnsi" w:eastAsia="Times New Roman" w:hAnsiTheme="minorHAnsi" w:cstheme="minorHAnsi"/>
          <w:color w:val="auto"/>
          <w:kern w:val="0"/>
          <w:lang w:eastAsia="sr-Latn-CS"/>
        </w:rPr>
        <w:t>________________</w:t>
      </w:r>
      <w:r w:rsidRPr="00E207C4">
        <w:rPr>
          <w:rFonts w:asciiTheme="minorHAnsi" w:eastAsia="Times New Roman" w:hAnsiTheme="minorHAnsi" w:cstheme="minorHAnsi"/>
          <w:color w:val="auto"/>
          <w:kern w:val="0"/>
          <w:lang w:val="sr-Cyrl-CS" w:eastAsia="sr-Latn-CS"/>
        </w:rPr>
        <w:t>_____________</w:t>
      </w:r>
      <w:proofErr w:type="spellStart"/>
      <w:r w:rsidRPr="00E207C4">
        <w:rPr>
          <w:rFonts w:asciiTheme="minorHAnsi" w:eastAsia="Times New Roman" w:hAnsiTheme="minorHAnsi" w:cstheme="minorHAnsi"/>
          <w:color w:val="auto"/>
          <w:kern w:val="0"/>
          <w:lang w:eastAsia="sr-Latn-CS"/>
        </w:rPr>
        <w:t>ул</w:t>
      </w:r>
      <w:proofErr w:type="spellEnd"/>
      <w:r w:rsidRPr="00E207C4">
        <w:rPr>
          <w:rFonts w:asciiTheme="minorHAnsi" w:eastAsia="Times New Roman" w:hAnsiTheme="minorHAnsi" w:cstheme="minorHAnsi"/>
          <w:color w:val="auto"/>
          <w:kern w:val="0"/>
          <w:lang w:eastAsia="sr-Latn-CS"/>
        </w:rPr>
        <w:t>.____________________</w:t>
      </w:r>
      <w:r w:rsidRPr="00E207C4">
        <w:rPr>
          <w:rFonts w:asciiTheme="minorHAnsi" w:eastAsia="Times New Roman" w:hAnsiTheme="minorHAnsi" w:cstheme="minorHAnsi"/>
          <w:color w:val="auto"/>
          <w:kern w:val="0"/>
          <w:lang w:val="sr-Cyrl-CS" w:eastAsia="sr-Latn-CS"/>
        </w:rPr>
        <w:t>, матични број</w:t>
      </w:r>
      <w:r w:rsidRPr="00E207C4">
        <w:rPr>
          <w:rFonts w:asciiTheme="minorHAnsi" w:eastAsia="Times New Roman" w:hAnsiTheme="minorHAnsi" w:cstheme="minorHAnsi"/>
          <w:color w:val="auto"/>
          <w:kern w:val="0"/>
          <w:lang w:eastAsia="sr-Latn-CS"/>
        </w:rPr>
        <w:t>___________</w:t>
      </w:r>
      <w:r w:rsidRPr="00E207C4">
        <w:rPr>
          <w:rFonts w:asciiTheme="minorHAnsi" w:eastAsia="Times New Roman" w:hAnsiTheme="minorHAnsi" w:cstheme="minorHAnsi"/>
          <w:color w:val="auto"/>
          <w:kern w:val="0"/>
          <w:lang w:val="sr-Cyrl-CS" w:eastAsia="sr-Latn-CS"/>
        </w:rPr>
        <w:t xml:space="preserve">; </w:t>
      </w:r>
      <w:r w:rsidRPr="00E207C4">
        <w:rPr>
          <w:rFonts w:asciiTheme="minorHAnsi" w:eastAsia="Times New Roman" w:hAnsiTheme="minorHAnsi" w:cstheme="minorHAnsi"/>
          <w:color w:val="auto"/>
          <w:kern w:val="0"/>
          <w:lang w:eastAsia="sr-Latn-CS"/>
        </w:rPr>
        <w:t>ПИБ</w:t>
      </w:r>
      <w:r w:rsidRPr="00E207C4">
        <w:rPr>
          <w:rFonts w:asciiTheme="minorHAnsi" w:eastAsia="Times New Roman" w:hAnsiTheme="minorHAnsi" w:cstheme="minorHAnsi"/>
          <w:color w:val="auto"/>
          <w:kern w:val="0"/>
          <w:lang w:val="sr-Cyrl-CS" w:eastAsia="sr-Latn-CS"/>
        </w:rPr>
        <w:t xml:space="preserve"> </w:t>
      </w:r>
      <w:r w:rsidRPr="00E207C4">
        <w:rPr>
          <w:rFonts w:asciiTheme="minorHAnsi" w:eastAsia="Times New Roman" w:hAnsiTheme="minorHAnsi" w:cstheme="minorHAnsi"/>
          <w:color w:val="auto"/>
          <w:kern w:val="0"/>
          <w:lang w:eastAsia="sr-Latn-CS"/>
        </w:rPr>
        <w:t>__________</w:t>
      </w:r>
      <w:r w:rsidRPr="00E207C4">
        <w:rPr>
          <w:rFonts w:asciiTheme="minorHAnsi" w:eastAsia="Times New Roman" w:hAnsiTheme="minorHAnsi" w:cstheme="minorHAnsi"/>
          <w:color w:val="auto"/>
          <w:kern w:val="0"/>
          <w:lang w:val="sr-Cyrl-CS" w:eastAsia="sr-Latn-CS"/>
        </w:rPr>
        <w:t xml:space="preserve"> кога заступа директор</w:t>
      </w:r>
      <w:r w:rsidRPr="00E207C4">
        <w:rPr>
          <w:rFonts w:asciiTheme="minorHAnsi" w:eastAsia="Times New Roman" w:hAnsiTheme="minorHAnsi" w:cstheme="minorHAnsi"/>
          <w:color w:val="auto"/>
          <w:kern w:val="0"/>
          <w:lang w:eastAsia="sr-Latn-CS"/>
        </w:rPr>
        <w:t xml:space="preserve"> ___________________</w:t>
      </w:r>
      <w:r w:rsidRPr="00E207C4">
        <w:rPr>
          <w:rFonts w:asciiTheme="minorHAnsi" w:eastAsia="Times New Roman" w:hAnsiTheme="minorHAnsi" w:cstheme="minorHAnsi"/>
          <w:color w:val="auto"/>
          <w:kern w:val="0"/>
          <w:lang w:val="sr-Cyrl-CS" w:eastAsia="sr-Latn-CS"/>
        </w:rPr>
        <w:t xml:space="preserve"> (у даљем тексту: понуђач) </w:t>
      </w:r>
    </w:p>
    <w:p w:rsidR="00C65CB4" w:rsidRPr="00E207C4" w:rsidRDefault="00C65CB4" w:rsidP="00C65CB4">
      <w:pPr>
        <w:suppressAutoHyphens w:val="0"/>
        <w:spacing w:line="240" w:lineRule="auto"/>
        <w:ind w:left="284"/>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RS" w:eastAsia="sr-Latn-CS"/>
        </w:rPr>
      </w:pPr>
      <w:proofErr w:type="spellStart"/>
      <w:r w:rsidRPr="00E207C4">
        <w:rPr>
          <w:rFonts w:asciiTheme="minorHAnsi" w:eastAsia="Times New Roman" w:hAnsiTheme="minorHAnsi" w:cstheme="minorHAnsi"/>
          <w:b/>
          <w:color w:val="auto"/>
          <w:kern w:val="0"/>
          <w:lang w:eastAsia="sr-Latn-CS"/>
        </w:rPr>
        <w:t>Члан</w:t>
      </w:r>
      <w:proofErr w:type="spellEnd"/>
      <w:r w:rsidRPr="00E207C4">
        <w:rPr>
          <w:rFonts w:asciiTheme="minorHAnsi" w:eastAsia="Times New Roman" w:hAnsiTheme="minorHAnsi" w:cstheme="minorHAnsi"/>
          <w:b/>
          <w:color w:val="auto"/>
          <w:kern w:val="0"/>
          <w:lang w:eastAsia="sr-Latn-CS"/>
        </w:rPr>
        <w:t xml:space="preserve"> 1.</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RS" w:eastAsia="sr-Latn-CS"/>
        </w:rPr>
        <w:tab/>
      </w:r>
      <w:r w:rsidRPr="00E207C4">
        <w:rPr>
          <w:rFonts w:asciiTheme="minorHAnsi" w:eastAsia="Times New Roman" w:hAnsiTheme="minorHAnsi" w:cstheme="minorHAnsi"/>
          <w:color w:val="auto"/>
          <w:kern w:val="0"/>
          <w:lang w:val="sr-Cyrl-CS" w:eastAsia="sr-Latn-CS"/>
        </w:rPr>
        <w:t>Предмет</w:t>
      </w:r>
      <w:r w:rsidRPr="00E207C4">
        <w:rPr>
          <w:rFonts w:asciiTheme="minorHAnsi" w:eastAsia="Times New Roman" w:hAnsiTheme="minorHAnsi" w:cstheme="minorHAnsi"/>
          <w:color w:val="auto"/>
          <w:kern w:val="0"/>
          <w:lang w:eastAsia="sr-Latn-CS"/>
        </w:rPr>
        <w:t xml:space="preserve"> </w:t>
      </w:r>
      <w:r w:rsidRPr="00E207C4">
        <w:rPr>
          <w:rFonts w:asciiTheme="minorHAnsi" w:eastAsia="Times New Roman" w:hAnsiTheme="minorHAnsi" w:cstheme="minorHAnsi"/>
          <w:color w:val="auto"/>
          <w:kern w:val="0"/>
          <w:lang w:val="sr-Cyrl-CS" w:eastAsia="sr-Latn-CS"/>
        </w:rPr>
        <w:t>овог уговора</w:t>
      </w:r>
      <w:r w:rsidRPr="00E207C4">
        <w:rPr>
          <w:rFonts w:asciiTheme="minorHAnsi" w:eastAsia="Times New Roman" w:hAnsiTheme="minorHAnsi" w:cstheme="minorHAnsi"/>
          <w:color w:val="auto"/>
          <w:kern w:val="0"/>
          <w:lang w:eastAsia="sr-Latn-CS"/>
        </w:rPr>
        <w:t xml:space="preserve"> </w:t>
      </w:r>
      <w:r w:rsidRPr="00E207C4">
        <w:rPr>
          <w:rFonts w:asciiTheme="minorHAnsi" w:eastAsia="Times New Roman" w:hAnsiTheme="minorHAnsi" w:cstheme="minorHAnsi"/>
          <w:color w:val="auto"/>
          <w:kern w:val="0"/>
          <w:lang w:val="sr-Cyrl-CS" w:eastAsia="sr-Latn-CS"/>
        </w:rPr>
        <w:t xml:space="preserve">је </w:t>
      </w:r>
      <w:r w:rsidR="002651F1" w:rsidRPr="00E207C4">
        <w:rPr>
          <w:rFonts w:asciiTheme="minorHAnsi" w:eastAsia="Times New Roman" w:hAnsiTheme="minorHAnsi" w:cstheme="minorHAnsi"/>
          <w:b/>
          <w:color w:val="auto"/>
          <w:kern w:val="0"/>
          <w:lang w:val="sr-Cyrl-CS" w:eastAsia="sr-Latn-CS"/>
        </w:rPr>
        <w:t>Н</w:t>
      </w:r>
      <w:r w:rsidRPr="00E207C4">
        <w:rPr>
          <w:rFonts w:asciiTheme="minorHAnsi" w:eastAsia="Times New Roman" w:hAnsiTheme="minorHAnsi" w:cstheme="minorHAnsi"/>
          <w:b/>
          <w:color w:val="auto"/>
          <w:kern w:val="0"/>
          <w:lang w:val="sr-Cyrl-CS" w:eastAsia="sr-Latn-CS"/>
        </w:rPr>
        <w:t>абавка услуга осигурања за потребе болнице</w:t>
      </w:r>
      <w:r w:rsidRPr="00E207C4">
        <w:rPr>
          <w:rFonts w:asciiTheme="minorHAnsi" w:eastAsia="Times New Roman" w:hAnsiTheme="minorHAnsi" w:cstheme="minorHAnsi"/>
          <w:color w:val="auto"/>
          <w:kern w:val="0"/>
          <w:lang w:eastAsia="sr-Latn-CS"/>
        </w:rPr>
        <w:t xml:space="preserve">, </w:t>
      </w:r>
      <w:r w:rsidRPr="00E207C4">
        <w:rPr>
          <w:rFonts w:asciiTheme="minorHAnsi" w:eastAsia="Times New Roman" w:hAnsiTheme="minorHAnsi" w:cstheme="minorHAnsi"/>
          <w:color w:val="auto"/>
          <w:kern w:val="0"/>
          <w:lang w:val="sr-Cyrl-CS" w:eastAsia="sr-Latn-CS"/>
        </w:rPr>
        <w:t xml:space="preserve">а на основу покретања поступка </w:t>
      </w:r>
      <w:r w:rsidRPr="00E207C4">
        <w:rPr>
          <w:rFonts w:asciiTheme="minorHAnsi" w:eastAsia="Times New Roman" w:hAnsiTheme="minorHAnsi" w:cstheme="minorHAnsi"/>
          <w:b/>
          <w:color w:val="auto"/>
          <w:kern w:val="0"/>
          <w:lang w:eastAsia="sr-Latn-CS"/>
        </w:rPr>
        <w:t>Ј</w:t>
      </w:r>
      <w:r w:rsidRPr="00E207C4">
        <w:rPr>
          <w:rFonts w:asciiTheme="minorHAnsi" w:eastAsia="Times New Roman" w:hAnsiTheme="minorHAnsi" w:cstheme="minorHAnsi"/>
          <w:b/>
          <w:color w:val="auto"/>
          <w:kern w:val="0"/>
          <w:lang w:val="sr-Cyrl-CS" w:eastAsia="sr-Latn-CS"/>
        </w:rPr>
        <w:t>ав</w:t>
      </w:r>
      <w:r w:rsidR="00B043B3">
        <w:rPr>
          <w:rFonts w:asciiTheme="minorHAnsi" w:eastAsia="Times New Roman" w:hAnsiTheme="minorHAnsi" w:cstheme="minorHAnsi"/>
          <w:b/>
          <w:color w:val="auto"/>
          <w:kern w:val="0"/>
          <w:lang w:val="sr-Cyrl-CS" w:eastAsia="sr-Latn-CS"/>
        </w:rPr>
        <w:t>не набавке мале вредности бр. 2</w:t>
      </w:r>
      <w:r w:rsidRPr="00E207C4">
        <w:rPr>
          <w:rFonts w:asciiTheme="minorHAnsi" w:eastAsia="Times New Roman" w:hAnsiTheme="minorHAnsi" w:cstheme="minorHAnsi"/>
          <w:b/>
          <w:color w:val="auto"/>
          <w:kern w:val="0"/>
          <w:lang w:val="sr-Cyrl-CS" w:eastAsia="sr-Latn-CS"/>
        </w:rPr>
        <w:t>/201</w:t>
      </w:r>
      <w:r w:rsidRPr="00E207C4">
        <w:rPr>
          <w:rFonts w:asciiTheme="minorHAnsi" w:eastAsia="Times New Roman" w:hAnsiTheme="minorHAnsi" w:cstheme="minorHAnsi"/>
          <w:b/>
          <w:color w:val="auto"/>
          <w:kern w:val="0"/>
          <w:lang w:eastAsia="sr-Latn-CS"/>
        </w:rPr>
        <w:t>6</w:t>
      </w:r>
      <w:r w:rsidRPr="00E207C4">
        <w:rPr>
          <w:rFonts w:asciiTheme="minorHAnsi" w:eastAsia="Times New Roman" w:hAnsiTheme="minorHAnsi" w:cstheme="minorHAnsi"/>
          <w:color w:val="auto"/>
          <w:kern w:val="0"/>
          <w:lang w:val="sr-Cyrl-CS" w:eastAsia="sr-Latn-CS"/>
        </w:rPr>
        <w:t xml:space="preserve">, по </w:t>
      </w:r>
      <w:proofErr w:type="spellStart"/>
      <w:r w:rsidRPr="00E207C4">
        <w:rPr>
          <w:rFonts w:asciiTheme="minorHAnsi" w:eastAsia="Times New Roman" w:hAnsiTheme="minorHAnsi" w:cstheme="minorHAnsi"/>
          <w:color w:val="auto"/>
          <w:kern w:val="0"/>
          <w:lang w:eastAsia="sr-Latn-CS"/>
        </w:rPr>
        <w:t>Јавном</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позиву</w:t>
      </w:r>
      <w:proofErr w:type="spellEnd"/>
      <w:r w:rsidRPr="00E207C4">
        <w:rPr>
          <w:rFonts w:asciiTheme="minorHAnsi" w:eastAsia="Times New Roman" w:hAnsiTheme="minorHAnsi" w:cstheme="minorHAnsi"/>
          <w:color w:val="auto"/>
          <w:kern w:val="0"/>
          <w:lang w:val="sr-Cyrl-CS" w:eastAsia="sr-Latn-CS"/>
        </w:rPr>
        <w:t xml:space="preserve"> објављеном </w:t>
      </w:r>
      <w:proofErr w:type="spellStart"/>
      <w:r w:rsidRPr="00E207C4">
        <w:rPr>
          <w:rFonts w:asciiTheme="minorHAnsi" w:eastAsia="Times New Roman" w:hAnsiTheme="minorHAnsi" w:cstheme="minorHAnsi"/>
          <w:color w:val="auto"/>
          <w:kern w:val="0"/>
          <w:lang w:eastAsia="sr-Latn-CS"/>
        </w:rPr>
        <w:t>на</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порталу</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Јавних</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набавки</w:t>
      </w:r>
      <w:proofErr w:type="spellEnd"/>
      <w:r w:rsidRPr="00E207C4">
        <w:rPr>
          <w:rFonts w:asciiTheme="minorHAnsi" w:eastAsia="Times New Roman" w:hAnsiTheme="minorHAnsi" w:cstheme="minorHAnsi"/>
          <w:color w:val="auto"/>
          <w:kern w:val="0"/>
          <w:lang w:val="sr-Cyrl-CS" w:eastAsia="sr-Latn-CS"/>
        </w:rPr>
        <w:t xml:space="preserve"> од</w:t>
      </w:r>
      <w:r w:rsidRPr="00E207C4">
        <w:rPr>
          <w:rFonts w:asciiTheme="minorHAnsi" w:eastAsia="Times New Roman" w:hAnsiTheme="minorHAnsi" w:cstheme="minorHAnsi"/>
          <w:color w:val="auto"/>
          <w:kern w:val="0"/>
          <w:lang w:eastAsia="sr-Latn-CS"/>
        </w:rPr>
        <w:t xml:space="preserve"> </w:t>
      </w:r>
      <w:r w:rsidRPr="00E207C4">
        <w:rPr>
          <w:rFonts w:asciiTheme="minorHAnsi" w:eastAsia="Times New Roman" w:hAnsiTheme="minorHAnsi" w:cstheme="minorHAnsi"/>
          <w:b/>
          <w:color w:val="auto"/>
          <w:kern w:val="0"/>
          <w:lang w:eastAsia="sr-Latn-CS"/>
        </w:rPr>
        <w:t>1</w:t>
      </w:r>
      <w:r w:rsidR="00B043B3">
        <w:rPr>
          <w:rFonts w:asciiTheme="minorHAnsi" w:eastAsia="Times New Roman" w:hAnsiTheme="minorHAnsi" w:cstheme="minorHAnsi"/>
          <w:b/>
          <w:color w:val="auto"/>
          <w:kern w:val="0"/>
          <w:lang w:val="sr-Cyrl-RS" w:eastAsia="sr-Latn-CS"/>
        </w:rPr>
        <w:t>6</w:t>
      </w:r>
      <w:r w:rsidRPr="00E207C4">
        <w:rPr>
          <w:rFonts w:asciiTheme="minorHAnsi" w:eastAsia="Times New Roman" w:hAnsiTheme="minorHAnsi" w:cstheme="minorHAnsi"/>
          <w:b/>
          <w:color w:val="auto"/>
          <w:kern w:val="0"/>
          <w:lang w:val="sr-Cyrl-CS" w:eastAsia="sr-Latn-CS"/>
        </w:rPr>
        <w:t>.12.201</w:t>
      </w:r>
      <w:r w:rsidRPr="00E207C4">
        <w:rPr>
          <w:rFonts w:asciiTheme="minorHAnsi" w:eastAsia="Times New Roman" w:hAnsiTheme="minorHAnsi" w:cstheme="minorHAnsi"/>
          <w:b/>
          <w:color w:val="auto"/>
          <w:kern w:val="0"/>
          <w:lang w:eastAsia="sr-Latn-CS"/>
        </w:rPr>
        <w:t>6</w:t>
      </w:r>
      <w:r w:rsidRPr="00E207C4">
        <w:rPr>
          <w:rFonts w:asciiTheme="minorHAnsi" w:eastAsia="Times New Roman" w:hAnsiTheme="minorHAnsi" w:cstheme="minorHAnsi"/>
          <w:b/>
          <w:color w:val="auto"/>
          <w:kern w:val="0"/>
          <w:lang w:val="sr-Cyrl-CS" w:eastAsia="sr-Latn-CS"/>
        </w:rPr>
        <w:t>.</w:t>
      </w:r>
      <w:r w:rsidRPr="00E207C4">
        <w:rPr>
          <w:rFonts w:asciiTheme="minorHAnsi" w:eastAsia="Times New Roman" w:hAnsiTheme="minorHAnsi" w:cstheme="minorHAnsi"/>
          <w:b/>
          <w:color w:val="auto"/>
          <w:kern w:val="0"/>
          <w:lang w:eastAsia="sr-Latn-CS"/>
        </w:rPr>
        <w:t xml:space="preserve"> </w:t>
      </w:r>
      <w:r w:rsidRPr="00E207C4">
        <w:rPr>
          <w:rFonts w:asciiTheme="minorHAnsi" w:eastAsia="Times New Roman" w:hAnsiTheme="minorHAnsi" w:cstheme="minorHAnsi"/>
          <w:b/>
          <w:color w:val="auto"/>
          <w:kern w:val="0"/>
          <w:lang w:val="sr-Cyrl-CS" w:eastAsia="sr-Latn-CS"/>
        </w:rPr>
        <w:t>године</w:t>
      </w:r>
      <w:r w:rsidRPr="00E207C4">
        <w:rPr>
          <w:rFonts w:asciiTheme="minorHAnsi" w:eastAsia="Times New Roman" w:hAnsiTheme="minorHAnsi" w:cstheme="minorHAnsi"/>
          <w:color w:val="auto"/>
          <w:kern w:val="0"/>
          <w:lang w:val="sr-Cyrl-CS" w:eastAsia="sr-Latn-CS"/>
        </w:rPr>
        <w:t>,  понуде понуђач бр</w:t>
      </w:r>
      <w:r w:rsidRPr="00E207C4">
        <w:rPr>
          <w:rFonts w:asciiTheme="minorHAnsi" w:eastAsia="Times New Roman" w:hAnsiTheme="minorHAnsi" w:cstheme="minorHAnsi"/>
          <w:color w:val="auto"/>
          <w:kern w:val="0"/>
          <w:lang w:val="sr-Cyrl-RS" w:eastAsia="sr-Latn-CS"/>
        </w:rPr>
        <w:t xml:space="preserve">. </w:t>
      </w:r>
      <w:r w:rsidRPr="00E207C4">
        <w:rPr>
          <w:rFonts w:asciiTheme="minorHAnsi" w:eastAsia="Times New Roman" w:hAnsiTheme="minorHAnsi" w:cstheme="minorHAnsi"/>
          <w:color w:val="auto"/>
          <w:kern w:val="0"/>
          <w:lang w:eastAsia="sr-Latn-CS"/>
        </w:rPr>
        <w:t>__________</w:t>
      </w:r>
      <w:r w:rsidRPr="00E207C4">
        <w:rPr>
          <w:rFonts w:asciiTheme="minorHAnsi" w:eastAsia="Times New Roman" w:hAnsiTheme="minorHAnsi" w:cstheme="minorHAnsi"/>
          <w:color w:val="auto"/>
          <w:kern w:val="0"/>
          <w:lang w:val="sr-Cyrl-CS" w:eastAsia="sr-Latn-CS"/>
        </w:rPr>
        <w:t xml:space="preserve"> </w:t>
      </w:r>
      <w:proofErr w:type="gramStart"/>
      <w:r w:rsidRPr="00E207C4">
        <w:rPr>
          <w:rFonts w:asciiTheme="minorHAnsi" w:eastAsia="Times New Roman" w:hAnsiTheme="minorHAnsi" w:cstheme="minorHAnsi"/>
          <w:color w:val="auto"/>
          <w:kern w:val="0"/>
          <w:lang w:val="sr-Cyrl-CS" w:eastAsia="sr-Latn-CS"/>
        </w:rPr>
        <w:t>од</w:t>
      </w:r>
      <w:proofErr w:type="gramEnd"/>
      <w:r w:rsidRPr="00E207C4">
        <w:rPr>
          <w:rFonts w:asciiTheme="minorHAnsi" w:eastAsia="Times New Roman" w:hAnsiTheme="minorHAnsi" w:cstheme="minorHAnsi"/>
          <w:color w:val="auto"/>
          <w:kern w:val="0"/>
          <w:lang w:val="sr-Cyrl-CS" w:eastAsia="sr-Latn-CS"/>
        </w:rPr>
        <w:t xml:space="preserve"> </w:t>
      </w:r>
      <w:r w:rsidRPr="00E207C4">
        <w:rPr>
          <w:rFonts w:asciiTheme="minorHAnsi" w:eastAsia="Times New Roman" w:hAnsiTheme="minorHAnsi" w:cstheme="minorHAnsi"/>
          <w:color w:val="auto"/>
          <w:kern w:val="0"/>
          <w:lang w:eastAsia="sr-Latn-CS"/>
        </w:rPr>
        <w:t>__________</w:t>
      </w:r>
      <w:r w:rsidRPr="00E207C4">
        <w:rPr>
          <w:rFonts w:asciiTheme="minorHAnsi" w:eastAsia="Times New Roman" w:hAnsiTheme="minorHAnsi" w:cstheme="minorHAnsi"/>
          <w:color w:val="auto"/>
          <w:kern w:val="0"/>
          <w:lang w:val="sr-Cyrl-CS" w:eastAsia="sr-Latn-CS"/>
        </w:rPr>
        <w:t xml:space="preserve"> године и </w:t>
      </w:r>
      <w:proofErr w:type="spellStart"/>
      <w:r w:rsidRPr="00E207C4">
        <w:rPr>
          <w:rFonts w:asciiTheme="minorHAnsi" w:eastAsia="Times New Roman" w:hAnsiTheme="minorHAnsi" w:cstheme="minorHAnsi"/>
          <w:color w:val="auto"/>
          <w:kern w:val="0"/>
          <w:lang w:eastAsia="sr-Latn-CS"/>
        </w:rPr>
        <w:t>Одлуке</w:t>
      </w:r>
      <w:proofErr w:type="spellEnd"/>
      <w:r w:rsidRPr="00E207C4">
        <w:rPr>
          <w:rFonts w:asciiTheme="minorHAnsi" w:eastAsia="Times New Roman" w:hAnsiTheme="minorHAnsi" w:cstheme="minorHAnsi"/>
          <w:color w:val="auto"/>
          <w:kern w:val="0"/>
          <w:lang w:eastAsia="sr-Latn-CS"/>
        </w:rPr>
        <w:t xml:space="preserve"> о </w:t>
      </w:r>
      <w:proofErr w:type="spellStart"/>
      <w:r w:rsidRPr="00E207C4">
        <w:rPr>
          <w:rFonts w:asciiTheme="minorHAnsi" w:eastAsia="Times New Roman" w:hAnsiTheme="minorHAnsi" w:cstheme="minorHAnsi"/>
          <w:color w:val="auto"/>
          <w:kern w:val="0"/>
          <w:lang w:eastAsia="sr-Latn-CS"/>
        </w:rPr>
        <w:t>додели</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Уговора</w:t>
      </w:r>
      <w:proofErr w:type="spellEnd"/>
      <w:r w:rsidRPr="00E207C4">
        <w:rPr>
          <w:rFonts w:asciiTheme="minorHAnsi" w:eastAsia="Times New Roman" w:hAnsiTheme="minorHAnsi" w:cstheme="minorHAnsi"/>
          <w:color w:val="auto"/>
          <w:kern w:val="0"/>
          <w:lang w:eastAsia="sr-Latn-CS"/>
        </w:rPr>
        <w:t xml:space="preserve"> </w:t>
      </w:r>
      <w:r w:rsidRPr="00E207C4">
        <w:rPr>
          <w:rFonts w:asciiTheme="minorHAnsi" w:eastAsia="Times New Roman" w:hAnsiTheme="minorHAnsi" w:cstheme="minorHAnsi"/>
          <w:color w:val="auto"/>
          <w:kern w:val="0"/>
          <w:lang w:val="sr-Cyrl-CS" w:eastAsia="sr-Latn-CS"/>
        </w:rPr>
        <w:t>бр</w:t>
      </w:r>
      <w:r w:rsidRPr="00E207C4">
        <w:rPr>
          <w:rFonts w:asciiTheme="minorHAnsi" w:eastAsia="Times New Roman" w:hAnsiTheme="minorHAnsi" w:cstheme="minorHAnsi"/>
          <w:color w:val="auto"/>
          <w:kern w:val="0"/>
          <w:lang w:eastAsia="sr-Latn-CS"/>
        </w:rPr>
        <w:t>.</w:t>
      </w:r>
      <w:r w:rsidRPr="00E207C4">
        <w:rPr>
          <w:rFonts w:asciiTheme="minorHAnsi" w:eastAsia="Times New Roman" w:hAnsiTheme="minorHAnsi" w:cstheme="minorHAnsi"/>
          <w:color w:val="auto"/>
          <w:kern w:val="0"/>
          <w:lang w:val="sr-Cyrl-RS" w:eastAsia="sr-Latn-CS"/>
        </w:rPr>
        <w:t xml:space="preserve"> </w:t>
      </w:r>
      <w:r w:rsidRPr="00E207C4">
        <w:rPr>
          <w:rFonts w:asciiTheme="minorHAnsi" w:eastAsia="Times New Roman" w:hAnsiTheme="minorHAnsi" w:cstheme="minorHAnsi"/>
          <w:color w:val="auto"/>
          <w:kern w:val="0"/>
          <w:lang w:eastAsia="sr-Latn-CS"/>
        </w:rPr>
        <w:t>__________</w:t>
      </w:r>
      <w:r w:rsidRPr="00E207C4">
        <w:rPr>
          <w:rFonts w:asciiTheme="minorHAnsi" w:eastAsia="Times New Roman" w:hAnsiTheme="minorHAnsi" w:cstheme="minorHAnsi"/>
          <w:color w:val="auto"/>
          <w:kern w:val="0"/>
          <w:lang w:val="sr-Cyrl-CS" w:eastAsia="sr-Latn-CS"/>
        </w:rPr>
        <w:t xml:space="preserve"> </w:t>
      </w:r>
      <w:proofErr w:type="gramStart"/>
      <w:r w:rsidRPr="00E207C4">
        <w:rPr>
          <w:rFonts w:asciiTheme="minorHAnsi" w:eastAsia="Times New Roman" w:hAnsiTheme="minorHAnsi" w:cstheme="minorHAnsi"/>
          <w:color w:val="auto"/>
          <w:kern w:val="0"/>
          <w:lang w:val="sr-Cyrl-CS" w:eastAsia="sr-Latn-CS"/>
        </w:rPr>
        <w:t>од</w:t>
      </w:r>
      <w:proofErr w:type="gramEnd"/>
      <w:r w:rsidRPr="00E207C4">
        <w:rPr>
          <w:rFonts w:asciiTheme="minorHAnsi" w:eastAsia="Times New Roman" w:hAnsiTheme="minorHAnsi" w:cstheme="minorHAnsi"/>
          <w:color w:val="auto"/>
          <w:kern w:val="0"/>
          <w:lang w:val="sr-Cyrl-CS" w:eastAsia="sr-Latn-CS"/>
        </w:rPr>
        <w:t xml:space="preserve"> </w:t>
      </w:r>
      <w:r w:rsidRPr="00E207C4">
        <w:rPr>
          <w:rFonts w:asciiTheme="minorHAnsi" w:eastAsia="Times New Roman" w:hAnsiTheme="minorHAnsi" w:cstheme="minorHAnsi"/>
          <w:color w:val="auto"/>
          <w:kern w:val="0"/>
          <w:lang w:eastAsia="sr-Latn-CS"/>
        </w:rPr>
        <w:t>__________</w:t>
      </w:r>
      <w:r w:rsidRPr="00E207C4">
        <w:rPr>
          <w:rFonts w:asciiTheme="minorHAnsi" w:eastAsia="Times New Roman" w:hAnsiTheme="minorHAnsi" w:cstheme="minorHAnsi"/>
          <w:color w:val="auto"/>
          <w:kern w:val="0"/>
          <w:lang w:val="sr-Cyrl-CS" w:eastAsia="sr-Latn-CS"/>
        </w:rPr>
        <w:t xml:space="preserve"> године.</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RS" w:eastAsia="sr-Latn-CS"/>
        </w:rPr>
      </w:pPr>
      <w:proofErr w:type="spellStart"/>
      <w:proofErr w:type="gramStart"/>
      <w:r w:rsidRPr="00E207C4">
        <w:rPr>
          <w:rFonts w:asciiTheme="minorHAnsi" w:eastAsia="Times New Roman" w:hAnsiTheme="minorHAnsi" w:cstheme="minorHAnsi"/>
          <w:b/>
          <w:color w:val="auto"/>
          <w:kern w:val="0"/>
          <w:lang w:eastAsia="sr-Latn-CS"/>
        </w:rPr>
        <w:t>Члан</w:t>
      </w:r>
      <w:proofErr w:type="spellEnd"/>
      <w:r w:rsidRPr="00E207C4">
        <w:rPr>
          <w:rFonts w:asciiTheme="minorHAnsi" w:eastAsia="Times New Roman" w:hAnsiTheme="minorHAnsi" w:cstheme="minorHAnsi"/>
          <w:b/>
          <w:color w:val="auto"/>
          <w:kern w:val="0"/>
          <w:lang w:eastAsia="sr-Latn-CS"/>
        </w:rPr>
        <w:t xml:space="preserve">  2</w:t>
      </w:r>
      <w:proofErr w:type="gramEnd"/>
      <w:r w:rsidRPr="00E207C4">
        <w:rPr>
          <w:rFonts w:asciiTheme="minorHAnsi" w:eastAsia="Times New Roman" w:hAnsiTheme="minorHAnsi" w:cstheme="minorHAnsi"/>
          <w:b/>
          <w:color w:val="auto"/>
          <w:kern w:val="0"/>
          <w:lang w:eastAsia="sr-Latn-CS"/>
        </w:rPr>
        <w:t>.</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eastAsia="sr-Latn-CS"/>
        </w:rPr>
      </w:pPr>
      <w:r w:rsidRPr="00E207C4">
        <w:rPr>
          <w:rFonts w:asciiTheme="minorHAnsi" w:eastAsia="Times New Roman" w:hAnsiTheme="minorHAnsi" w:cstheme="minorHAnsi"/>
          <w:color w:val="auto"/>
          <w:kern w:val="0"/>
          <w:lang w:val="sr-Cyrl-CS" w:eastAsia="sr-Latn-CS"/>
        </w:rPr>
        <w:t>Вредност</w:t>
      </w:r>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уговора</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без</w:t>
      </w:r>
      <w:proofErr w:type="spellEnd"/>
      <w:r w:rsidRPr="00E207C4">
        <w:rPr>
          <w:rFonts w:asciiTheme="minorHAnsi" w:eastAsia="Times New Roman" w:hAnsiTheme="minorHAnsi" w:cstheme="minorHAnsi"/>
          <w:color w:val="auto"/>
          <w:kern w:val="0"/>
          <w:lang w:eastAsia="sr-Latn-CS"/>
        </w:rPr>
        <w:t xml:space="preserve"> ПДВ-а </w:t>
      </w:r>
      <w:proofErr w:type="spellStart"/>
      <w:r w:rsidRPr="00E207C4">
        <w:rPr>
          <w:rFonts w:asciiTheme="minorHAnsi" w:eastAsia="Times New Roman" w:hAnsiTheme="minorHAnsi" w:cstheme="minorHAnsi"/>
          <w:color w:val="auto"/>
          <w:kern w:val="0"/>
          <w:lang w:eastAsia="sr-Latn-CS"/>
        </w:rPr>
        <w:t>је</w:t>
      </w:r>
      <w:proofErr w:type="spellEnd"/>
      <w:r w:rsidRPr="00E207C4">
        <w:rPr>
          <w:rFonts w:asciiTheme="minorHAnsi" w:eastAsia="Times New Roman" w:hAnsiTheme="minorHAnsi" w:cstheme="minorHAnsi"/>
          <w:color w:val="auto"/>
          <w:kern w:val="0"/>
          <w:lang w:eastAsia="sr-Latn-CS"/>
        </w:rPr>
        <w:t xml:space="preserve"> __________________________________</w:t>
      </w:r>
      <w:r w:rsidRPr="00E207C4">
        <w:rPr>
          <w:rFonts w:asciiTheme="minorHAnsi" w:eastAsia="Times New Roman" w:hAnsiTheme="minorHAnsi" w:cstheme="minorHAnsi"/>
          <w:color w:val="auto"/>
          <w:kern w:val="0"/>
          <w:lang w:val="sr-Cyrl-CS" w:eastAsia="sr-Latn-CS"/>
        </w:rPr>
        <w:t xml:space="preserve"> динара</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eastAsia="sr-Latn-CS"/>
        </w:rPr>
      </w:pPr>
      <w:r w:rsidRPr="00E207C4">
        <w:rPr>
          <w:rFonts w:asciiTheme="minorHAnsi" w:eastAsia="Times New Roman" w:hAnsiTheme="minorHAnsi" w:cstheme="minorHAnsi"/>
          <w:color w:val="auto"/>
          <w:kern w:val="0"/>
          <w:lang w:eastAsia="sr-Latn-CS"/>
        </w:rPr>
        <w:t>(</w:t>
      </w:r>
      <w:proofErr w:type="spellStart"/>
      <w:r w:rsidRPr="00E207C4">
        <w:rPr>
          <w:rFonts w:asciiTheme="minorHAnsi" w:eastAsia="Times New Roman" w:hAnsiTheme="minorHAnsi" w:cstheme="minorHAnsi"/>
          <w:color w:val="auto"/>
          <w:kern w:val="0"/>
          <w:lang w:eastAsia="sr-Latn-CS"/>
        </w:rPr>
        <w:t>словима</w:t>
      </w:r>
      <w:proofErr w:type="spellEnd"/>
      <w:r w:rsidRPr="00E207C4">
        <w:rPr>
          <w:rFonts w:asciiTheme="minorHAnsi" w:eastAsia="Times New Roman" w:hAnsiTheme="minorHAnsi" w:cstheme="minorHAnsi"/>
          <w:color w:val="auto"/>
          <w:kern w:val="0"/>
          <w:lang w:eastAsia="sr-Latn-CS"/>
        </w:rPr>
        <w:t>_____________________________________________)</w:t>
      </w:r>
      <w:r w:rsidRPr="00E207C4">
        <w:rPr>
          <w:rFonts w:asciiTheme="minorHAnsi" w:eastAsia="Times New Roman" w:hAnsiTheme="minorHAnsi" w:cstheme="minorHAnsi"/>
          <w:color w:val="auto"/>
          <w:kern w:val="0"/>
          <w:lang w:val="sr-Cyrl-CS" w:eastAsia="sr-Latn-CS"/>
        </w:rPr>
        <w:t>.</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eastAsia="sr-Latn-CS"/>
        </w:rPr>
      </w:pP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eastAsia="sr-Latn-CS"/>
        </w:rPr>
      </w:pPr>
      <w:r w:rsidRPr="00E207C4">
        <w:rPr>
          <w:rFonts w:asciiTheme="minorHAnsi" w:eastAsia="Times New Roman" w:hAnsiTheme="minorHAnsi" w:cstheme="minorHAnsi"/>
          <w:color w:val="auto"/>
          <w:kern w:val="0"/>
          <w:lang w:val="sr-Cyrl-CS" w:eastAsia="sr-Latn-CS"/>
        </w:rPr>
        <w:t>Вредност</w:t>
      </w:r>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уговора</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са</w:t>
      </w:r>
      <w:proofErr w:type="spellEnd"/>
      <w:r w:rsidRPr="00E207C4">
        <w:rPr>
          <w:rFonts w:asciiTheme="minorHAnsi" w:eastAsia="Times New Roman" w:hAnsiTheme="minorHAnsi" w:cstheme="minorHAnsi"/>
          <w:color w:val="auto"/>
          <w:kern w:val="0"/>
          <w:lang w:eastAsia="sr-Latn-CS"/>
        </w:rPr>
        <w:t xml:space="preserve"> ПДВ-</w:t>
      </w:r>
      <w:proofErr w:type="spellStart"/>
      <w:r w:rsidRPr="00E207C4">
        <w:rPr>
          <w:rFonts w:asciiTheme="minorHAnsi" w:eastAsia="Times New Roman" w:hAnsiTheme="minorHAnsi" w:cstheme="minorHAnsi"/>
          <w:color w:val="auto"/>
          <w:kern w:val="0"/>
          <w:lang w:eastAsia="sr-Latn-CS"/>
        </w:rPr>
        <w:t>ом</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је</w:t>
      </w:r>
      <w:proofErr w:type="spellEnd"/>
      <w:r w:rsidRPr="00E207C4">
        <w:rPr>
          <w:rFonts w:asciiTheme="minorHAnsi" w:eastAsia="Times New Roman" w:hAnsiTheme="minorHAnsi" w:cstheme="minorHAnsi"/>
          <w:color w:val="auto"/>
          <w:kern w:val="0"/>
          <w:lang w:eastAsia="sr-Latn-CS"/>
        </w:rPr>
        <w:t xml:space="preserve"> __________________________________</w:t>
      </w:r>
      <w:r w:rsidRPr="00E207C4">
        <w:rPr>
          <w:rFonts w:asciiTheme="minorHAnsi" w:eastAsia="Times New Roman" w:hAnsiTheme="minorHAnsi" w:cstheme="minorHAnsi"/>
          <w:color w:val="auto"/>
          <w:kern w:val="0"/>
          <w:lang w:val="sr-Cyrl-CS" w:eastAsia="sr-Latn-CS"/>
        </w:rPr>
        <w:t xml:space="preserve"> динара</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eastAsia="sr-Latn-CS"/>
        </w:rPr>
      </w:pPr>
      <w:r w:rsidRPr="00E207C4">
        <w:rPr>
          <w:rFonts w:asciiTheme="minorHAnsi" w:eastAsia="Times New Roman" w:hAnsiTheme="minorHAnsi" w:cstheme="minorHAnsi"/>
          <w:color w:val="auto"/>
          <w:kern w:val="0"/>
          <w:lang w:eastAsia="sr-Latn-CS"/>
        </w:rPr>
        <w:t>(</w:t>
      </w:r>
      <w:proofErr w:type="spellStart"/>
      <w:r w:rsidRPr="00E207C4">
        <w:rPr>
          <w:rFonts w:asciiTheme="minorHAnsi" w:eastAsia="Times New Roman" w:hAnsiTheme="minorHAnsi" w:cstheme="minorHAnsi"/>
          <w:color w:val="auto"/>
          <w:kern w:val="0"/>
          <w:lang w:eastAsia="sr-Latn-CS"/>
        </w:rPr>
        <w:t>словима</w:t>
      </w:r>
      <w:proofErr w:type="spellEnd"/>
      <w:r w:rsidRPr="00E207C4">
        <w:rPr>
          <w:rFonts w:asciiTheme="minorHAnsi" w:eastAsia="Times New Roman" w:hAnsiTheme="minorHAnsi" w:cstheme="minorHAnsi"/>
          <w:color w:val="auto"/>
          <w:kern w:val="0"/>
          <w:lang w:eastAsia="sr-Latn-CS"/>
        </w:rPr>
        <w:t>_____________________________________________)</w:t>
      </w:r>
      <w:r w:rsidRPr="00E207C4">
        <w:rPr>
          <w:rFonts w:asciiTheme="minorHAnsi" w:eastAsia="Times New Roman" w:hAnsiTheme="minorHAnsi" w:cstheme="minorHAnsi"/>
          <w:color w:val="auto"/>
          <w:kern w:val="0"/>
          <w:lang w:val="sr-Cyrl-CS" w:eastAsia="sr-Latn-CS"/>
        </w:rPr>
        <w:t>.</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eastAsia="sr-Latn-CS"/>
        </w:rPr>
      </w:pPr>
      <w:proofErr w:type="spellStart"/>
      <w:r w:rsidRPr="00E207C4">
        <w:rPr>
          <w:rFonts w:asciiTheme="minorHAnsi" w:eastAsia="Times New Roman" w:hAnsiTheme="minorHAnsi" w:cstheme="minorHAnsi"/>
          <w:color w:val="auto"/>
          <w:kern w:val="0"/>
          <w:lang w:eastAsia="sr-Latn-CS"/>
        </w:rPr>
        <w:t>Порез</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на</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додату</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вредност</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пада</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на</w:t>
      </w:r>
      <w:proofErr w:type="spellEnd"/>
      <w:r w:rsidRPr="00E207C4">
        <w:rPr>
          <w:rFonts w:asciiTheme="minorHAnsi" w:eastAsia="Times New Roman" w:hAnsiTheme="minorHAnsi" w:cstheme="minorHAnsi"/>
          <w:color w:val="auto"/>
          <w:kern w:val="0"/>
          <w:lang w:eastAsia="sr-Latn-CS"/>
        </w:rPr>
        <w:t xml:space="preserve"> </w:t>
      </w:r>
      <w:proofErr w:type="spellStart"/>
      <w:r w:rsidRPr="00E207C4">
        <w:rPr>
          <w:rFonts w:asciiTheme="minorHAnsi" w:eastAsia="Times New Roman" w:hAnsiTheme="minorHAnsi" w:cstheme="minorHAnsi"/>
          <w:color w:val="auto"/>
          <w:kern w:val="0"/>
          <w:lang w:eastAsia="sr-Latn-CS"/>
        </w:rPr>
        <w:t>терет</w:t>
      </w:r>
      <w:proofErr w:type="spellEnd"/>
      <w:r w:rsidRPr="00E207C4">
        <w:rPr>
          <w:rFonts w:asciiTheme="minorHAnsi" w:eastAsia="Times New Roman" w:hAnsiTheme="minorHAnsi" w:cstheme="minorHAnsi"/>
          <w:color w:val="auto"/>
          <w:kern w:val="0"/>
          <w:lang w:eastAsia="sr-Latn-CS"/>
        </w:rPr>
        <w:t xml:space="preserve"> </w:t>
      </w:r>
      <w:r w:rsidRPr="00E207C4">
        <w:rPr>
          <w:rFonts w:asciiTheme="minorHAnsi" w:eastAsia="Times New Roman" w:hAnsiTheme="minorHAnsi" w:cstheme="minorHAnsi"/>
          <w:color w:val="auto"/>
          <w:kern w:val="0"/>
          <w:lang w:val="sr-Cyrl-RS" w:eastAsia="sr-Latn-CS"/>
        </w:rPr>
        <w:t>н</w:t>
      </w:r>
      <w:proofErr w:type="spellStart"/>
      <w:r w:rsidRPr="00E207C4">
        <w:rPr>
          <w:rFonts w:asciiTheme="minorHAnsi" w:eastAsia="Times New Roman" w:hAnsiTheme="minorHAnsi" w:cstheme="minorHAnsi"/>
          <w:color w:val="auto"/>
          <w:kern w:val="0"/>
          <w:lang w:eastAsia="sr-Latn-CS"/>
        </w:rPr>
        <w:t>аручиоца</w:t>
      </w:r>
      <w:proofErr w:type="spellEnd"/>
      <w:r w:rsidRPr="00E207C4">
        <w:rPr>
          <w:rFonts w:asciiTheme="minorHAnsi" w:eastAsia="Times New Roman" w:hAnsiTheme="minorHAnsi" w:cstheme="minorHAnsi"/>
          <w:color w:val="auto"/>
          <w:kern w:val="0"/>
          <w:lang w:eastAsia="sr-Latn-CS"/>
        </w:rPr>
        <w:t>.</w:t>
      </w:r>
    </w:p>
    <w:p w:rsidR="003F308F" w:rsidRPr="00E207C4" w:rsidRDefault="003F308F" w:rsidP="00C65CB4">
      <w:pPr>
        <w:suppressAutoHyphens w:val="0"/>
        <w:spacing w:line="240" w:lineRule="auto"/>
        <w:ind w:left="284"/>
        <w:jc w:val="both"/>
        <w:rPr>
          <w:rFonts w:asciiTheme="minorHAnsi" w:eastAsia="Times New Roman" w:hAnsiTheme="minorHAnsi" w:cstheme="minorHAnsi"/>
          <w:color w:val="auto"/>
          <w:kern w:val="0"/>
          <w:lang w:eastAsia="sr-Latn-CS"/>
        </w:rPr>
      </w:pPr>
      <w:proofErr w:type="spellStart"/>
      <w:r w:rsidRPr="00C940EE">
        <w:rPr>
          <w:rFonts w:asciiTheme="minorHAnsi" w:eastAsia="Times New Roman" w:hAnsiTheme="minorHAnsi" w:cstheme="minorHAnsi"/>
          <w:color w:val="auto"/>
          <w:kern w:val="0"/>
          <w:lang w:eastAsia="sr-Latn-CS"/>
        </w:rPr>
        <w:t>Премија</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је</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фиксна</w:t>
      </w:r>
      <w:proofErr w:type="spellEnd"/>
      <w:r w:rsidRPr="00C940EE">
        <w:rPr>
          <w:rFonts w:asciiTheme="minorHAnsi" w:eastAsia="Times New Roman" w:hAnsiTheme="minorHAnsi" w:cstheme="minorHAnsi"/>
          <w:color w:val="auto"/>
          <w:kern w:val="0"/>
          <w:lang w:eastAsia="sr-Latn-CS"/>
        </w:rPr>
        <w:t xml:space="preserve"> и </w:t>
      </w:r>
      <w:proofErr w:type="spellStart"/>
      <w:r w:rsidRPr="00C940EE">
        <w:rPr>
          <w:rFonts w:asciiTheme="minorHAnsi" w:eastAsia="Times New Roman" w:hAnsiTheme="minorHAnsi" w:cstheme="minorHAnsi"/>
          <w:color w:val="auto"/>
          <w:kern w:val="0"/>
          <w:lang w:eastAsia="sr-Latn-CS"/>
        </w:rPr>
        <w:t>не</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може</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се</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мењати</w:t>
      </w:r>
      <w:proofErr w:type="spellEnd"/>
      <w:r w:rsidRPr="00C940EE">
        <w:rPr>
          <w:rFonts w:asciiTheme="minorHAnsi" w:eastAsia="Times New Roman" w:hAnsiTheme="minorHAnsi" w:cstheme="minorHAnsi"/>
          <w:color w:val="auto"/>
          <w:kern w:val="0"/>
          <w:lang w:eastAsia="sr-Latn-CS"/>
        </w:rPr>
        <w:t xml:space="preserve"> у </w:t>
      </w:r>
      <w:proofErr w:type="spellStart"/>
      <w:r w:rsidRPr="00C940EE">
        <w:rPr>
          <w:rFonts w:asciiTheme="minorHAnsi" w:eastAsia="Times New Roman" w:hAnsiTheme="minorHAnsi" w:cstheme="minorHAnsi"/>
          <w:color w:val="auto"/>
          <w:kern w:val="0"/>
          <w:lang w:eastAsia="sr-Latn-CS"/>
        </w:rPr>
        <w:t>току</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трајања</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закљученог</w:t>
      </w:r>
      <w:proofErr w:type="spellEnd"/>
      <w:r w:rsidRPr="00C940EE">
        <w:rPr>
          <w:rFonts w:asciiTheme="minorHAnsi" w:eastAsia="Times New Roman" w:hAnsiTheme="minorHAnsi" w:cstheme="minorHAnsi"/>
          <w:color w:val="auto"/>
          <w:kern w:val="0"/>
          <w:lang w:eastAsia="sr-Latn-CS"/>
        </w:rPr>
        <w:t xml:space="preserve"> </w:t>
      </w:r>
      <w:proofErr w:type="spellStart"/>
      <w:r w:rsidRPr="00C940EE">
        <w:rPr>
          <w:rFonts w:asciiTheme="minorHAnsi" w:eastAsia="Times New Roman" w:hAnsiTheme="minorHAnsi" w:cstheme="minorHAnsi"/>
          <w:color w:val="auto"/>
          <w:kern w:val="0"/>
          <w:lang w:eastAsia="sr-Latn-CS"/>
        </w:rPr>
        <w:t>Уговора</w:t>
      </w:r>
      <w:proofErr w:type="spellEnd"/>
      <w:r w:rsidRPr="00C940EE">
        <w:rPr>
          <w:rFonts w:asciiTheme="minorHAnsi" w:eastAsia="Times New Roman" w:hAnsiTheme="minorHAnsi" w:cstheme="minorHAnsi"/>
          <w:color w:val="auto"/>
          <w:kern w:val="0"/>
          <w:lang w:eastAsia="sr-Latn-CS"/>
        </w:rPr>
        <w:t>.</w:t>
      </w: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r w:rsidRPr="00E207C4">
        <w:rPr>
          <w:rFonts w:asciiTheme="minorHAnsi" w:eastAsia="Times New Roman" w:hAnsiTheme="minorHAnsi" w:cstheme="minorHAnsi"/>
          <w:b/>
          <w:color w:val="auto"/>
          <w:kern w:val="0"/>
          <w:lang w:val="sr-Cyrl-CS" w:eastAsia="sr-Latn-CS"/>
        </w:rPr>
        <w:t>Члан 3.</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CS" w:eastAsia="sr-Latn-CS"/>
        </w:rPr>
        <w:tab/>
        <w:t>Уговорене стране су сагласне да ће се услуге из члана 1. овог уговора вршити сукцесивно</w:t>
      </w:r>
      <w:r w:rsidRPr="00E207C4">
        <w:rPr>
          <w:rFonts w:asciiTheme="minorHAnsi" w:eastAsia="Times New Roman" w:hAnsiTheme="minorHAnsi" w:cstheme="minorHAnsi"/>
          <w:color w:val="auto"/>
          <w:kern w:val="0"/>
          <w:lang w:eastAsia="sr-Latn-CS"/>
        </w:rPr>
        <w:t>,</w:t>
      </w:r>
      <w:r w:rsidRPr="00E207C4">
        <w:rPr>
          <w:rFonts w:asciiTheme="minorHAnsi" w:eastAsia="Times New Roman" w:hAnsiTheme="minorHAnsi" w:cstheme="minorHAnsi"/>
          <w:color w:val="auto"/>
          <w:kern w:val="0"/>
          <w:lang w:val="sr-Cyrl-CS" w:eastAsia="sr-Latn-CS"/>
        </w:rPr>
        <w:t xml:space="preserve"> према потребама наручиоца,</w:t>
      </w:r>
      <w:r w:rsidRPr="00E207C4">
        <w:rPr>
          <w:rFonts w:asciiTheme="minorHAnsi" w:eastAsia="Times New Roman" w:hAnsiTheme="minorHAnsi" w:cstheme="minorHAnsi"/>
          <w:color w:val="auto"/>
          <w:kern w:val="0"/>
          <w:lang w:eastAsia="sr-Latn-CS"/>
        </w:rPr>
        <w:t xml:space="preserve"> </w:t>
      </w:r>
      <w:r w:rsidRPr="00E207C4">
        <w:rPr>
          <w:rFonts w:asciiTheme="minorHAnsi" w:eastAsia="Times New Roman" w:hAnsiTheme="minorHAnsi" w:cstheme="minorHAnsi"/>
          <w:color w:val="auto"/>
          <w:kern w:val="0"/>
          <w:lang w:val="sr-Cyrl-CS" w:eastAsia="sr-Latn-CS"/>
        </w:rPr>
        <w:t>као што је наведено</w:t>
      </w:r>
      <w:r w:rsidRPr="00E207C4">
        <w:rPr>
          <w:rFonts w:asciiTheme="minorHAnsi" w:eastAsia="Times New Roman" w:hAnsiTheme="minorHAnsi" w:cstheme="minorHAnsi"/>
          <w:color w:val="auto"/>
          <w:kern w:val="0"/>
          <w:lang w:eastAsia="sr-Latn-CS"/>
        </w:rPr>
        <w:t xml:space="preserve"> у </w:t>
      </w:r>
      <w:proofErr w:type="spellStart"/>
      <w:r w:rsidRPr="00E207C4">
        <w:rPr>
          <w:rFonts w:asciiTheme="minorHAnsi" w:eastAsia="Times New Roman" w:hAnsiTheme="minorHAnsi" w:cstheme="minorHAnsi"/>
          <w:color w:val="auto"/>
          <w:kern w:val="0"/>
          <w:lang w:eastAsia="sr-Latn-CS"/>
        </w:rPr>
        <w:t>понуди</w:t>
      </w:r>
      <w:proofErr w:type="spellEnd"/>
      <w:r w:rsidRPr="00E207C4">
        <w:rPr>
          <w:rFonts w:asciiTheme="minorHAnsi" w:eastAsia="Times New Roman" w:hAnsiTheme="minorHAnsi" w:cstheme="minorHAnsi"/>
          <w:color w:val="auto"/>
          <w:kern w:val="0"/>
          <w:lang w:val="sr-Cyrl-CS" w:eastAsia="sr-Latn-CS"/>
        </w:rPr>
        <w:t>. Понуђач се обавезује да услуге која су предмет овог уговора иврши у складу са својом понудом, важећим прописима и овим уговором.</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972715" w:rsidRDefault="00972715" w:rsidP="00C65CB4">
      <w:pPr>
        <w:suppressAutoHyphens w:val="0"/>
        <w:spacing w:line="240" w:lineRule="auto"/>
        <w:ind w:left="284"/>
        <w:jc w:val="center"/>
        <w:rPr>
          <w:rFonts w:asciiTheme="minorHAnsi" w:eastAsia="Times New Roman" w:hAnsiTheme="minorHAnsi" w:cstheme="minorHAnsi"/>
          <w:b/>
          <w:color w:val="auto"/>
          <w:kern w:val="0"/>
          <w:lang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eastAsia="sr-Latn-CS"/>
        </w:rPr>
      </w:pPr>
      <w:bookmarkStart w:id="0" w:name="_GoBack"/>
      <w:bookmarkEnd w:id="0"/>
      <w:proofErr w:type="spellStart"/>
      <w:r w:rsidRPr="00E207C4">
        <w:rPr>
          <w:rFonts w:asciiTheme="minorHAnsi" w:eastAsia="Times New Roman" w:hAnsiTheme="minorHAnsi" w:cstheme="minorHAnsi"/>
          <w:b/>
          <w:color w:val="auto"/>
          <w:kern w:val="0"/>
          <w:lang w:eastAsia="sr-Latn-CS"/>
        </w:rPr>
        <w:lastRenderedPageBreak/>
        <w:t>Члан</w:t>
      </w:r>
      <w:proofErr w:type="spellEnd"/>
      <w:r w:rsidRPr="00E207C4">
        <w:rPr>
          <w:rFonts w:asciiTheme="minorHAnsi" w:eastAsia="Times New Roman" w:hAnsiTheme="minorHAnsi" w:cstheme="minorHAnsi"/>
          <w:b/>
          <w:color w:val="auto"/>
          <w:kern w:val="0"/>
          <w:lang w:eastAsia="sr-Latn-CS"/>
        </w:rPr>
        <w:t xml:space="preserve"> </w:t>
      </w:r>
      <w:r w:rsidRPr="00E207C4">
        <w:rPr>
          <w:rFonts w:asciiTheme="minorHAnsi" w:eastAsia="Times New Roman" w:hAnsiTheme="minorHAnsi" w:cstheme="minorHAnsi"/>
          <w:b/>
          <w:color w:val="auto"/>
          <w:kern w:val="0"/>
          <w:lang w:val="sr-Cyrl-RS" w:eastAsia="sr-Latn-CS"/>
        </w:rPr>
        <w:t>4</w:t>
      </w:r>
      <w:r w:rsidRPr="00E207C4">
        <w:rPr>
          <w:rFonts w:asciiTheme="minorHAnsi" w:eastAsia="Times New Roman" w:hAnsiTheme="minorHAnsi" w:cstheme="minorHAnsi"/>
          <w:b/>
          <w:color w:val="auto"/>
          <w:kern w:val="0"/>
          <w:lang w:eastAsia="sr-Latn-CS"/>
        </w:rPr>
        <w:t>.</w:t>
      </w:r>
    </w:p>
    <w:p w:rsidR="00C3592E" w:rsidRPr="00E207C4" w:rsidRDefault="00C3592E" w:rsidP="00C3592E">
      <w:pPr>
        <w:suppressAutoHyphens w:val="0"/>
        <w:spacing w:line="240" w:lineRule="auto"/>
        <w:ind w:left="284" w:firstLine="436"/>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RS" w:eastAsia="sr-Latn-CS"/>
        </w:rPr>
        <w:t>Наручилац задржава право, да уколико понуђач није у могућности да обезбеди тражене услуге, исте предметне услуге набави од другог понуђача, а разлику између понуђене цене у јавној набавци и стварне набавне цене од другог понуђача фактурише понуђачу са којим је закључио уговор.</w:t>
      </w:r>
    </w:p>
    <w:p w:rsidR="00C3592E" w:rsidRPr="00E207C4" w:rsidRDefault="00C3592E" w:rsidP="00C3592E">
      <w:pPr>
        <w:suppressAutoHyphens w:val="0"/>
        <w:spacing w:line="240" w:lineRule="auto"/>
        <w:ind w:left="284"/>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RS" w:eastAsia="sr-Latn-CS"/>
        </w:rPr>
        <w:tab/>
        <w:t>Понуђач је дужан да, приликом потписивања овог Уговора, достави:</w:t>
      </w:r>
    </w:p>
    <w:p w:rsidR="00C3592E" w:rsidRPr="00E207C4" w:rsidRDefault="00C3592E" w:rsidP="00C3592E">
      <w:pPr>
        <w:suppressAutoHyphens w:val="0"/>
        <w:spacing w:line="240" w:lineRule="auto"/>
        <w:ind w:left="284"/>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RS" w:eastAsia="sr-Latn-CS"/>
        </w:rPr>
        <w:t xml:space="preserve"> - Регистровану бланко соло меницу, наплативу на први позив, као средство финансијског обезбеђења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w:t>
      </w:r>
    </w:p>
    <w:p w:rsidR="00C3592E" w:rsidRPr="00E207C4" w:rsidRDefault="00C3592E" w:rsidP="00C3592E">
      <w:pPr>
        <w:suppressAutoHyphens w:val="0"/>
        <w:spacing w:line="240" w:lineRule="auto"/>
        <w:ind w:left="284"/>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RS" w:eastAsia="sr-Latn-CS"/>
        </w:rPr>
        <w:t>- Уз меницу мора бити достављено попуњено и оверено менично овлашћење – писмо, које гласи на Наручиоца, с назначеним износом од 10% од укупне вредности понуде без ПДВ-а.</w:t>
      </w:r>
    </w:p>
    <w:p w:rsidR="00C3592E" w:rsidRPr="00E207C4" w:rsidRDefault="00C3592E" w:rsidP="00C3592E">
      <w:pPr>
        <w:suppressAutoHyphens w:val="0"/>
        <w:spacing w:line="240" w:lineRule="auto"/>
        <w:ind w:left="284"/>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RS" w:eastAsia="sr-Latn-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3592E" w:rsidRPr="00E207C4" w:rsidRDefault="00C3592E" w:rsidP="00C3592E">
      <w:pPr>
        <w:suppressAutoHyphens w:val="0"/>
        <w:spacing w:line="240" w:lineRule="auto"/>
        <w:ind w:left="284"/>
        <w:rPr>
          <w:rFonts w:asciiTheme="minorHAnsi" w:eastAsia="Times New Roman" w:hAnsiTheme="minorHAnsi" w:cstheme="minorHAnsi"/>
          <w:color w:val="auto"/>
          <w:kern w:val="0"/>
          <w:lang w:val="sr-Cyrl-RS" w:eastAsia="sr-Latn-CS"/>
        </w:rPr>
      </w:pPr>
    </w:p>
    <w:p w:rsidR="00C3592E" w:rsidRPr="00E207C4" w:rsidRDefault="00C3592E" w:rsidP="00C3592E">
      <w:pPr>
        <w:suppressAutoHyphens w:val="0"/>
        <w:spacing w:line="240" w:lineRule="auto"/>
        <w:ind w:left="284"/>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RS" w:eastAsia="sr-Latn-CS"/>
        </w:rPr>
        <w:tab/>
        <w:t>Уколико понуђач одбије да изда поменуто средство финансијског обезбеђења или на било који начин обструира потписивање Уговора о јавној набавци, наручилац није у обавези да потпише уговор.</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RS" w:eastAsia="sr-Latn-CS"/>
        </w:rPr>
        <w:tab/>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CS" w:eastAsia="sr-Latn-CS"/>
        </w:rPr>
        <w:t xml:space="preserve">                              </w:t>
      </w: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r w:rsidRPr="00E207C4">
        <w:rPr>
          <w:rFonts w:asciiTheme="minorHAnsi" w:eastAsia="Times New Roman" w:hAnsiTheme="minorHAnsi" w:cstheme="minorHAnsi"/>
          <w:b/>
          <w:color w:val="auto"/>
          <w:kern w:val="0"/>
          <w:lang w:val="sr-Cyrl-CS" w:eastAsia="sr-Latn-CS"/>
        </w:rPr>
        <w:t>Члан 5.</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CS" w:eastAsia="sr-Latn-CS"/>
        </w:rPr>
        <w:tab/>
        <w:t xml:space="preserve">Наручилац се обавезује да плаћање врши у складу са изабраном понудом </w:t>
      </w:r>
      <w:r w:rsidRPr="00E207C4">
        <w:rPr>
          <w:rFonts w:asciiTheme="minorHAnsi" w:eastAsia="Times New Roman" w:hAnsiTheme="minorHAnsi" w:cstheme="minorHAnsi"/>
          <w:color w:val="auto"/>
          <w:kern w:val="0"/>
          <w:lang w:eastAsia="sr-Latn-CS"/>
        </w:rPr>
        <w:t>у</w:t>
      </w:r>
      <w:r w:rsidRPr="00E207C4">
        <w:rPr>
          <w:rFonts w:asciiTheme="minorHAnsi" w:eastAsia="Times New Roman" w:hAnsiTheme="minorHAnsi" w:cstheme="minorHAnsi"/>
          <w:color w:val="auto"/>
          <w:kern w:val="0"/>
          <w:lang w:val="sr-Cyrl-CS" w:eastAsia="sr-Latn-CS"/>
        </w:rPr>
        <w:t xml:space="preserve"> року од</w:t>
      </w:r>
      <w:r w:rsidRPr="00E207C4">
        <w:rPr>
          <w:rFonts w:asciiTheme="minorHAnsi" w:eastAsia="Times New Roman" w:hAnsiTheme="minorHAnsi" w:cstheme="minorHAnsi"/>
          <w:color w:val="auto"/>
          <w:kern w:val="0"/>
          <w:lang w:val="sr-Latn-CS" w:eastAsia="sr-Latn-CS"/>
        </w:rPr>
        <w:t xml:space="preserve"> </w:t>
      </w:r>
      <w:r w:rsidRPr="00E207C4">
        <w:rPr>
          <w:rFonts w:asciiTheme="minorHAnsi" w:eastAsia="Times New Roman" w:hAnsiTheme="minorHAnsi" w:cstheme="minorHAnsi"/>
          <w:b/>
          <w:color w:val="auto"/>
          <w:kern w:val="0"/>
          <w:lang w:eastAsia="sr-Latn-CS"/>
        </w:rPr>
        <w:t>________</w:t>
      </w:r>
      <w:r w:rsidRPr="00E207C4">
        <w:rPr>
          <w:rFonts w:asciiTheme="minorHAnsi" w:eastAsia="Times New Roman" w:hAnsiTheme="minorHAnsi" w:cstheme="minorHAnsi"/>
          <w:b/>
          <w:color w:val="auto"/>
          <w:kern w:val="0"/>
          <w:lang w:val="sr-Cyrl-CS" w:eastAsia="sr-Latn-CS"/>
        </w:rPr>
        <w:t xml:space="preserve"> дана</w:t>
      </w:r>
      <w:r w:rsidRPr="00E207C4">
        <w:rPr>
          <w:rFonts w:asciiTheme="minorHAnsi" w:eastAsia="Times New Roman" w:hAnsiTheme="minorHAnsi" w:cstheme="minorHAnsi"/>
          <w:color w:val="auto"/>
          <w:kern w:val="0"/>
          <w:lang w:val="sr-Cyrl-CS" w:eastAsia="sr-Latn-CS"/>
        </w:rPr>
        <w:t xml:space="preserve"> од дана фактурисања. </w:t>
      </w:r>
    </w:p>
    <w:p w:rsidR="00C65CB4" w:rsidRPr="00E207C4" w:rsidRDefault="00C65CB4" w:rsidP="00C65CB4">
      <w:pPr>
        <w:suppressAutoHyphens w:val="0"/>
        <w:spacing w:line="240" w:lineRule="auto"/>
        <w:ind w:left="284"/>
        <w:jc w:val="both"/>
        <w:rPr>
          <w:rFonts w:asciiTheme="minorHAnsi" w:eastAsia="Times New Roman" w:hAnsiTheme="minorHAnsi" w:cstheme="minorHAnsi"/>
          <w:b/>
          <w:color w:val="auto"/>
          <w:kern w:val="0"/>
          <w:lang w:val="sr-Cyrl-RS" w:eastAsia="sr-Latn-CS"/>
        </w:rPr>
      </w:pPr>
      <w:r w:rsidRPr="00E207C4">
        <w:rPr>
          <w:rFonts w:asciiTheme="minorHAnsi" w:eastAsia="Times New Roman" w:hAnsiTheme="minorHAnsi" w:cstheme="minorHAnsi"/>
          <w:color w:val="auto"/>
          <w:kern w:val="0"/>
          <w:lang w:val="sr-Cyrl-CS" w:eastAsia="sr-Latn-CS"/>
        </w:rPr>
        <w:tab/>
      </w:r>
    </w:p>
    <w:p w:rsidR="00475852" w:rsidRPr="00E207C4" w:rsidRDefault="00475852"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r w:rsidRPr="00E207C4">
        <w:rPr>
          <w:rFonts w:asciiTheme="minorHAnsi" w:eastAsia="Times New Roman" w:hAnsiTheme="minorHAnsi" w:cstheme="minorHAnsi"/>
          <w:b/>
          <w:color w:val="auto"/>
          <w:kern w:val="0"/>
          <w:lang w:val="sr-Cyrl-CS" w:eastAsia="sr-Latn-CS"/>
        </w:rPr>
        <w:t>Члан 6.</w:t>
      </w:r>
    </w:p>
    <w:p w:rsidR="00C65CB4" w:rsidRPr="00F33B38"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CS" w:eastAsia="sr-Latn-CS"/>
        </w:rPr>
        <w:tab/>
      </w:r>
      <w:r w:rsidRPr="00F33B38">
        <w:rPr>
          <w:rFonts w:asciiTheme="minorHAnsi" w:eastAsia="Times New Roman" w:hAnsiTheme="minorHAnsi" w:cstheme="minorHAnsi"/>
          <w:color w:val="auto"/>
          <w:kern w:val="0"/>
          <w:lang w:val="sr-Cyrl-CS" w:eastAsia="sr-Latn-CS"/>
        </w:rPr>
        <w:t>Уговор се закључује на 12 месеци, док Пол</w:t>
      </w:r>
      <w:r w:rsidR="00475852" w:rsidRPr="00F33B38">
        <w:rPr>
          <w:rFonts w:asciiTheme="minorHAnsi" w:eastAsia="Times New Roman" w:hAnsiTheme="minorHAnsi" w:cstheme="minorHAnsi"/>
          <w:color w:val="auto"/>
          <w:kern w:val="0"/>
          <w:lang w:val="sr-Cyrl-CS" w:eastAsia="sr-Latn-CS"/>
        </w:rPr>
        <w:t>иса осигурања почиње од 1.1.2017</w:t>
      </w:r>
      <w:r w:rsidRPr="00F33B38">
        <w:rPr>
          <w:rFonts w:asciiTheme="minorHAnsi" w:eastAsia="Times New Roman" w:hAnsiTheme="minorHAnsi" w:cstheme="minorHAnsi"/>
          <w:color w:val="auto"/>
          <w:kern w:val="0"/>
          <w:lang w:val="sr-Cyrl-CS" w:eastAsia="sr-Latn-CS"/>
        </w:rPr>
        <w:t xml:space="preserve">. године и траје такође 12 месеци, </w:t>
      </w:r>
      <w:r w:rsidRPr="00F33B38">
        <w:rPr>
          <w:rFonts w:asciiTheme="minorHAnsi" w:eastAsia="Times New Roman" w:hAnsiTheme="minorHAnsi" w:cstheme="minorHAnsi"/>
          <w:color w:val="auto"/>
          <w:kern w:val="0"/>
          <w:lang w:val="sr-Cyrl-RS" w:eastAsia="sr-Latn-CS"/>
        </w:rPr>
        <w:t>осим уколико Наручилац не добије инструкцију од надлежног органа (РФЗО) за закључење новог Уговора, те задржава право једностраног раскида овог Уговора, без правних последица. Своје неиспуњене обавезе, Наручилац мора уредно извршити пре раскида.</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r w:rsidRPr="00F33B38">
        <w:rPr>
          <w:rFonts w:asciiTheme="minorHAnsi" w:eastAsia="Times New Roman" w:hAnsiTheme="minorHAnsi" w:cstheme="minorHAnsi"/>
          <w:color w:val="auto"/>
          <w:kern w:val="0"/>
          <w:lang w:val="sr-Cyrl-RS" w:eastAsia="sr-Latn-CS"/>
        </w:rPr>
        <w:tab/>
        <w:t>Понуђач ће своје услуге фактурисати у дванаест једнаких месечних рата.</w:t>
      </w:r>
    </w:p>
    <w:p w:rsidR="009924EB" w:rsidRPr="00E207C4" w:rsidRDefault="009924EB"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C3592E" w:rsidRPr="00E207C4" w:rsidRDefault="00C3592E" w:rsidP="00C3592E">
      <w:pPr>
        <w:suppressAutoHyphens w:val="0"/>
        <w:spacing w:line="240" w:lineRule="auto"/>
        <w:ind w:left="284"/>
        <w:jc w:val="center"/>
        <w:rPr>
          <w:rFonts w:asciiTheme="minorHAnsi" w:eastAsia="Times New Roman" w:hAnsiTheme="minorHAnsi" w:cstheme="minorHAnsi"/>
          <w:b/>
          <w:color w:val="auto"/>
          <w:kern w:val="0"/>
          <w:lang w:val="sr-Cyrl-CS" w:eastAsia="sr-Latn-CS"/>
        </w:rPr>
      </w:pPr>
      <w:r w:rsidRPr="00E207C4">
        <w:rPr>
          <w:rFonts w:asciiTheme="minorHAnsi" w:eastAsia="Times New Roman" w:hAnsiTheme="minorHAnsi" w:cstheme="minorHAnsi"/>
          <w:b/>
          <w:color w:val="auto"/>
          <w:kern w:val="0"/>
          <w:lang w:val="sr-Cyrl-CS" w:eastAsia="sr-Latn-CS"/>
        </w:rPr>
        <w:t>Члан 7.</w:t>
      </w:r>
    </w:p>
    <w:p w:rsidR="009924EB" w:rsidRPr="00F33B38" w:rsidRDefault="009924EB" w:rsidP="009924EB">
      <w:pPr>
        <w:ind w:firstLine="720"/>
        <w:jc w:val="both"/>
        <w:rPr>
          <w:rFonts w:asciiTheme="minorHAnsi" w:hAnsiTheme="minorHAnsi" w:cstheme="minorHAnsi"/>
          <w:noProof/>
        </w:rPr>
      </w:pPr>
      <w:r w:rsidRPr="00F33B38">
        <w:rPr>
          <w:rFonts w:asciiTheme="minorHAnsi" w:hAnsiTheme="minorHAnsi" w:cstheme="minorHAnsi"/>
          <w:noProof/>
        </w:rPr>
        <w:t>Понуђач је у обавези да одмах, а најкасније у року од 3 (три) дана по пријему обавештења осигураника о настанку осигураног случаја, приступи утврђивању узрока настанка штете и процени штете.</w:t>
      </w:r>
    </w:p>
    <w:p w:rsidR="009924EB" w:rsidRPr="00F33B38" w:rsidRDefault="009924EB" w:rsidP="009924EB">
      <w:pPr>
        <w:ind w:firstLine="720"/>
        <w:jc w:val="both"/>
        <w:rPr>
          <w:rFonts w:asciiTheme="minorHAnsi" w:hAnsiTheme="minorHAnsi" w:cstheme="minorHAnsi"/>
          <w:noProof/>
        </w:rPr>
      </w:pPr>
      <w:r w:rsidRPr="00F33B38">
        <w:rPr>
          <w:rFonts w:asciiTheme="minorHAnsi" w:hAnsiTheme="minorHAnsi" w:cstheme="minorHAnsi"/>
          <w:noProof/>
        </w:rPr>
        <w:t>Уколико П</w:t>
      </w:r>
      <w:r w:rsidRPr="00F33B38">
        <w:rPr>
          <w:rFonts w:asciiTheme="minorHAnsi" w:hAnsiTheme="minorHAnsi" w:cstheme="minorHAnsi"/>
          <w:noProof/>
          <w:lang w:val="sr-Cyrl-RS"/>
        </w:rPr>
        <w:t>онуђач</w:t>
      </w:r>
      <w:r w:rsidRPr="00F33B38">
        <w:rPr>
          <w:rFonts w:asciiTheme="minorHAnsi" w:hAnsiTheme="minorHAnsi" w:cstheme="minorHAnsi"/>
          <w:noProof/>
        </w:rPr>
        <w:t xml:space="preserve"> утврди да пријава штете не садржи комплетну документацију, дужан је да у року од 8 дана од дана пријема документације писмено обавести </w:t>
      </w:r>
      <w:r w:rsidRPr="00F33B38">
        <w:rPr>
          <w:rFonts w:asciiTheme="minorHAnsi" w:hAnsiTheme="minorHAnsi" w:cstheme="minorHAnsi"/>
          <w:noProof/>
          <w:lang w:val="sr-Cyrl-RS"/>
        </w:rPr>
        <w:t>Наручиоца</w:t>
      </w:r>
      <w:r w:rsidRPr="00F33B38">
        <w:rPr>
          <w:rFonts w:asciiTheme="minorHAnsi" w:hAnsiTheme="minorHAnsi" w:cstheme="minorHAnsi"/>
          <w:noProof/>
        </w:rPr>
        <w:t xml:space="preserve"> о потреби достављања допунске документације.</w:t>
      </w:r>
    </w:p>
    <w:p w:rsidR="0025579B" w:rsidRPr="00F33B38" w:rsidRDefault="0025579B" w:rsidP="009924EB">
      <w:pPr>
        <w:ind w:firstLine="720"/>
        <w:jc w:val="both"/>
        <w:rPr>
          <w:rFonts w:asciiTheme="minorHAnsi" w:hAnsiTheme="minorHAnsi" w:cstheme="minorHAnsi"/>
          <w:noProof/>
        </w:rPr>
      </w:pPr>
    </w:p>
    <w:p w:rsidR="003E18E0" w:rsidRPr="00E207C4" w:rsidRDefault="003E18E0" w:rsidP="009924EB">
      <w:pPr>
        <w:ind w:firstLine="720"/>
        <w:jc w:val="both"/>
        <w:rPr>
          <w:rFonts w:asciiTheme="minorHAnsi" w:hAnsiTheme="minorHAnsi" w:cstheme="minorHAnsi"/>
          <w:noProof/>
          <w:highlight w:val="yellow"/>
          <w:lang w:val="sr-Cyrl-CS"/>
        </w:rPr>
      </w:pPr>
      <w:r w:rsidRPr="00F33B38">
        <w:rPr>
          <w:rFonts w:asciiTheme="minorHAnsi" w:hAnsiTheme="minorHAnsi" w:cstheme="minorHAnsi"/>
          <w:noProof/>
          <w:lang w:val="sr-Cyrl-CS"/>
        </w:rPr>
        <w:t>Рок исплате штете  је  ___________  дана од дана пријема комплетне документације.</w:t>
      </w:r>
    </w:p>
    <w:p w:rsidR="00C3592E" w:rsidRPr="00E207C4" w:rsidRDefault="00C3592E"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Latn-RS"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r w:rsidRPr="00E207C4">
        <w:rPr>
          <w:rFonts w:asciiTheme="minorHAnsi" w:eastAsia="Times New Roman" w:hAnsiTheme="minorHAnsi" w:cstheme="minorHAnsi"/>
          <w:b/>
          <w:color w:val="auto"/>
          <w:kern w:val="0"/>
          <w:lang w:val="sr-Cyrl-CS" w:eastAsia="sr-Latn-CS"/>
        </w:rPr>
        <w:t xml:space="preserve">Члан </w:t>
      </w:r>
      <w:r w:rsidR="00C3592E" w:rsidRPr="00E207C4">
        <w:rPr>
          <w:rFonts w:asciiTheme="minorHAnsi" w:eastAsia="Times New Roman" w:hAnsiTheme="minorHAnsi" w:cstheme="minorHAnsi"/>
          <w:b/>
          <w:color w:val="auto"/>
          <w:kern w:val="0"/>
          <w:lang w:val="sr-Cyrl-CS" w:eastAsia="sr-Latn-CS"/>
        </w:rPr>
        <w:t>8</w:t>
      </w:r>
      <w:r w:rsidRPr="00E207C4">
        <w:rPr>
          <w:rFonts w:asciiTheme="minorHAnsi" w:eastAsia="Times New Roman" w:hAnsiTheme="minorHAnsi" w:cstheme="minorHAnsi"/>
          <w:b/>
          <w:color w:val="auto"/>
          <w:kern w:val="0"/>
          <w:lang w:val="sr-Cyrl-CS" w:eastAsia="sr-Latn-CS"/>
        </w:rPr>
        <w:t>.</w:t>
      </w:r>
    </w:p>
    <w:p w:rsidR="00C65CB4" w:rsidRPr="00E207C4" w:rsidRDefault="00C65CB4" w:rsidP="00C65CB4">
      <w:pPr>
        <w:suppressAutoHyphens w:val="0"/>
        <w:spacing w:line="240" w:lineRule="auto"/>
        <w:ind w:left="284"/>
        <w:jc w:val="both"/>
        <w:rPr>
          <w:rFonts w:asciiTheme="minorHAnsi" w:eastAsia="Times New Roman" w:hAnsiTheme="minorHAnsi" w:cstheme="minorHAnsi"/>
          <w:b/>
          <w:bCs/>
          <w:color w:val="auto"/>
          <w:kern w:val="0"/>
          <w:lang w:val="sr-Cyrl-RS" w:eastAsia="sr-Latn-CS"/>
        </w:rPr>
      </w:pPr>
      <w:r w:rsidRPr="00E207C4">
        <w:rPr>
          <w:rFonts w:asciiTheme="minorHAnsi" w:eastAsia="Times New Roman" w:hAnsiTheme="minorHAnsi" w:cstheme="minorHAnsi"/>
          <w:color w:val="auto"/>
          <w:kern w:val="0"/>
          <w:lang w:val="sr-Cyrl-CS" w:eastAsia="sr-Latn-CS"/>
        </w:rPr>
        <w:tab/>
      </w:r>
      <w:r w:rsidRPr="00E207C4">
        <w:rPr>
          <w:rFonts w:asciiTheme="minorHAnsi" w:eastAsia="Times New Roman" w:hAnsiTheme="minorHAnsi" w:cstheme="minorHAnsi"/>
          <w:color w:val="auto"/>
          <w:kern w:val="0"/>
          <w:lang w:val="sr-Cyrl-RS" w:eastAsia="sr-Latn-CS"/>
        </w:rPr>
        <w:t>Понуђач се обавезује да, приликом фактурисања услуга, на сву пратећу документацију (фактуре, отпремнице, рачуни) стави назнаку „</w:t>
      </w:r>
      <w:r w:rsidR="00B043B3">
        <w:rPr>
          <w:rFonts w:asciiTheme="minorHAnsi" w:eastAsia="Times New Roman" w:hAnsiTheme="minorHAnsi" w:cstheme="minorHAnsi"/>
          <w:b/>
          <w:color w:val="auto"/>
          <w:kern w:val="0"/>
          <w:lang w:val="sr-Cyrl-RS" w:eastAsia="sr-Latn-CS"/>
        </w:rPr>
        <w:t>По ЈНМВ 2</w:t>
      </w:r>
      <w:r w:rsidRPr="00E207C4">
        <w:rPr>
          <w:rFonts w:asciiTheme="minorHAnsi" w:eastAsia="Times New Roman" w:hAnsiTheme="minorHAnsi" w:cstheme="minorHAnsi"/>
          <w:b/>
          <w:color w:val="auto"/>
          <w:kern w:val="0"/>
          <w:lang w:val="sr-Cyrl-RS" w:eastAsia="sr-Latn-CS"/>
        </w:rPr>
        <w:t>/201</w:t>
      </w:r>
      <w:r w:rsidR="0080542D" w:rsidRPr="00E207C4">
        <w:rPr>
          <w:rFonts w:asciiTheme="minorHAnsi" w:eastAsia="Times New Roman" w:hAnsiTheme="minorHAnsi" w:cstheme="minorHAnsi"/>
          <w:b/>
          <w:color w:val="auto"/>
          <w:kern w:val="0"/>
          <w:lang w:val="sr-Cyrl-RS" w:eastAsia="sr-Latn-CS"/>
        </w:rPr>
        <w:t>6</w:t>
      </w:r>
      <w:r w:rsidRPr="00E207C4">
        <w:rPr>
          <w:rFonts w:asciiTheme="minorHAnsi" w:eastAsia="Times New Roman" w:hAnsiTheme="minorHAnsi" w:cstheme="minorHAnsi"/>
          <w:b/>
          <w:color w:val="auto"/>
          <w:kern w:val="0"/>
          <w:lang w:val="sr-Cyrl-RS" w:eastAsia="sr-Latn-CS"/>
        </w:rPr>
        <w:t xml:space="preserve"> – Набавка </w:t>
      </w:r>
      <w:r w:rsidRPr="00E207C4">
        <w:rPr>
          <w:rFonts w:asciiTheme="minorHAnsi" w:eastAsia="Times New Roman" w:hAnsiTheme="minorHAnsi" w:cstheme="minorHAnsi"/>
          <w:b/>
          <w:color w:val="auto"/>
          <w:kern w:val="0"/>
          <w:lang w:eastAsia="sr-Latn-CS"/>
        </w:rPr>
        <w:t xml:space="preserve"> </w:t>
      </w:r>
      <w:r w:rsidRPr="00E207C4">
        <w:rPr>
          <w:rFonts w:asciiTheme="minorHAnsi" w:eastAsia="Times New Roman" w:hAnsiTheme="minorHAnsi" w:cstheme="minorHAnsi"/>
          <w:b/>
          <w:bCs/>
          <w:color w:val="auto"/>
          <w:kern w:val="0"/>
          <w:lang w:val="sr-Cyrl-RS" w:eastAsia="sr-Latn-CS"/>
        </w:rPr>
        <w:t xml:space="preserve">услуга осигурања </w:t>
      </w:r>
      <w:proofErr w:type="spellStart"/>
      <w:r w:rsidRPr="00E207C4">
        <w:rPr>
          <w:rFonts w:asciiTheme="minorHAnsi" w:eastAsia="Times New Roman" w:hAnsiTheme="minorHAnsi" w:cstheme="minorHAnsi"/>
          <w:b/>
          <w:bCs/>
          <w:color w:val="auto"/>
          <w:kern w:val="0"/>
          <w:lang w:eastAsia="sr-Latn-CS"/>
        </w:rPr>
        <w:t>за</w:t>
      </w:r>
      <w:proofErr w:type="spellEnd"/>
      <w:r w:rsidRPr="00E207C4">
        <w:rPr>
          <w:rFonts w:asciiTheme="minorHAnsi" w:eastAsia="Times New Roman" w:hAnsiTheme="minorHAnsi" w:cstheme="minorHAnsi"/>
          <w:b/>
          <w:bCs/>
          <w:color w:val="auto"/>
          <w:kern w:val="0"/>
          <w:lang w:eastAsia="sr-Latn-CS"/>
        </w:rPr>
        <w:t xml:space="preserve"> </w:t>
      </w:r>
      <w:r w:rsidRPr="00E207C4">
        <w:rPr>
          <w:rFonts w:asciiTheme="minorHAnsi" w:eastAsia="Times New Roman" w:hAnsiTheme="minorHAnsi" w:cstheme="minorHAnsi"/>
          <w:b/>
          <w:bCs/>
          <w:color w:val="auto"/>
          <w:kern w:val="0"/>
          <w:lang w:val="sr-Cyrl-CS" w:eastAsia="sr-Latn-CS"/>
        </w:rPr>
        <w:t>потребе Болнице</w:t>
      </w:r>
      <w:r w:rsidRPr="00E207C4">
        <w:rPr>
          <w:rFonts w:asciiTheme="minorHAnsi" w:eastAsia="Times New Roman" w:hAnsiTheme="minorHAnsi" w:cstheme="minorHAnsi"/>
          <w:b/>
          <w:bCs/>
          <w:color w:val="auto"/>
          <w:kern w:val="0"/>
          <w:lang w:eastAsia="sr-Latn-CS"/>
        </w:rPr>
        <w:t>“</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8E07EA" w:rsidRPr="00E207C4" w:rsidRDefault="008E07EA"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r w:rsidRPr="00E207C4">
        <w:rPr>
          <w:rFonts w:asciiTheme="minorHAnsi" w:eastAsia="Times New Roman" w:hAnsiTheme="minorHAnsi" w:cstheme="minorHAnsi"/>
          <w:b/>
          <w:color w:val="auto"/>
          <w:kern w:val="0"/>
          <w:lang w:val="sr-Cyrl-CS" w:eastAsia="sr-Latn-CS"/>
        </w:rPr>
        <w:t xml:space="preserve">Члан </w:t>
      </w:r>
      <w:r w:rsidR="00C3592E" w:rsidRPr="00E207C4">
        <w:rPr>
          <w:rFonts w:asciiTheme="minorHAnsi" w:eastAsia="Times New Roman" w:hAnsiTheme="minorHAnsi" w:cstheme="minorHAnsi"/>
          <w:b/>
          <w:color w:val="auto"/>
          <w:kern w:val="0"/>
          <w:lang w:val="sr-Cyrl-CS" w:eastAsia="sr-Latn-CS"/>
        </w:rPr>
        <w:t>9</w:t>
      </w:r>
      <w:r w:rsidRPr="00E207C4">
        <w:rPr>
          <w:rFonts w:asciiTheme="minorHAnsi" w:eastAsia="Times New Roman" w:hAnsiTheme="minorHAnsi" w:cstheme="minorHAnsi"/>
          <w:b/>
          <w:color w:val="auto"/>
          <w:kern w:val="0"/>
          <w:lang w:val="sr-Cyrl-CS" w:eastAsia="sr-Latn-CS"/>
        </w:rPr>
        <w:t>.</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CS" w:eastAsia="sr-Latn-CS"/>
        </w:rPr>
        <w:tab/>
        <w:t>У случају спора надлежан је Привредни суд у Панчеву.</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C65CB4" w:rsidRPr="00E207C4" w:rsidRDefault="00C65CB4" w:rsidP="00C65CB4">
      <w:pPr>
        <w:suppressAutoHyphens w:val="0"/>
        <w:spacing w:line="240" w:lineRule="auto"/>
        <w:ind w:left="284"/>
        <w:jc w:val="center"/>
        <w:rPr>
          <w:rFonts w:asciiTheme="minorHAnsi" w:eastAsia="Times New Roman" w:hAnsiTheme="minorHAnsi" w:cstheme="minorHAnsi"/>
          <w:b/>
          <w:color w:val="auto"/>
          <w:kern w:val="0"/>
          <w:lang w:val="sr-Cyrl-CS" w:eastAsia="sr-Latn-CS"/>
        </w:rPr>
      </w:pPr>
      <w:r w:rsidRPr="00E207C4">
        <w:rPr>
          <w:rFonts w:asciiTheme="minorHAnsi" w:eastAsia="Times New Roman" w:hAnsiTheme="minorHAnsi" w:cstheme="minorHAnsi"/>
          <w:b/>
          <w:color w:val="auto"/>
          <w:kern w:val="0"/>
          <w:lang w:val="sr-Cyrl-CS" w:eastAsia="sr-Latn-CS"/>
        </w:rPr>
        <w:t xml:space="preserve">Члан </w:t>
      </w:r>
      <w:r w:rsidR="00C3592E" w:rsidRPr="00E207C4">
        <w:rPr>
          <w:rFonts w:asciiTheme="minorHAnsi" w:eastAsia="Times New Roman" w:hAnsiTheme="minorHAnsi" w:cstheme="minorHAnsi"/>
          <w:b/>
          <w:color w:val="auto"/>
          <w:kern w:val="0"/>
          <w:lang w:val="sr-Cyrl-CS" w:eastAsia="sr-Latn-CS"/>
        </w:rPr>
        <w:t>10</w:t>
      </w:r>
      <w:r w:rsidRPr="00E207C4">
        <w:rPr>
          <w:rFonts w:asciiTheme="minorHAnsi" w:eastAsia="Times New Roman" w:hAnsiTheme="minorHAnsi" w:cstheme="minorHAnsi"/>
          <w:b/>
          <w:color w:val="auto"/>
          <w:kern w:val="0"/>
          <w:lang w:val="sr-Cyrl-CS" w:eastAsia="sr-Latn-CS"/>
        </w:rPr>
        <w:t>.</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CS" w:eastAsia="sr-Latn-CS"/>
        </w:rPr>
      </w:pPr>
      <w:r w:rsidRPr="00E207C4">
        <w:rPr>
          <w:rFonts w:asciiTheme="minorHAnsi" w:eastAsia="Times New Roman" w:hAnsiTheme="minorHAnsi" w:cstheme="minorHAnsi"/>
          <w:color w:val="auto"/>
          <w:kern w:val="0"/>
          <w:lang w:val="sr-Cyrl-CS" w:eastAsia="sr-Latn-CS"/>
        </w:rPr>
        <w:tab/>
        <w:t>Уговор је сачињен у 4 (четири) истов</w:t>
      </w:r>
      <w:r w:rsidRPr="00E207C4">
        <w:rPr>
          <w:rFonts w:asciiTheme="minorHAnsi" w:eastAsia="Times New Roman" w:hAnsiTheme="minorHAnsi" w:cstheme="minorHAnsi"/>
          <w:color w:val="auto"/>
          <w:kern w:val="0"/>
          <w:lang w:eastAsia="sr-Latn-CS"/>
        </w:rPr>
        <w:t>e</w:t>
      </w:r>
      <w:r w:rsidRPr="00E207C4">
        <w:rPr>
          <w:rFonts w:asciiTheme="minorHAnsi" w:eastAsia="Times New Roman" w:hAnsiTheme="minorHAnsi" w:cstheme="minorHAnsi"/>
          <w:color w:val="auto"/>
          <w:kern w:val="0"/>
          <w:lang w:val="sr-Cyrl-CS" w:eastAsia="sr-Latn-CS"/>
        </w:rPr>
        <w:t>тна примерка, од којих су по два за сваку уговорну страну.</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r w:rsidRPr="00E207C4">
        <w:rPr>
          <w:rFonts w:asciiTheme="minorHAnsi" w:eastAsia="Times New Roman" w:hAnsiTheme="minorHAnsi" w:cstheme="minorHAnsi"/>
          <w:color w:val="auto"/>
          <w:kern w:val="0"/>
          <w:lang w:val="sr-Cyrl-CS" w:eastAsia="sr-Latn-CS"/>
        </w:rPr>
        <w:t xml:space="preserve">   </w:t>
      </w:r>
    </w:p>
    <w:p w:rsidR="00C65CB4" w:rsidRPr="00E207C4" w:rsidRDefault="00C65CB4" w:rsidP="00C65CB4">
      <w:pPr>
        <w:suppressAutoHyphens w:val="0"/>
        <w:spacing w:line="240" w:lineRule="auto"/>
        <w:ind w:left="284"/>
        <w:jc w:val="both"/>
        <w:rPr>
          <w:rFonts w:asciiTheme="minorHAnsi" w:eastAsia="Times New Roman" w:hAnsiTheme="minorHAnsi" w:cstheme="minorHAnsi"/>
          <w:color w:val="auto"/>
          <w:kern w:val="0"/>
          <w:lang w:val="sr-Cyrl-RS" w:eastAsia="sr-Latn-CS"/>
        </w:rPr>
      </w:pPr>
    </w:p>
    <w:p w:rsidR="00951A39" w:rsidRPr="00E207C4" w:rsidRDefault="00951A39" w:rsidP="00951A39">
      <w:pPr>
        <w:jc w:val="both"/>
        <w:rPr>
          <w:rFonts w:ascii="Calibri" w:eastAsia="Times New Roman" w:hAnsi="Calibri" w:cs="Calibri"/>
          <w:color w:val="auto"/>
          <w:kern w:val="0"/>
          <w:lang w:val="sr-Cyrl-CS" w:eastAsia="sr-Latn-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7"/>
        <w:gridCol w:w="6342"/>
      </w:tblGrid>
      <w:tr w:rsidR="00951A39" w:rsidRPr="00E207C4" w:rsidTr="00951A39">
        <w:tc>
          <w:tcPr>
            <w:tcW w:w="3547" w:type="dxa"/>
          </w:tcPr>
          <w:p w:rsidR="00951A39" w:rsidRPr="00E207C4" w:rsidRDefault="00951A39" w:rsidP="00951A39">
            <w:pPr>
              <w:jc w:val="both"/>
              <w:rPr>
                <w:rFonts w:asciiTheme="minorHAnsi" w:hAnsiTheme="minorHAnsi" w:cstheme="minorHAnsi"/>
                <w:noProof/>
                <w:lang w:val="sr-Cyrl-CS"/>
              </w:rPr>
            </w:pPr>
            <w:r w:rsidRPr="00E207C4">
              <w:rPr>
                <w:rFonts w:asciiTheme="minorHAnsi" w:hAnsiTheme="minorHAnsi" w:cstheme="minorHAnsi"/>
                <w:noProof/>
                <w:lang w:val="sr-Cyrl-CS"/>
              </w:rPr>
              <w:t>За понуђача:</w:t>
            </w:r>
          </w:p>
          <w:p w:rsidR="00951A39" w:rsidRPr="00E207C4" w:rsidRDefault="00951A39" w:rsidP="00951A39">
            <w:pPr>
              <w:jc w:val="both"/>
              <w:rPr>
                <w:rFonts w:asciiTheme="minorHAnsi" w:hAnsiTheme="minorHAnsi" w:cstheme="minorHAnsi"/>
                <w:noProof/>
                <w:lang w:val="sr-Cyrl-CS"/>
              </w:rPr>
            </w:pPr>
            <w:r w:rsidRPr="00E207C4">
              <w:rPr>
                <w:rFonts w:asciiTheme="minorHAnsi" w:hAnsiTheme="minorHAnsi" w:cstheme="minorHAnsi"/>
                <w:noProof/>
                <w:lang w:val="sr-Cyrl-CS"/>
              </w:rPr>
              <w:t>Директор</w:t>
            </w:r>
          </w:p>
          <w:p w:rsidR="00951A39" w:rsidRPr="00E207C4" w:rsidRDefault="00951A39" w:rsidP="00951A39">
            <w:pPr>
              <w:jc w:val="both"/>
              <w:rPr>
                <w:rFonts w:asciiTheme="minorHAnsi" w:hAnsiTheme="minorHAnsi" w:cstheme="minorHAnsi"/>
                <w:noProof/>
                <w:lang w:val="sr-Cyrl-CS"/>
              </w:rPr>
            </w:pPr>
          </w:p>
          <w:p w:rsidR="00951A39" w:rsidRPr="00E207C4" w:rsidRDefault="00951A39" w:rsidP="00951A39">
            <w:pPr>
              <w:jc w:val="both"/>
              <w:rPr>
                <w:rFonts w:asciiTheme="minorHAnsi" w:hAnsiTheme="minorHAnsi" w:cstheme="minorHAnsi"/>
                <w:noProof/>
                <w:lang w:val="sr-Cyrl-CS"/>
              </w:rPr>
            </w:pPr>
          </w:p>
          <w:p w:rsidR="00951A39" w:rsidRPr="00E207C4" w:rsidRDefault="00951A39" w:rsidP="00951A39">
            <w:pPr>
              <w:jc w:val="both"/>
              <w:rPr>
                <w:rFonts w:asciiTheme="minorHAnsi" w:hAnsiTheme="minorHAnsi" w:cstheme="minorHAnsi"/>
                <w:noProof/>
                <w:lang w:val="sr-Cyrl-CS"/>
              </w:rPr>
            </w:pPr>
          </w:p>
          <w:p w:rsidR="00951A39" w:rsidRPr="00E207C4" w:rsidRDefault="00951A39" w:rsidP="00951A39">
            <w:pPr>
              <w:jc w:val="both"/>
              <w:rPr>
                <w:rFonts w:asciiTheme="minorHAnsi" w:hAnsiTheme="minorHAnsi" w:cstheme="minorHAnsi"/>
                <w:noProof/>
                <w:lang w:val="sr-Cyrl-CS"/>
              </w:rPr>
            </w:pPr>
            <w:r w:rsidRPr="00E207C4">
              <w:rPr>
                <w:rFonts w:asciiTheme="minorHAnsi" w:hAnsiTheme="minorHAnsi" w:cstheme="minorHAnsi"/>
                <w:noProof/>
              </w:rPr>
              <w:t>_______________________м. п.</w:t>
            </w:r>
          </w:p>
        </w:tc>
        <w:tc>
          <w:tcPr>
            <w:tcW w:w="6342" w:type="dxa"/>
          </w:tcPr>
          <w:p w:rsidR="00951A39" w:rsidRPr="00E207C4" w:rsidRDefault="00951A39" w:rsidP="00951A39">
            <w:pPr>
              <w:jc w:val="right"/>
              <w:rPr>
                <w:rFonts w:asciiTheme="minorHAnsi" w:hAnsiTheme="minorHAnsi" w:cstheme="minorHAnsi"/>
                <w:noProof/>
                <w:lang w:val="sr-Cyrl-CS"/>
              </w:rPr>
            </w:pPr>
            <w:r w:rsidRPr="00E207C4">
              <w:rPr>
                <w:rFonts w:asciiTheme="minorHAnsi" w:hAnsiTheme="minorHAnsi" w:cstheme="minorHAnsi"/>
                <w:noProof/>
                <w:lang w:val="sr-Cyrl-CS"/>
              </w:rPr>
              <w:t>За наручиоца:</w:t>
            </w:r>
          </w:p>
          <w:p w:rsidR="00951A39" w:rsidRPr="00E207C4" w:rsidRDefault="00951A39" w:rsidP="00951A39">
            <w:pPr>
              <w:jc w:val="right"/>
              <w:rPr>
                <w:rFonts w:asciiTheme="minorHAnsi" w:hAnsiTheme="minorHAnsi" w:cstheme="minorHAnsi"/>
                <w:noProof/>
                <w:lang w:val="sr-Cyrl-CS"/>
              </w:rPr>
            </w:pPr>
            <w:r w:rsidRPr="00E207C4">
              <w:rPr>
                <w:rFonts w:asciiTheme="minorHAnsi" w:hAnsiTheme="minorHAnsi" w:cstheme="minorHAnsi"/>
                <w:noProof/>
                <w:lang w:val="sr-Cyrl-CS"/>
              </w:rPr>
              <w:t>Директор</w:t>
            </w:r>
          </w:p>
          <w:p w:rsidR="00951A39" w:rsidRPr="00E207C4" w:rsidRDefault="00951A39" w:rsidP="00951A39">
            <w:pPr>
              <w:jc w:val="right"/>
              <w:rPr>
                <w:rFonts w:asciiTheme="minorHAnsi" w:hAnsiTheme="minorHAnsi" w:cstheme="minorHAnsi"/>
                <w:noProof/>
                <w:lang w:val="sr-Cyrl-CS"/>
              </w:rPr>
            </w:pPr>
          </w:p>
          <w:p w:rsidR="00951A39" w:rsidRPr="00E207C4" w:rsidRDefault="00951A39" w:rsidP="00951A39">
            <w:pPr>
              <w:jc w:val="right"/>
              <w:rPr>
                <w:rFonts w:asciiTheme="minorHAnsi" w:hAnsiTheme="minorHAnsi" w:cstheme="minorHAnsi"/>
                <w:noProof/>
                <w:lang w:val="sr-Cyrl-CS"/>
              </w:rPr>
            </w:pPr>
          </w:p>
          <w:p w:rsidR="00951A39" w:rsidRPr="00E207C4" w:rsidRDefault="00951A39" w:rsidP="00951A39">
            <w:pPr>
              <w:jc w:val="right"/>
              <w:rPr>
                <w:rFonts w:asciiTheme="minorHAnsi" w:hAnsiTheme="minorHAnsi" w:cstheme="minorHAnsi"/>
                <w:noProof/>
                <w:lang w:val="sr-Cyrl-CS"/>
              </w:rPr>
            </w:pPr>
          </w:p>
          <w:p w:rsidR="00951A39" w:rsidRPr="00E207C4" w:rsidRDefault="00951A39" w:rsidP="00951A39">
            <w:pPr>
              <w:jc w:val="right"/>
              <w:rPr>
                <w:rFonts w:asciiTheme="minorHAnsi" w:hAnsiTheme="minorHAnsi" w:cstheme="minorHAnsi"/>
                <w:noProof/>
                <w:lang w:val="sr-Cyrl-CS"/>
              </w:rPr>
            </w:pPr>
            <w:r w:rsidRPr="00E207C4">
              <w:rPr>
                <w:rFonts w:asciiTheme="minorHAnsi" w:hAnsiTheme="minorHAnsi" w:cstheme="minorHAnsi"/>
                <w:noProof/>
              </w:rPr>
              <w:t>м. п._________________________</w:t>
            </w:r>
          </w:p>
        </w:tc>
      </w:tr>
    </w:tbl>
    <w:p w:rsidR="00951A39" w:rsidRPr="00E207C4" w:rsidRDefault="00951A39" w:rsidP="00951A39">
      <w:pPr>
        <w:jc w:val="both"/>
        <w:rPr>
          <w:rFonts w:ascii="Calibri" w:eastAsia="Times New Roman" w:hAnsi="Calibri" w:cs="Calibri"/>
          <w:color w:val="auto"/>
          <w:kern w:val="0"/>
          <w:lang w:val="sr-Cyrl-CS" w:eastAsia="sr-Latn-CS"/>
        </w:rPr>
      </w:pPr>
    </w:p>
    <w:p w:rsidR="00951A39" w:rsidRPr="00E207C4" w:rsidRDefault="00951A39" w:rsidP="00951A39">
      <w:pPr>
        <w:jc w:val="both"/>
        <w:rPr>
          <w:rFonts w:ascii="Calibri" w:eastAsia="Times New Roman" w:hAnsi="Calibri" w:cs="Calibri"/>
          <w:color w:val="auto"/>
          <w:kern w:val="0"/>
          <w:lang w:val="sr-Cyrl-CS" w:eastAsia="sr-Latn-CS"/>
        </w:rPr>
      </w:pPr>
    </w:p>
    <w:p w:rsidR="005828AE" w:rsidRPr="00E207C4" w:rsidRDefault="005828AE" w:rsidP="003B1566">
      <w:pPr>
        <w:jc w:val="center"/>
        <w:rPr>
          <w:rFonts w:asciiTheme="minorHAnsi" w:hAnsiTheme="minorHAnsi" w:cstheme="minorHAnsi"/>
          <w:b/>
          <w:noProof/>
        </w:rPr>
      </w:pPr>
    </w:p>
    <w:p w:rsidR="00E207C4" w:rsidRDefault="00E207C4">
      <w:pPr>
        <w:suppressAutoHyphens w:val="0"/>
        <w:spacing w:after="200" w:line="276" w:lineRule="auto"/>
        <w:rPr>
          <w:rFonts w:asciiTheme="minorHAnsi" w:hAnsiTheme="minorHAnsi" w:cstheme="minorHAnsi"/>
          <w:b/>
          <w:noProof/>
        </w:rPr>
      </w:pPr>
      <w:r>
        <w:rPr>
          <w:rFonts w:asciiTheme="minorHAnsi" w:hAnsiTheme="minorHAnsi" w:cstheme="minorHAnsi"/>
          <w:b/>
          <w:noProof/>
        </w:rPr>
        <w:br w:type="page"/>
      </w:r>
    </w:p>
    <w:p w:rsidR="003B1566" w:rsidRPr="00E207C4" w:rsidRDefault="003B1566" w:rsidP="003B1566">
      <w:pPr>
        <w:jc w:val="center"/>
        <w:rPr>
          <w:rFonts w:asciiTheme="minorHAnsi" w:hAnsiTheme="minorHAnsi" w:cstheme="minorHAnsi"/>
          <w:b/>
          <w:noProof/>
          <w:lang w:val="sr-Cyrl-CS"/>
        </w:rPr>
      </w:pPr>
      <w:r w:rsidRPr="00E207C4">
        <w:rPr>
          <w:rFonts w:asciiTheme="minorHAnsi" w:hAnsiTheme="minorHAnsi" w:cstheme="minorHAnsi"/>
          <w:b/>
          <w:noProof/>
        </w:rPr>
        <w:lastRenderedPageBreak/>
        <w:t>I</w:t>
      </w:r>
      <w:r w:rsidRPr="00E207C4">
        <w:rPr>
          <w:rFonts w:asciiTheme="minorHAnsi" w:hAnsiTheme="minorHAnsi" w:cstheme="minorHAnsi"/>
          <w:b/>
          <w:noProof/>
          <w:lang w:val="sr-Cyrl-CS"/>
        </w:rPr>
        <w:t>X ОБРАЗАЦ СТРУКТУРЕ ЦЕНЕ СА УПУТСТВОМ КАКО ДА СЕ ПОПУНИ</w:t>
      </w:r>
    </w:p>
    <w:p w:rsidR="003B1566" w:rsidRPr="00E207C4" w:rsidRDefault="003B1566" w:rsidP="003B1566">
      <w:pPr>
        <w:jc w:val="center"/>
        <w:rPr>
          <w:rFonts w:asciiTheme="minorHAnsi" w:hAnsiTheme="minorHAnsi" w:cstheme="minorHAnsi"/>
          <w:b/>
          <w:noProof/>
          <w:lang w:val="sr-Cyrl-CS"/>
        </w:rPr>
      </w:pPr>
    </w:p>
    <w:p w:rsidR="003B1566" w:rsidRPr="00E207C4" w:rsidRDefault="003B1566" w:rsidP="003B1566">
      <w:pPr>
        <w:jc w:val="both"/>
        <w:rPr>
          <w:rFonts w:asciiTheme="minorHAnsi" w:hAnsiTheme="minorHAnsi" w:cstheme="minorHAnsi"/>
          <w:noProof/>
          <w:lang w:val="sr-Cyrl-CS"/>
        </w:rPr>
      </w:pPr>
    </w:p>
    <w:p w:rsidR="003B1566" w:rsidRPr="00E207C4" w:rsidRDefault="003B1566" w:rsidP="003B1566">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Упутство за попуњавање обрасца структуре цене: </w:t>
      </w:r>
    </w:p>
    <w:p w:rsidR="003B1566" w:rsidRPr="00E207C4" w:rsidRDefault="003B1566" w:rsidP="003B1566">
      <w:pPr>
        <w:jc w:val="both"/>
        <w:rPr>
          <w:rFonts w:asciiTheme="minorHAnsi" w:hAnsiTheme="minorHAnsi" w:cstheme="minorHAnsi"/>
          <w:noProof/>
          <w:lang w:val="sr-Cyrl-CS"/>
        </w:rPr>
      </w:pPr>
    </w:p>
    <w:p w:rsidR="003B1566" w:rsidRPr="00E207C4" w:rsidRDefault="003B1566" w:rsidP="003B1566">
      <w:pPr>
        <w:jc w:val="both"/>
        <w:rPr>
          <w:rFonts w:asciiTheme="minorHAnsi" w:hAnsiTheme="minorHAnsi" w:cstheme="minorHAnsi"/>
          <w:noProof/>
          <w:lang w:val="sr-Cyrl-CS"/>
        </w:rPr>
      </w:pPr>
      <w:r w:rsidRPr="00E207C4">
        <w:rPr>
          <w:rFonts w:asciiTheme="minorHAnsi" w:hAnsiTheme="minorHAnsi" w:cstheme="minorHAnsi"/>
          <w:noProof/>
          <w:lang w:val="sr-Cyrl-CS"/>
        </w:rPr>
        <w:t>Понуђач треба да попуни образац структуре цене на следећи начин:</w:t>
      </w:r>
    </w:p>
    <w:p w:rsidR="003B1566" w:rsidRPr="00E207C4" w:rsidRDefault="003B1566" w:rsidP="003B1566">
      <w:pPr>
        <w:jc w:val="both"/>
        <w:rPr>
          <w:rFonts w:asciiTheme="minorHAnsi" w:hAnsiTheme="minorHAnsi" w:cstheme="minorHAnsi"/>
          <w:noProof/>
          <w:lang w:val="sr-Cyrl-CS"/>
        </w:rPr>
      </w:pPr>
    </w:p>
    <w:p w:rsidR="003B1566" w:rsidRPr="00E207C4" w:rsidRDefault="003B1566" w:rsidP="00E207C4">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 колони </w:t>
      </w:r>
      <w:r w:rsidR="00E207C4" w:rsidRPr="00E207C4">
        <w:rPr>
          <w:rFonts w:asciiTheme="minorHAnsi" w:hAnsiTheme="minorHAnsi" w:cstheme="minorHAnsi"/>
          <w:noProof/>
          <w:lang w:val="sr-Cyrl-CS"/>
        </w:rPr>
        <w:t>„</w:t>
      </w:r>
      <w:r w:rsidR="00E207C4" w:rsidRPr="00E207C4">
        <w:rPr>
          <w:rFonts w:ascii="Calibri" w:hAnsi="Calibri" w:cs="Calibri"/>
          <w:lang w:val="sr-Cyrl-RS"/>
        </w:rPr>
        <w:t>Годишња премија без ПДВ-а (РСД):“ понуђач треба уписати годишњу премију осигурања без пореза на додату вредност.</w:t>
      </w:r>
    </w:p>
    <w:p w:rsidR="003B1566" w:rsidRPr="00E207C4" w:rsidRDefault="003B1566" w:rsidP="003B1566">
      <w:pPr>
        <w:jc w:val="both"/>
        <w:rPr>
          <w:rFonts w:asciiTheme="minorHAnsi" w:hAnsiTheme="minorHAnsi" w:cstheme="minorHAnsi"/>
          <w:noProof/>
          <w:lang w:val="sr-Cyrl-CS"/>
        </w:rPr>
      </w:pPr>
    </w:p>
    <w:p w:rsidR="003B1566" w:rsidRPr="00E207C4" w:rsidRDefault="003B1566" w:rsidP="003B1566">
      <w:pPr>
        <w:jc w:val="both"/>
        <w:rPr>
          <w:rFonts w:asciiTheme="minorHAnsi" w:hAnsiTheme="minorHAnsi" w:cstheme="minorHAnsi"/>
          <w:noProof/>
          <w:lang w:val="sr-Cyrl-CS"/>
        </w:rPr>
      </w:pPr>
    </w:p>
    <w:p w:rsidR="003B1566" w:rsidRPr="00E207C4" w:rsidRDefault="003B1566" w:rsidP="003B1566">
      <w:pPr>
        <w:jc w:val="both"/>
        <w:rPr>
          <w:rFonts w:asciiTheme="minorHAnsi" w:hAnsiTheme="minorHAnsi" w:cstheme="minorHAnsi"/>
          <w:noProof/>
          <w:lang w:val="sr-Cyrl-CS"/>
        </w:rPr>
      </w:pPr>
    </w:p>
    <w:p w:rsidR="003B1566" w:rsidRPr="00E207C4" w:rsidRDefault="003B1566" w:rsidP="003B1566">
      <w:pPr>
        <w:jc w:val="both"/>
        <w:rPr>
          <w:rFonts w:asciiTheme="minorHAnsi" w:hAnsiTheme="minorHAnsi" w:cstheme="minorHAnsi"/>
          <w:noProof/>
          <w:lang w:val="sr-Cyrl-CS"/>
        </w:rPr>
      </w:pPr>
    </w:p>
    <w:p w:rsidR="00E207C4" w:rsidRPr="00E207C4" w:rsidRDefault="00E207C4" w:rsidP="007B06E4">
      <w:pPr>
        <w:suppressAutoHyphens w:val="0"/>
        <w:spacing w:after="200" w:line="276" w:lineRule="auto"/>
        <w:jc w:val="center"/>
        <w:rPr>
          <w:rFonts w:asciiTheme="minorHAnsi" w:hAnsiTheme="minorHAnsi" w:cstheme="minorHAnsi"/>
          <w:b/>
          <w:noProof/>
          <w:lang w:val="sr-Cyrl-CS"/>
        </w:rPr>
        <w:sectPr w:rsidR="00E207C4" w:rsidRPr="00E207C4" w:rsidSect="003B1566">
          <w:headerReference w:type="even" r:id="rId11"/>
          <w:headerReference w:type="default" r:id="rId12"/>
          <w:footerReference w:type="even" r:id="rId13"/>
          <w:footerReference w:type="default" r:id="rId14"/>
          <w:headerReference w:type="first" r:id="rId15"/>
          <w:footerReference w:type="first" r:id="rId16"/>
          <w:pgSz w:w="11906" w:h="16838" w:code="9"/>
          <w:pgMar w:top="568" w:right="1080" w:bottom="1440" w:left="1080" w:header="720" w:footer="274" w:gutter="0"/>
          <w:cols w:space="720"/>
          <w:docGrid w:linePitch="360" w:charSpace="32768"/>
        </w:sectPr>
      </w:pPr>
    </w:p>
    <w:p w:rsidR="007B06E4" w:rsidRPr="00EE7358" w:rsidRDefault="00E207C4" w:rsidP="007B06E4">
      <w:pPr>
        <w:suppressAutoHyphens w:val="0"/>
        <w:spacing w:after="200" w:line="276" w:lineRule="auto"/>
        <w:jc w:val="center"/>
        <w:rPr>
          <w:rFonts w:asciiTheme="minorHAnsi" w:hAnsiTheme="minorHAnsi" w:cstheme="minorHAnsi"/>
          <w:b/>
          <w:noProof/>
          <w:lang w:val="sr-Cyrl-RS"/>
        </w:rPr>
      </w:pPr>
      <w:r w:rsidRPr="00E207C4">
        <w:rPr>
          <w:rFonts w:asciiTheme="minorHAnsi" w:hAnsiTheme="minorHAnsi" w:cstheme="minorHAnsi"/>
          <w:b/>
          <w:noProof/>
          <w:lang w:val="sr-Latn-RS"/>
        </w:rPr>
        <w:lastRenderedPageBreak/>
        <w:t>I</w:t>
      </w:r>
      <w:r w:rsidRPr="00E207C4">
        <w:rPr>
          <w:rFonts w:asciiTheme="minorHAnsi" w:hAnsiTheme="minorHAnsi" w:cstheme="minorHAnsi"/>
          <w:b/>
          <w:noProof/>
          <w:lang w:val="sr-Cyrl-CS"/>
        </w:rPr>
        <w:t xml:space="preserve">X/1 Партија бр. </w:t>
      </w:r>
      <w:r w:rsidR="007B06E4" w:rsidRPr="00E207C4">
        <w:rPr>
          <w:rFonts w:asciiTheme="minorHAnsi" w:hAnsiTheme="minorHAnsi" w:cstheme="minorHAnsi"/>
          <w:b/>
          <w:noProof/>
          <w:lang w:val="sr-Cyrl-CS"/>
        </w:rPr>
        <w:t xml:space="preserve">1 </w:t>
      </w:r>
      <w:r w:rsidR="00EE7358">
        <w:rPr>
          <w:rFonts w:asciiTheme="minorHAnsi" w:hAnsiTheme="minorHAnsi" w:cstheme="minorHAnsi"/>
          <w:b/>
          <w:noProof/>
          <w:lang w:val="sr-Cyrl-CS"/>
        </w:rPr>
        <w:t>–</w:t>
      </w:r>
      <w:r w:rsidR="007B06E4" w:rsidRPr="00E207C4">
        <w:rPr>
          <w:rFonts w:asciiTheme="minorHAnsi" w:hAnsiTheme="minorHAnsi" w:cstheme="minorHAnsi"/>
          <w:b/>
          <w:noProof/>
          <w:lang w:val="sr-Cyrl-CS"/>
        </w:rPr>
        <w:t xml:space="preserve"> </w:t>
      </w:r>
      <w:r w:rsidR="00EE7358">
        <w:rPr>
          <w:rFonts w:asciiTheme="minorHAnsi" w:hAnsiTheme="minorHAnsi" w:cstheme="minorHAnsi"/>
          <w:b/>
          <w:noProof/>
          <w:lang w:val="sr-Cyrl-RS"/>
        </w:rPr>
        <w:t>Осигурање имовине</w:t>
      </w:r>
    </w:p>
    <w:p w:rsidR="00EE7358" w:rsidRPr="00584A2B" w:rsidRDefault="00EE7358" w:rsidP="00EE7358">
      <w:pPr>
        <w:suppressAutoHyphens w:val="0"/>
        <w:spacing w:after="200" w:line="276" w:lineRule="auto"/>
        <w:rPr>
          <w:rFonts w:asciiTheme="minorHAnsi" w:hAnsiTheme="minorHAnsi" w:cstheme="minorHAnsi"/>
          <w:b/>
          <w:noProof/>
          <w:lang w:val="sr-Latn-RS"/>
        </w:rPr>
      </w:pPr>
      <w:r w:rsidRPr="00E207C4">
        <w:rPr>
          <w:rFonts w:asciiTheme="minorHAnsi" w:hAnsiTheme="minorHAnsi" w:cstheme="minorHAnsi"/>
          <w:b/>
          <w:noProof/>
          <w:lang w:val="sr-Latn-RS"/>
        </w:rPr>
        <w:t>O</w:t>
      </w:r>
      <w:r w:rsidRPr="00E207C4">
        <w:rPr>
          <w:rFonts w:asciiTheme="minorHAnsi" w:hAnsiTheme="minorHAnsi" w:cstheme="minorHAnsi"/>
          <w:b/>
          <w:noProof/>
          <w:lang w:val="sr-Cyrl-RS"/>
        </w:rPr>
        <w:t>сигурање од пожара и других опасности</w:t>
      </w:r>
      <w:r w:rsidR="00584A2B">
        <w:rPr>
          <w:rFonts w:asciiTheme="minorHAnsi" w:hAnsiTheme="minorHAnsi" w:cstheme="minorHAnsi"/>
          <w:b/>
          <w:noProof/>
          <w:lang w:val="sr-Latn-RS"/>
        </w:rPr>
        <w:t>:</w:t>
      </w:r>
    </w:p>
    <w:p w:rsidR="00E207C4" w:rsidRPr="00E207C4" w:rsidRDefault="00E207C4" w:rsidP="00E207C4">
      <w:pPr>
        <w:pStyle w:val="NoSpacing"/>
        <w:ind w:left="284"/>
        <w:jc w:val="both"/>
        <w:rPr>
          <w:rFonts w:ascii="Calibri" w:hAnsi="Calibri" w:cs="Calibri"/>
          <w:lang w:val="sr-Cyrl-RS"/>
        </w:rPr>
      </w:pPr>
      <w:proofErr w:type="spellStart"/>
      <w:r w:rsidRPr="00E207C4">
        <w:rPr>
          <w:rFonts w:ascii="Calibri" w:hAnsi="Calibri" w:cs="Calibri"/>
          <w:lang w:val="en-US"/>
        </w:rPr>
        <w:t>Број</w:t>
      </w:r>
      <w:proofErr w:type="spellEnd"/>
      <w:r w:rsidRPr="00E207C4">
        <w:rPr>
          <w:rFonts w:ascii="Calibri" w:hAnsi="Calibri" w:cs="Calibri"/>
          <w:lang w:val="en-US"/>
        </w:rPr>
        <w:t xml:space="preserve"> и </w:t>
      </w:r>
      <w:proofErr w:type="spellStart"/>
      <w:r w:rsidRPr="00E207C4">
        <w:rPr>
          <w:rFonts w:ascii="Calibri" w:hAnsi="Calibri" w:cs="Calibri"/>
          <w:lang w:val="en-US"/>
        </w:rPr>
        <w:t>датум</w:t>
      </w:r>
      <w:proofErr w:type="spellEnd"/>
      <w:r w:rsidRPr="00E207C4">
        <w:rPr>
          <w:rFonts w:ascii="Calibri" w:hAnsi="Calibri" w:cs="Calibri"/>
          <w:lang w:val="en-US"/>
        </w:rPr>
        <w:t xml:space="preserve"> </w:t>
      </w:r>
      <w:proofErr w:type="spellStart"/>
      <w:r w:rsidRPr="00E207C4">
        <w:rPr>
          <w:rFonts w:ascii="Calibri" w:hAnsi="Calibri" w:cs="Calibri"/>
          <w:lang w:val="en-US"/>
        </w:rPr>
        <w:t>понуде</w:t>
      </w:r>
      <w:proofErr w:type="spellEnd"/>
      <w:r w:rsidRPr="00E207C4">
        <w:rPr>
          <w:rFonts w:ascii="Calibri" w:hAnsi="Calibri" w:cs="Calibri"/>
          <w:lang w:val="en-US"/>
        </w:rPr>
        <w:t xml:space="preserve">: _______________________ </w:t>
      </w:r>
      <w:proofErr w:type="spellStart"/>
      <w:r w:rsidRPr="00E207C4">
        <w:rPr>
          <w:rFonts w:ascii="Calibri" w:hAnsi="Calibri" w:cs="Calibri"/>
          <w:lang w:val="en-US"/>
        </w:rPr>
        <w:t>од</w:t>
      </w:r>
      <w:proofErr w:type="spellEnd"/>
      <w:r w:rsidRPr="00E207C4">
        <w:rPr>
          <w:rFonts w:ascii="Calibri" w:hAnsi="Calibri" w:cs="Calibri"/>
          <w:lang w:val="en-US"/>
        </w:rPr>
        <w:t>_____________________.</w:t>
      </w:r>
      <w:r w:rsidRPr="00E207C4">
        <w:rPr>
          <w:rFonts w:ascii="Calibri" w:hAnsi="Calibri" w:cs="Calibri"/>
          <w:lang w:val="sr-Cyrl-RS"/>
        </w:rPr>
        <w:t xml:space="preserve"> </w:t>
      </w:r>
      <w:proofErr w:type="spellStart"/>
      <w:proofErr w:type="gramStart"/>
      <w:r w:rsidRPr="00E207C4">
        <w:rPr>
          <w:rFonts w:ascii="Calibri" w:hAnsi="Calibri" w:cs="Calibri"/>
          <w:lang w:val="en-US"/>
        </w:rPr>
        <w:t>године</w:t>
      </w:r>
      <w:proofErr w:type="spellEnd"/>
      <w:proofErr w:type="gramEnd"/>
      <w:r w:rsidRPr="00E207C4">
        <w:rPr>
          <w:rFonts w:ascii="Calibri" w:hAnsi="Calibri" w:cs="Calibri"/>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3012"/>
        <w:gridCol w:w="5941"/>
      </w:tblGrid>
      <w:tr w:rsidR="00E207C4" w:rsidRPr="00E207C4" w:rsidTr="00D72B84">
        <w:tc>
          <w:tcPr>
            <w:tcW w:w="2025" w:type="pct"/>
            <w:shd w:val="clear" w:color="auto" w:fill="auto"/>
            <w:vAlign w:val="center"/>
          </w:tcPr>
          <w:p w:rsidR="00E207C4" w:rsidRPr="00E207C4" w:rsidRDefault="00E207C4" w:rsidP="00D72B84">
            <w:pPr>
              <w:pStyle w:val="NoSpacing"/>
              <w:jc w:val="center"/>
              <w:rPr>
                <w:rFonts w:ascii="Calibri" w:hAnsi="Calibri" w:cs="Calibri"/>
                <w:b/>
                <w:lang w:val="sr-Cyrl-RS"/>
              </w:rPr>
            </w:pPr>
            <w:r w:rsidRPr="00E207C4">
              <w:rPr>
                <w:rFonts w:ascii="Calibri" w:hAnsi="Calibri" w:cs="Calibri"/>
                <w:b/>
                <w:lang w:val="sr-Cyrl-RS"/>
              </w:rPr>
              <w:t>Осигурање од пожара и других опасности</w:t>
            </w:r>
          </w:p>
        </w:tc>
        <w:tc>
          <w:tcPr>
            <w:tcW w:w="1001" w:type="pct"/>
            <w:shd w:val="clear" w:color="auto" w:fill="auto"/>
            <w:vAlign w:val="center"/>
          </w:tcPr>
          <w:p w:rsidR="00E207C4" w:rsidRPr="00E207C4" w:rsidRDefault="00E207C4" w:rsidP="00D72B84">
            <w:pPr>
              <w:pStyle w:val="NoSpacing"/>
              <w:ind w:left="34"/>
              <w:jc w:val="center"/>
              <w:rPr>
                <w:rFonts w:ascii="Calibri" w:hAnsi="Calibri" w:cs="Calibri"/>
                <w:lang w:val="sr-Cyrl-RS"/>
              </w:rPr>
            </w:pPr>
            <w:r w:rsidRPr="00E207C4">
              <w:rPr>
                <w:rFonts w:ascii="Calibri" w:hAnsi="Calibri" w:cs="Calibri"/>
                <w:lang w:val="sr-Cyrl-RS"/>
              </w:rPr>
              <w:t>Сума осигурања (РСД):</w:t>
            </w:r>
          </w:p>
        </w:tc>
        <w:tc>
          <w:tcPr>
            <w:tcW w:w="1974" w:type="pct"/>
            <w:vAlign w:val="center"/>
          </w:tcPr>
          <w:p w:rsidR="00E207C4" w:rsidRPr="00E207C4" w:rsidRDefault="00E207C4" w:rsidP="00D72B84">
            <w:pPr>
              <w:pStyle w:val="NoSpacing"/>
              <w:ind w:left="34"/>
              <w:jc w:val="center"/>
              <w:rPr>
                <w:rFonts w:ascii="Calibri" w:hAnsi="Calibri" w:cs="Calibri"/>
                <w:lang w:val="sr-Cyrl-RS"/>
              </w:rPr>
            </w:pPr>
            <w:r w:rsidRPr="00E207C4">
              <w:rPr>
                <w:rFonts w:ascii="Calibri" w:hAnsi="Calibri" w:cs="Calibri"/>
                <w:lang w:val="sr-Cyrl-RS"/>
              </w:rPr>
              <w:t>Годишња премија без ПДВ-а (РСД):</w:t>
            </w:r>
          </w:p>
        </w:tc>
      </w:tr>
      <w:tr w:rsidR="00E207C4" w:rsidRPr="00E207C4" w:rsidTr="00D72B84">
        <w:tc>
          <w:tcPr>
            <w:tcW w:w="3026" w:type="pct"/>
            <w:gridSpan w:val="2"/>
            <w:shd w:val="clear" w:color="auto" w:fill="auto"/>
          </w:tcPr>
          <w:p w:rsidR="00E207C4" w:rsidRPr="00E207C4" w:rsidRDefault="00E207C4" w:rsidP="00D72B84">
            <w:pPr>
              <w:pStyle w:val="NoSpacing"/>
              <w:ind w:left="34"/>
              <w:jc w:val="center"/>
              <w:rPr>
                <w:rFonts w:ascii="Calibri" w:hAnsi="Calibri" w:cs="Calibri"/>
                <w:b/>
                <w:lang w:val="sr-Cyrl-RS"/>
              </w:rPr>
            </w:pPr>
            <w:r w:rsidRPr="00E207C4">
              <w:rPr>
                <w:rFonts w:ascii="Calibri" w:hAnsi="Calibri" w:cs="Calibri"/>
                <w:b/>
                <w:lang w:val="sr-Cyrl-RS"/>
              </w:rPr>
              <w:t>Грађевински објекти и опрема, од пожара и неких других опасности</w:t>
            </w:r>
          </w:p>
        </w:tc>
        <w:tc>
          <w:tcPr>
            <w:tcW w:w="1974" w:type="pct"/>
            <w:shd w:val="clear" w:color="auto" w:fill="auto"/>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2025" w:type="pct"/>
            <w:shd w:val="clear" w:color="auto" w:fill="auto"/>
          </w:tcPr>
          <w:p w:rsidR="00E207C4" w:rsidRPr="00E207C4" w:rsidRDefault="00E207C4" w:rsidP="00D72B84">
            <w:pPr>
              <w:pStyle w:val="NoSpacing"/>
              <w:rPr>
                <w:rFonts w:ascii="Calibri" w:hAnsi="Calibri" w:cs="Calibri"/>
                <w:lang w:val="sr-Cyrl-RS"/>
              </w:rPr>
            </w:pPr>
            <w:r w:rsidRPr="00E207C4">
              <w:rPr>
                <w:rFonts w:ascii="Calibri" w:hAnsi="Calibri" w:cs="Calibri"/>
                <w:lang w:val="sr-Cyrl-RS"/>
              </w:rPr>
              <w:t xml:space="preserve">1. Грађевински објекти, </w:t>
            </w:r>
          </w:p>
          <w:p w:rsidR="00E207C4" w:rsidRPr="00E207C4" w:rsidRDefault="00E207C4" w:rsidP="00D72B84">
            <w:pPr>
              <w:pStyle w:val="NoSpacing"/>
              <w:rPr>
                <w:rFonts w:ascii="Calibri" w:hAnsi="Calibri" w:cs="Calibri"/>
                <w:lang w:val="sr-Cyrl-RS"/>
              </w:rPr>
            </w:pPr>
            <w:r w:rsidRPr="00E207C4">
              <w:rPr>
                <w:rFonts w:ascii="Calibri" w:hAnsi="Calibri" w:cs="Calibri"/>
                <w:lang w:val="sr-Cyrl-RS"/>
              </w:rPr>
              <w:t>на уговорену вредност</w:t>
            </w:r>
          </w:p>
        </w:tc>
        <w:tc>
          <w:tcPr>
            <w:tcW w:w="1001" w:type="pct"/>
            <w:shd w:val="clear" w:color="auto" w:fill="auto"/>
            <w:vAlign w:val="center"/>
          </w:tcPr>
          <w:p w:rsidR="00E207C4" w:rsidRPr="00E207C4" w:rsidRDefault="005D7E99" w:rsidP="00D72B84">
            <w:pPr>
              <w:pStyle w:val="NoSpacing"/>
              <w:ind w:left="34"/>
              <w:jc w:val="right"/>
              <w:rPr>
                <w:rFonts w:ascii="Calibri" w:hAnsi="Calibri" w:cs="Calibri"/>
                <w:lang w:val="sr-Cyrl-RS"/>
              </w:rPr>
            </w:pPr>
            <w:r>
              <w:rPr>
                <w:rFonts w:ascii="Calibri" w:hAnsi="Calibri" w:cs="Calibri"/>
                <w:lang w:val="sr-Cyrl-RS"/>
              </w:rPr>
              <w:t>52.882.473</w:t>
            </w:r>
            <w:r w:rsidR="00E207C4" w:rsidRPr="00E207C4">
              <w:rPr>
                <w:rFonts w:ascii="Calibri" w:hAnsi="Calibri" w:cs="Calibri"/>
                <w:lang w:val="sr-Cyrl-RS"/>
              </w:rPr>
              <w:t>,00</w:t>
            </w:r>
          </w:p>
        </w:tc>
        <w:tc>
          <w:tcPr>
            <w:tcW w:w="1974" w:type="pct"/>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2025" w:type="pct"/>
            <w:shd w:val="clear" w:color="auto" w:fill="auto"/>
          </w:tcPr>
          <w:p w:rsidR="00E207C4" w:rsidRPr="00E207C4" w:rsidRDefault="00E207C4" w:rsidP="00D72B84">
            <w:pPr>
              <w:pStyle w:val="NoSpacing"/>
              <w:rPr>
                <w:rFonts w:ascii="Calibri" w:hAnsi="Calibri" w:cs="Calibri"/>
                <w:lang w:val="sr-Cyrl-RS"/>
              </w:rPr>
            </w:pPr>
            <w:r w:rsidRPr="00E207C4">
              <w:rPr>
                <w:rFonts w:ascii="Calibri" w:hAnsi="Calibri" w:cs="Calibri"/>
                <w:lang w:val="sr-Cyrl-RS"/>
              </w:rPr>
              <w:t>2. Опрема,</w:t>
            </w:r>
          </w:p>
          <w:p w:rsidR="00E207C4" w:rsidRPr="00E207C4" w:rsidRDefault="00E207C4" w:rsidP="00D72B84">
            <w:pPr>
              <w:pStyle w:val="NoSpacing"/>
              <w:rPr>
                <w:rFonts w:ascii="Calibri" w:hAnsi="Calibri" w:cs="Calibri"/>
                <w:lang w:val="sr-Cyrl-RS"/>
              </w:rPr>
            </w:pPr>
            <w:r w:rsidRPr="00E207C4">
              <w:rPr>
                <w:rFonts w:ascii="Calibri" w:hAnsi="Calibri" w:cs="Calibri"/>
                <w:lang w:val="sr-Cyrl-RS"/>
              </w:rPr>
              <w:t>на уговорену вредност</w:t>
            </w:r>
          </w:p>
        </w:tc>
        <w:tc>
          <w:tcPr>
            <w:tcW w:w="1001" w:type="pct"/>
            <w:shd w:val="clear" w:color="auto" w:fill="auto"/>
            <w:vAlign w:val="center"/>
          </w:tcPr>
          <w:p w:rsidR="00E207C4" w:rsidRPr="00E207C4" w:rsidRDefault="005D7E99" w:rsidP="00D72B84">
            <w:pPr>
              <w:pStyle w:val="NoSpacing"/>
              <w:ind w:left="34"/>
              <w:jc w:val="right"/>
              <w:rPr>
                <w:rFonts w:ascii="Calibri" w:hAnsi="Calibri" w:cs="Calibri"/>
                <w:lang w:val="sr-Cyrl-RS"/>
              </w:rPr>
            </w:pPr>
            <w:r>
              <w:rPr>
                <w:rFonts w:ascii="Calibri" w:hAnsi="Calibri" w:cs="Calibri"/>
                <w:lang w:val="sr-Cyrl-RS"/>
              </w:rPr>
              <w:t>68.951.547</w:t>
            </w:r>
            <w:r w:rsidR="00E207C4" w:rsidRPr="00E207C4">
              <w:rPr>
                <w:rFonts w:ascii="Calibri" w:hAnsi="Calibri" w:cs="Calibri"/>
                <w:lang w:val="sr-Cyrl-RS"/>
              </w:rPr>
              <w:t>,00</w:t>
            </w:r>
          </w:p>
        </w:tc>
        <w:tc>
          <w:tcPr>
            <w:tcW w:w="1974" w:type="pct"/>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2025" w:type="pct"/>
            <w:shd w:val="clear" w:color="auto" w:fill="auto"/>
          </w:tcPr>
          <w:p w:rsidR="00E207C4" w:rsidRPr="00E207C4" w:rsidRDefault="00E207C4" w:rsidP="00D72B84">
            <w:pPr>
              <w:pStyle w:val="NoSpacing"/>
              <w:rPr>
                <w:rFonts w:ascii="Calibri" w:hAnsi="Calibri" w:cs="Calibri"/>
                <w:lang w:val="sr-Cyrl-RS"/>
              </w:rPr>
            </w:pPr>
            <w:r w:rsidRPr="00E207C4">
              <w:rPr>
                <w:rFonts w:ascii="Calibri" w:hAnsi="Calibri" w:cs="Calibri"/>
                <w:lang w:val="sr-Cyrl-RS"/>
              </w:rPr>
              <w:t>3. Изливање воде из инсталација за грађевинске објекте и опрему</w:t>
            </w:r>
          </w:p>
        </w:tc>
        <w:tc>
          <w:tcPr>
            <w:tcW w:w="1001" w:type="pct"/>
            <w:shd w:val="clear" w:color="auto" w:fill="auto"/>
            <w:vAlign w:val="center"/>
          </w:tcPr>
          <w:p w:rsidR="00E207C4" w:rsidRPr="00E207C4" w:rsidRDefault="005D7E99" w:rsidP="00D72B84">
            <w:pPr>
              <w:pStyle w:val="NoSpacing"/>
              <w:ind w:left="34"/>
              <w:jc w:val="right"/>
              <w:rPr>
                <w:rFonts w:ascii="Calibri" w:hAnsi="Calibri" w:cs="Calibri"/>
                <w:lang w:val="sr-Cyrl-RS"/>
              </w:rPr>
            </w:pPr>
            <w:r>
              <w:rPr>
                <w:rFonts w:ascii="Calibri" w:hAnsi="Calibri" w:cs="Calibri"/>
                <w:lang w:val="sr-Cyrl-RS"/>
              </w:rPr>
              <w:t>5.288.247</w:t>
            </w:r>
            <w:r w:rsidR="00E207C4" w:rsidRPr="00E207C4">
              <w:rPr>
                <w:rFonts w:ascii="Calibri" w:hAnsi="Calibri" w:cs="Calibri"/>
                <w:lang w:val="sr-Cyrl-RS"/>
              </w:rPr>
              <w:t>,00</w:t>
            </w:r>
          </w:p>
        </w:tc>
        <w:tc>
          <w:tcPr>
            <w:tcW w:w="1974" w:type="pct"/>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3026" w:type="pct"/>
            <w:gridSpan w:val="2"/>
            <w:shd w:val="clear" w:color="auto" w:fill="auto"/>
          </w:tcPr>
          <w:p w:rsidR="00E207C4" w:rsidRDefault="00E207C4" w:rsidP="00D72B84">
            <w:pPr>
              <w:pStyle w:val="NoSpacing"/>
              <w:ind w:left="34"/>
              <w:rPr>
                <w:rFonts w:ascii="Calibri" w:hAnsi="Calibri" w:cs="Calibri"/>
                <w:lang w:val="sr-Latn-RS"/>
              </w:rPr>
            </w:pPr>
            <w:r w:rsidRPr="00E207C4">
              <w:rPr>
                <w:rFonts w:ascii="Calibri" w:hAnsi="Calibri" w:cs="Calibri"/>
                <w:lang w:val="sr-Latn-RS"/>
              </w:rPr>
              <w:t>4. O</w:t>
            </w:r>
            <w:r w:rsidRPr="00E207C4">
              <w:rPr>
                <w:rFonts w:ascii="Calibri" w:hAnsi="Calibri" w:cs="Calibri"/>
                <w:lang w:val="sr-Cyrl-RS"/>
              </w:rPr>
              <w:t>бавезни доплатак за откуп ам</w:t>
            </w:r>
            <w:r>
              <w:rPr>
                <w:rFonts w:ascii="Calibri" w:hAnsi="Calibri" w:cs="Calibri"/>
                <w:lang w:val="sr-Cyrl-RS"/>
              </w:rPr>
              <w:t>ортизације код делимичних штета</w:t>
            </w:r>
          </w:p>
          <w:p w:rsidR="00584A2B" w:rsidRPr="00584A2B" w:rsidRDefault="00584A2B" w:rsidP="00D72B84">
            <w:pPr>
              <w:pStyle w:val="NoSpacing"/>
              <w:ind w:left="34"/>
              <w:rPr>
                <w:rFonts w:ascii="Calibri" w:hAnsi="Calibri" w:cs="Calibri"/>
                <w:lang w:val="sr-Latn-RS"/>
              </w:rPr>
            </w:pPr>
          </w:p>
        </w:tc>
        <w:tc>
          <w:tcPr>
            <w:tcW w:w="1974" w:type="pct"/>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3026" w:type="pct"/>
            <w:gridSpan w:val="2"/>
            <w:shd w:val="clear" w:color="auto" w:fill="auto"/>
            <w:vAlign w:val="center"/>
          </w:tcPr>
          <w:p w:rsidR="00E207C4" w:rsidRPr="00E207C4" w:rsidRDefault="00E207C4" w:rsidP="00D72B84">
            <w:pPr>
              <w:pStyle w:val="NoSpacing"/>
              <w:ind w:left="34"/>
              <w:jc w:val="center"/>
              <w:rPr>
                <w:rFonts w:ascii="Calibri" w:hAnsi="Calibri" w:cs="Calibri"/>
                <w:b/>
                <w:lang w:val="sr-Cyrl-RS"/>
              </w:rPr>
            </w:pPr>
            <w:r w:rsidRPr="00E207C4">
              <w:rPr>
                <w:rFonts w:ascii="Calibri" w:hAnsi="Calibri" w:cs="Calibri"/>
                <w:b/>
                <w:lang w:val="sr-Cyrl-RS"/>
              </w:rPr>
              <w:t>Залихе, од пожара и неких других опасности</w:t>
            </w:r>
          </w:p>
        </w:tc>
        <w:tc>
          <w:tcPr>
            <w:tcW w:w="1974" w:type="pct"/>
            <w:shd w:val="clear" w:color="auto" w:fill="auto"/>
            <w:vAlign w:val="center"/>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2025" w:type="pct"/>
            <w:tcBorders>
              <w:top w:val="single" w:sz="4" w:space="0" w:color="auto"/>
              <w:left w:val="single" w:sz="4" w:space="0" w:color="auto"/>
              <w:bottom w:val="single" w:sz="4" w:space="0" w:color="auto"/>
              <w:right w:val="single" w:sz="4" w:space="0" w:color="auto"/>
            </w:tcBorders>
            <w:shd w:val="clear" w:color="auto" w:fill="auto"/>
          </w:tcPr>
          <w:p w:rsidR="00E207C4" w:rsidRPr="00E207C4" w:rsidRDefault="00E207C4" w:rsidP="00D72B84">
            <w:pPr>
              <w:pStyle w:val="NoSpacing"/>
              <w:rPr>
                <w:rFonts w:ascii="Calibri" w:hAnsi="Calibri" w:cs="Calibri"/>
                <w:lang w:val="sr-Cyrl-RS"/>
              </w:rPr>
            </w:pPr>
            <w:r w:rsidRPr="00E207C4">
              <w:rPr>
                <w:rFonts w:ascii="Calibri" w:hAnsi="Calibri" w:cs="Calibri"/>
                <w:lang w:val="sr-Cyrl-RS"/>
              </w:rPr>
              <w:t>1. Храна, лекови, санитетски материјал и др.</w:t>
            </w:r>
          </w:p>
          <w:p w:rsidR="00E207C4" w:rsidRPr="00E207C4" w:rsidRDefault="00E207C4" w:rsidP="00D72B84">
            <w:pPr>
              <w:pStyle w:val="NoSpacing"/>
              <w:rPr>
                <w:rFonts w:ascii="Calibri" w:hAnsi="Calibri" w:cs="Calibri"/>
                <w:lang w:val="sr-Cyrl-RS"/>
              </w:rPr>
            </w:pPr>
            <w:r w:rsidRPr="00E207C4">
              <w:rPr>
                <w:rFonts w:ascii="Calibri" w:hAnsi="Calibri" w:cs="Calibri"/>
                <w:lang w:val="sr-Cyrl-RS"/>
              </w:rPr>
              <w:t>Флотантно</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E207C4" w:rsidRDefault="005D7E99" w:rsidP="00D72B84">
            <w:pPr>
              <w:pStyle w:val="NoSpacing"/>
              <w:ind w:left="34"/>
              <w:jc w:val="right"/>
              <w:rPr>
                <w:rFonts w:ascii="Calibri" w:hAnsi="Calibri" w:cs="Calibri"/>
                <w:lang w:val="sr-Cyrl-RS"/>
              </w:rPr>
            </w:pPr>
            <w:r>
              <w:rPr>
                <w:rFonts w:ascii="Calibri" w:hAnsi="Calibri" w:cs="Calibri"/>
                <w:lang w:val="sr-Cyrl-RS"/>
              </w:rPr>
              <w:t>3.632.000</w:t>
            </w:r>
            <w:r w:rsidR="00E207C4" w:rsidRPr="00E207C4">
              <w:rPr>
                <w:rFonts w:ascii="Calibri" w:hAnsi="Calibri" w:cs="Calibri"/>
                <w:lang w:val="sr-Cyrl-RS"/>
              </w:rPr>
              <w:t>,00</w:t>
            </w:r>
          </w:p>
        </w:tc>
        <w:tc>
          <w:tcPr>
            <w:tcW w:w="1974" w:type="pct"/>
            <w:tcBorders>
              <w:top w:val="single" w:sz="4" w:space="0" w:color="auto"/>
              <w:left w:val="single" w:sz="4" w:space="0" w:color="auto"/>
              <w:right w:val="single" w:sz="4" w:space="0" w:color="auto"/>
            </w:tcBorders>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2025" w:type="pct"/>
            <w:tcBorders>
              <w:top w:val="single" w:sz="4" w:space="0" w:color="auto"/>
              <w:left w:val="single" w:sz="4" w:space="0" w:color="auto"/>
              <w:bottom w:val="single" w:sz="4" w:space="0" w:color="auto"/>
              <w:right w:val="single" w:sz="4" w:space="0" w:color="auto"/>
            </w:tcBorders>
            <w:shd w:val="clear" w:color="auto" w:fill="auto"/>
          </w:tcPr>
          <w:p w:rsidR="00E207C4" w:rsidRPr="00E207C4" w:rsidRDefault="00E207C4" w:rsidP="00D72B84">
            <w:pPr>
              <w:pStyle w:val="NoSpacing"/>
              <w:rPr>
                <w:rFonts w:ascii="Calibri" w:hAnsi="Calibri" w:cs="Calibri"/>
                <w:lang w:val="sr-Cyrl-RS"/>
              </w:rPr>
            </w:pPr>
            <w:r w:rsidRPr="00E207C4">
              <w:rPr>
                <w:rFonts w:ascii="Calibri" w:hAnsi="Calibri" w:cs="Calibri"/>
                <w:lang w:val="sr-Cyrl-RS"/>
              </w:rPr>
              <w:t>2. Изливање воде из инсталација за залихе, на први ризик</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E207C4" w:rsidRDefault="005D7E99" w:rsidP="00D72B84">
            <w:pPr>
              <w:pStyle w:val="NoSpacing"/>
              <w:ind w:left="34"/>
              <w:jc w:val="right"/>
              <w:rPr>
                <w:rFonts w:ascii="Calibri" w:hAnsi="Calibri" w:cs="Calibri"/>
                <w:lang w:val="sr-Cyrl-RS"/>
              </w:rPr>
            </w:pPr>
            <w:r>
              <w:rPr>
                <w:rFonts w:ascii="Calibri" w:hAnsi="Calibri" w:cs="Calibri"/>
                <w:lang w:val="sr-Cyrl-RS"/>
              </w:rPr>
              <w:t>363.200</w:t>
            </w:r>
            <w:r w:rsidR="00E207C4" w:rsidRPr="00E207C4">
              <w:rPr>
                <w:rFonts w:ascii="Calibri" w:hAnsi="Calibri" w:cs="Calibri"/>
                <w:lang w:val="sr-Cyrl-RS"/>
              </w:rPr>
              <w:t>,00</w:t>
            </w:r>
          </w:p>
        </w:tc>
        <w:tc>
          <w:tcPr>
            <w:tcW w:w="1974" w:type="pct"/>
            <w:tcBorders>
              <w:left w:val="single" w:sz="4" w:space="0" w:color="auto"/>
              <w:bottom w:val="single" w:sz="4" w:space="0" w:color="auto"/>
              <w:right w:val="single" w:sz="4" w:space="0" w:color="auto"/>
            </w:tcBorders>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30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C4" w:rsidRPr="00E207C4" w:rsidRDefault="00E207C4" w:rsidP="00D72B84">
            <w:pPr>
              <w:pStyle w:val="NoSpacing"/>
              <w:ind w:left="34"/>
              <w:jc w:val="center"/>
              <w:rPr>
                <w:rFonts w:ascii="Calibri" w:hAnsi="Calibri" w:cs="Calibri"/>
                <w:b/>
                <w:lang w:val="sr-Cyrl-RS"/>
              </w:rPr>
            </w:pPr>
            <w:r w:rsidRPr="00E207C4">
              <w:rPr>
                <w:rFonts w:ascii="Calibri" w:hAnsi="Calibri" w:cs="Calibri"/>
                <w:b/>
                <w:lang w:val="sr-Cyrl-RS"/>
              </w:rPr>
              <w:t>Инсталације, ван објекта од пожара и неких других опасности</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2025" w:type="pct"/>
            <w:tcBorders>
              <w:top w:val="single" w:sz="4" w:space="0" w:color="auto"/>
              <w:left w:val="single" w:sz="4" w:space="0" w:color="auto"/>
              <w:bottom w:val="single" w:sz="4" w:space="0" w:color="auto"/>
              <w:right w:val="single" w:sz="4" w:space="0" w:color="auto"/>
            </w:tcBorders>
            <w:shd w:val="clear" w:color="auto" w:fill="auto"/>
          </w:tcPr>
          <w:p w:rsidR="00E207C4" w:rsidRPr="00E207C4" w:rsidRDefault="00E207C4" w:rsidP="00D72B84">
            <w:pPr>
              <w:pStyle w:val="NoSpacing"/>
              <w:jc w:val="both"/>
              <w:rPr>
                <w:rFonts w:ascii="Calibri" w:hAnsi="Calibri" w:cs="Calibri"/>
                <w:lang w:val="sr-Cyrl-RS"/>
              </w:rPr>
            </w:pPr>
            <w:r w:rsidRPr="00E207C4">
              <w:rPr>
                <w:rFonts w:ascii="Calibri" w:hAnsi="Calibri" w:cs="Calibri"/>
                <w:lang w:val="sr-Cyrl-RS"/>
              </w:rPr>
              <w:t>1.</w:t>
            </w:r>
            <w:r w:rsidR="005D7E99">
              <w:rPr>
                <w:rFonts w:ascii="Calibri" w:hAnsi="Calibri" w:cs="Calibri"/>
                <w:lang w:val="sr-Cyrl-RS"/>
              </w:rPr>
              <w:t xml:space="preserve"> Водовод, канализација,</w:t>
            </w:r>
            <w:r w:rsidRPr="00E207C4">
              <w:rPr>
                <w:rFonts w:ascii="Calibri" w:hAnsi="Calibri" w:cs="Calibri"/>
                <w:lang w:val="sr-Cyrl-RS"/>
              </w:rPr>
              <w:t>комун. и електро водови, на уговорену вредност</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E207C4" w:rsidRDefault="005D7E99" w:rsidP="00D72B84">
            <w:pPr>
              <w:pStyle w:val="NoSpacing"/>
              <w:ind w:left="34"/>
              <w:jc w:val="right"/>
              <w:rPr>
                <w:rFonts w:ascii="Calibri" w:hAnsi="Calibri" w:cs="Calibri"/>
                <w:lang w:val="sr-Cyrl-RS"/>
              </w:rPr>
            </w:pPr>
            <w:r>
              <w:rPr>
                <w:rFonts w:ascii="Calibri" w:hAnsi="Calibri" w:cs="Calibri"/>
                <w:lang w:val="sr-Cyrl-RS"/>
              </w:rPr>
              <w:t>5.288.247</w:t>
            </w:r>
            <w:r w:rsidR="00E207C4" w:rsidRPr="00E207C4">
              <w:rPr>
                <w:rFonts w:ascii="Calibri" w:hAnsi="Calibri" w:cs="Calibri"/>
                <w:lang w:val="sr-Cyrl-RS"/>
              </w:rPr>
              <w:t>,00</w:t>
            </w:r>
          </w:p>
        </w:tc>
        <w:tc>
          <w:tcPr>
            <w:tcW w:w="1974" w:type="pct"/>
            <w:tcBorders>
              <w:top w:val="single" w:sz="4" w:space="0" w:color="auto"/>
              <w:left w:val="single" w:sz="4" w:space="0" w:color="auto"/>
              <w:bottom w:val="single" w:sz="4" w:space="0" w:color="auto"/>
              <w:right w:val="single" w:sz="4" w:space="0" w:color="auto"/>
            </w:tcBorders>
          </w:tcPr>
          <w:p w:rsidR="00E207C4" w:rsidRPr="00E207C4" w:rsidRDefault="00E207C4" w:rsidP="00D72B84">
            <w:pPr>
              <w:pStyle w:val="NoSpacing"/>
              <w:ind w:left="34"/>
              <w:jc w:val="right"/>
              <w:rPr>
                <w:rFonts w:ascii="Calibri" w:hAnsi="Calibri" w:cs="Calibri"/>
                <w:lang w:val="sr-Cyrl-RS"/>
              </w:rPr>
            </w:pPr>
          </w:p>
        </w:tc>
      </w:tr>
      <w:tr w:rsidR="00E207C4" w:rsidRPr="00E207C4" w:rsidTr="00D72B84">
        <w:tc>
          <w:tcPr>
            <w:tcW w:w="3026" w:type="pct"/>
            <w:gridSpan w:val="2"/>
            <w:tcBorders>
              <w:top w:val="single" w:sz="4" w:space="0" w:color="auto"/>
              <w:left w:val="single" w:sz="4" w:space="0" w:color="auto"/>
              <w:bottom w:val="single" w:sz="4" w:space="0" w:color="auto"/>
              <w:right w:val="single" w:sz="4" w:space="0" w:color="auto"/>
            </w:tcBorders>
            <w:shd w:val="clear" w:color="auto" w:fill="auto"/>
          </w:tcPr>
          <w:p w:rsidR="00E207C4" w:rsidRPr="00E207C4" w:rsidRDefault="00E207C4" w:rsidP="00D72B84">
            <w:pPr>
              <w:pStyle w:val="NoSpacing"/>
              <w:ind w:left="34"/>
              <w:rPr>
                <w:rFonts w:ascii="Calibri" w:hAnsi="Calibri" w:cs="Calibri"/>
                <w:lang w:val="sr-Cyrl-RS"/>
              </w:rPr>
            </w:pPr>
            <w:r w:rsidRPr="00E207C4">
              <w:rPr>
                <w:rFonts w:ascii="Calibri" w:hAnsi="Calibri" w:cs="Calibri"/>
                <w:lang w:val="sr-Cyrl-RS"/>
              </w:rPr>
              <w:t>2. Oбавезни доплатак за откуп амортизације код делимичних штета</w:t>
            </w:r>
          </w:p>
        </w:tc>
        <w:tc>
          <w:tcPr>
            <w:tcW w:w="1974" w:type="pct"/>
            <w:tcBorders>
              <w:top w:val="single" w:sz="4" w:space="0" w:color="auto"/>
              <w:left w:val="single" w:sz="4" w:space="0" w:color="auto"/>
              <w:bottom w:val="single" w:sz="4" w:space="0" w:color="auto"/>
              <w:right w:val="single" w:sz="4" w:space="0" w:color="auto"/>
            </w:tcBorders>
          </w:tcPr>
          <w:p w:rsidR="00E207C4" w:rsidRPr="00E207C4" w:rsidRDefault="00E207C4" w:rsidP="00D72B84">
            <w:pPr>
              <w:pStyle w:val="NoSpacing"/>
              <w:ind w:left="34"/>
              <w:jc w:val="right"/>
              <w:rPr>
                <w:rFonts w:ascii="Calibri" w:hAnsi="Calibri" w:cs="Calibri"/>
                <w:lang w:val="sr-Cyrl-RS"/>
              </w:rPr>
            </w:pPr>
          </w:p>
        </w:tc>
      </w:tr>
      <w:tr w:rsidR="00E207C4" w:rsidRPr="00E207C4" w:rsidTr="00E207C4">
        <w:trPr>
          <w:trHeight w:val="338"/>
        </w:trPr>
        <w:tc>
          <w:tcPr>
            <w:tcW w:w="3026" w:type="pct"/>
            <w:gridSpan w:val="2"/>
            <w:tcBorders>
              <w:top w:val="single" w:sz="4" w:space="0" w:color="auto"/>
              <w:left w:val="single" w:sz="4" w:space="0" w:color="auto"/>
              <w:bottom w:val="single" w:sz="4" w:space="0" w:color="auto"/>
              <w:right w:val="single" w:sz="4" w:space="0" w:color="auto"/>
            </w:tcBorders>
            <w:shd w:val="clear" w:color="auto" w:fill="auto"/>
          </w:tcPr>
          <w:p w:rsidR="00E207C4" w:rsidRPr="00E207C4" w:rsidRDefault="00E207C4" w:rsidP="00E207C4">
            <w:pPr>
              <w:pStyle w:val="NoSpacing"/>
              <w:ind w:left="34"/>
              <w:jc w:val="right"/>
              <w:rPr>
                <w:rFonts w:ascii="Calibri" w:hAnsi="Calibri" w:cs="Calibri"/>
                <w:b/>
                <w:lang w:val="sr-Cyrl-RS"/>
              </w:rPr>
            </w:pPr>
            <w:r w:rsidRPr="00E207C4">
              <w:rPr>
                <w:rFonts w:ascii="Calibri" w:hAnsi="Calibri" w:cs="Calibri"/>
                <w:b/>
                <w:lang w:val="sr-Cyrl-RS"/>
              </w:rPr>
              <w:t>Укупно</w:t>
            </w:r>
            <w:r w:rsidRPr="00E207C4">
              <w:rPr>
                <w:b/>
              </w:rPr>
              <w:t xml:space="preserve"> </w:t>
            </w:r>
            <w:r w:rsidRPr="00E207C4">
              <w:rPr>
                <w:rFonts w:ascii="Calibri" w:hAnsi="Calibri" w:cs="Calibri"/>
                <w:b/>
                <w:lang w:val="sr-Cyrl-RS"/>
              </w:rPr>
              <w:t>осигурањ</w:t>
            </w:r>
            <w:r>
              <w:rPr>
                <w:rFonts w:ascii="Calibri" w:hAnsi="Calibri" w:cs="Calibri"/>
                <w:b/>
                <w:lang w:val="sr-Cyrl-RS"/>
              </w:rPr>
              <w:t>е од пожара и других опасности:</w:t>
            </w:r>
          </w:p>
        </w:tc>
        <w:tc>
          <w:tcPr>
            <w:tcW w:w="1974" w:type="pct"/>
            <w:tcBorders>
              <w:top w:val="single" w:sz="4" w:space="0" w:color="auto"/>
              <w:left w:val="single" w:sz="4" w:space="0" w:color="auto"/>
              <w:bottom w:val="single" w:sz="4" w:space="0" w:color="auto"/>
              <w:right w:val="single" w:sz="4" w:space="0" w:color="auto"/>
            </w:tcBorders>
          </w:tcPr>
          <w:p w:rsidR="00E207C4" w:rsidRPr="00E207C4" w:rsidRDefault="00E207C4" w:rsidP="00D72B84">
            <w:pPr>
              <w:pStyle w:val="NoSpacing"/>
              <w:ind w:left="34"/>
              <w:jc w:val="right"/>
              <w:rPr>
                <w:rFonts w:ascii="Calibri" w:hAnsi="Calibri" w:cs="Calibri"/>
                <w:b/>
                <w:lang w:val="sr-Cyrl-RS"/>
              </w:rPr>
            </w:pPr>
          </w:p>
          <w:p w:rsidR="00E207C4" w:rsidRPr="00E207C4" w:rsidRDefault="00E207C4" w:rsidP="00D72B84">
            <w:pPr>
              <w:pStyle w:val="NoSpacing"/>
              <w:ind w:left="34"/>
              <w:jc w:val="right"/>
              <w:rPr>
                <w:rFonts w:ascii="Calibri" w:hAnsi="Calibri" w:cs="Calibri"/>
                <w:b/>
                <w:lang w:val="sr-Cyrl-RS"/>
              </w:rPr>
            </w:pPr>
          </w:p>
        </w:tc>
      </w:tr>
    </w:tbl>
    <w:p w:rsidR="00E207C4" w:rsidRPr="00E207C4" w:rsidRDefault="00E207C4">
      <w:pPr>
        <w:suppressAutoHyphens w:val="0"/>
        <w:spacing w:after="200" w:line="276" w:lineRule="auto"/>
        <w:rPr>
          <w:rFonts w:asciiTheme="minorHAnsi" w:hAnsiTheme="minorHAnsi" w:cstheme="minorHAnsi"/>
          <w:b/>
          <w:noProof/>
          <w:lang w:val="sr-Latn-RS"/>
        </w:rPr>
      </w:pPr>
    </w:p>
    <w:p w:rsidR="00E207C4" w:rsidRDefault="00E207C4" w:rsidP="0017637B">
      <w:pPr>
        <w:suppressAutoHyphens w:val="0"/>
        <w:spacing w:after="200" w:line="276" w:lineRule="auto"/>
        <w:rPr>
          <w:rFonts w:asciiTheme="minorHAnsi" w:hAnsiTheme="minorHAnsi" w:cstheme="minorHAnsi"/>
          <w:noProof/>
          <w:lang w:val="sr-Cyrl-RS"/>
        </w:rPr>
      </w:pPr>
      <w:r w:rsidRPr="0017637B">
        <w:rPr>
          <w:rFonts w:asciiTheme="minorHAnsi" w:hAnsiTheme="minorHAnsi" w:cstheme="minorHAnsi"/>
          <w:lang w:val="sr-Latn-RS"/>
        </w:rPr>
        <w:br w:type="page"/>
      </w:r>
      <w:r w:rsidR="007B06E4" w:rsidRPr="00E207C4">
        <w:rPr>
          <w:rFonts w:asciiTheme="minorHAnsi" w:hAnsiTheme="minorHAnsi" w:cstheme="minorHAnsi"/>
          <w:b/>
          <w:noProof/>
          <w:lang w:val="sr-Cyrl-CS"/>
        </w:rPr>
        <w:lastRenderedPageBreak/>
        <w:t xml:space="preserve"> </w:t>
      </w:r>
      <w:r w:rsidR="008A22CC" w:rsidRPr="00575EED">
        <w:rPr>
          <w:rFonts w:asciiTheme="minorHAnsi" w:hAnsiTheme="minorHAnsi" w:cstheme="minorHAnsi"/>
          <w:b/>
          <w:noProof/>
          <w:lang w:val="sr-Latn-RS"/>
        </w:rPr>
        <w:t>O</w:t>
      </w:r>
      <w:r w:rsidR="008A22CC" w:rsidRPr="00575EED">
        <w:rPr>
          <w:rFonts w:asciiTheme="minorHAnsi" w:hAnsiTheme="minorHAnsi" w:cstheme="minorHAnsi"/>
          <w:b/>
          <w:noProof/>
          <w:lang w:val="sr-Cyrl-RS"/>
        </w:rPr>
        <w:t>сигурање од лома</w:t>
      </w:r>
    </w:p>
    <w:tbl>
      <w:tblPr>
        <w:tblW w:w="500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3012"/>
        <w:gridCol w:w="5941"/>
      </w:tblGrid>
      <w:tr w:rsidR="00E207C4" w:rsidRPr="00AC1D51" w:rsidTr="00E207C4">
        <w:tc>
          <w:tcPr>
            <w:tcW w:w="2025" w:type="pct"/>
            <w:shd w:val="clear" w:color="auto" w:fill="auto"/>
            <w:vAlign w:val="center"/>
          </w:tcPr>
          <w:p w:rsidR="00E207C4" w:rsidRPr="00D97D1A" w:rsidRDefault="00E207C4" w:rsidP="00D72B84">
            <w:pPr>
              <w:pStyle w:val="NoSpacing"/>
              <w:jc w:val="center"/>
              <w:rPr>
                <w:rFonts w:ascii="Calibri" w:hAnsi="Calibri" w:cs="Calibri"/>
                <w:b/>
                <w:sz w:val="22"/>
                <w:szCs w:val="22"/>
                <w:lang w:val="sr-Cyrl-RS"/>
              </w:rPr>
            </w:pPr>
            <w:r w:rsidRPr="00D97D1A">
              <w:rPr>
                <w:rFonts w:ascii="Calibri" w:hAnsi="Calibri" w:cs="Calibri"/>
                <w:b/>
                <w:sz w:val="28"/>
                <w:szCs w:val="22"/>
                <w:lang w:val="sr-Cyrl-RS"/>
              </w:rPr>
              <w:t xml:space="preserve">Осигурање од </w:t>
            </w:r>
            <w:r>
              <w:rPr>
                <w:rFonts w:ascii="Calibri" w:hAnsi="Calibri" w:cs="Calibri"/>
                <w:b/>
                <w:sz w:val="28"/>
                <w:szCs w:val="22"/>
                <w:lang w:val="sr-Cyrl-RS"/>
              </w:rPr>
              <w:t>лома</w:t>
            </w:r>
          </w:p>
        </w:tc>
        <w:tc>
          <w:tcPr>
            <w:tcW w:w="1001" w:type="pct"/>
            <w:shd w:val="clear" w:color="auto" w:fill="auto"/>
            <w:vAlign w:val="center"/>
          </w:tcPr>
          <w:p w:rsidR="00E207C4" w:rsidRPr="00AC1D51" w:rsidRDefault="00E207C4" w:rsidP="00D72B84">
            <w:pPr>
              <w:pStyle w:val="NoSpacing"/>
              <w:ind w:left="34"/>
              <w:jc w:val="center"/>
              <w:rPr>
                <w:rFonts w:ascii="Calibri" w:hAnsi="Calibri" w:cs="Calibri"/>
                <w:sz w:val="22"/>
                <w:szCs w:val="22"/>
                <w:lang w:val="sr-Cyrl-RS"/>
              </w:rPr>
            </w:pPr>
            <w:r>
              <w:rPr>
                <w:rFonts w:ascii="Calibri" w:hAnsi="Calibri" w:cs="Calibri"/>
                <w:sz w:val="22"/>
                <w:szCs w:val="22"/>
                <w:lang w:val="sr-Cyrl-RS"/>
              </w:rPr>
              <w:t>Сума осигурања (РСД):</w:t>
            </w:r>
          </w:p>
        </w:tc>
        <w:tc>
          <w:tcPr>
            <w:tcW w:w="1974" w:type="pct"/>
            <w:vAlign w:val="center"/>
          </w:tcPr>
          <w:p w:rsidR="00E207C4" w:rsidRDefault="00E207C4" w:rsidP="00D72B84">
            <w:pPr>
              <w:pStyle w:val="NoSpacing"/>
              <w:ind w:left="34"/>
              <w:jc w:val="center"/>
              <w:rPr>
                <w:rFonts w:ascii="Calibri" w:hAnsi="Calibri" w:cs="Calibri"/>
                <w:sz w:val="22"/>
                <w:szCs w:val="22"/>
                <w:lang w:val="sr-Cyrl-RS"/>
              </w:rPr>
            </w:pPr>
            <w:r>
              <w:rPr>
                <w:rFonts w:ascii="Calibri" w:hAnsi="Calibri" w:cs="Calibri"/>
                <w:sz w:val="22"/>
                <w:szCs w:val="22"/>
                <w:lang w:val="sr-Cyrl-RS"/>
              </w:rPr>
              <w:t>Годишња премија без ПДВ-а (РСД):</w:t>
            </w:r>
          </w:p>
        </w:tc>
      </w:tr>
      <w:tr w:rsidR="00E207C4" w:rsidRPr="00AC1D51" w:rsidTr="00E207C4">
        <w:tc>
          <w:tcPr>
            <w:tcW w:w="3026" w:type="pct"/>
            <w:gridSpan w:val="2"/>
            <w:shd w:val="clear" w:color="auto" w:fill="auto"/>
          </w:tcPr>
          <w:p w:rsidR="00E207C4" w:rsidRPr="00E207C4" w:rsidRDefault="00E207C4" w:rsidP="00D72B84">
            <w:pPr>
              <w:pStyle w:val="NoSpacing"/>
              <w:ind w:left="34"/>
              <w:jc w:val="center"/>
              <w:rPr>
                <w:rFonts w:ascii="Calibri" w:hAnsi="Calibri" w:cs="Calibri"/>
                <w:b/>
                <w:sz w:val="22"/>
                <w:szCs w:val="22"/>
                <w:lang w:val="sr-Cyrl-RS"/>
              </w:rPr>
            </w:pPr>
            <w:r>
              <w:rPr>
                <w:rFonts w:ascii="Calibri" w:hAnsi="Calibri" w:cs="Calibri"/>
                <w:b/>
                <w:sz w:val="22"/>
                <w:szCs w:val="22"/>
                <w:lang w:val="sr-Cyrl-RS"/>
              </w:rPr>
              <w:t>Механичка опрема и опрема од лома</w:t>
            </w:r>
          </w:p>
        </w:tc>
        <w:tc>
          <w:tcPr>
            <w:tcW w:w="1974" w:type="pct"/>
            <w:shd w:val="clear" w:color="auto" w:fill="auto"/>
          </w:tcPr>
          <w:p w:rsidR="00E207C4" w:rsidRDefault="00E207C4" w:rsidP="00D72B84">
            <w:pPr>
              <w:pStyle w:val="NoSpacing"/>
              <w:ind w:left="34"/>
              <w:jc w:val="right"/>
              <w:rPr>
                <w:rFonts w:ascii="Calibri" w:hAnsi="Calibri" w:cs="Calibri"/>
                <w:sz w:val="22"/>
                <w:szCs w:val="22"/>
                <w:lang w:val="sr-Cyrl-RS"/>
              </w:rPr>
            </w:pPr>
          </w:p>
        </w:tc>
      </w:tr>
      <w:tr w:rsidR="00E207C4" w:rsidRPr="00AC1D51" w:rsidTr="00E207C4">
        <w:tc>
          <w:tcPr>
            <w:tcW w:w="2025" w:type="pct"/>
            <w:shd w:val="clear" w:color="auto" w:fill="auto"/>
          </w:tcPr>
          <w:p w:rsidR="00E207C4" w:rsidRPr="00616707" w:rsidRDefault="00E207C4" w:rsidP="00D72B84">
            <w:pPr>
              <w:pStyle w:val="NoSpacing"/>
              <w:jc w:val="both"/>
              <w:rPr>
                <w:rFonts w:ascii="Calibri" w:hAnsi="Calibri" w:cs="Calibri"/>
                <w:sz w:val="22"/>
                <w:szCs w:val="22"/>
                <w:lang w:val="ro-RO"/>
              </w:rPr>
            </w:pPr>
            <w:r>
              <w:rPr>
                <w:rFonts w:ascii="Calibri" w:hAnsi="Calibri" w:cs="Calibri"/>
                <w:sz w:val="22"/>
                <w:szCs w:val="22"/>
                <w:lang w:val="sr-Cyrl-RS"/>
              </w:rPr>
              <w:t>1. Механичка опрема и грађевински објекти</w:t>
            </w:r>
          </w:p>
        </w:tc>
        <w:tc>
          <w:tcPr>
            <w:tcW w:w="1001" w:type="pct"/>
            <w:shd w:val="clear" w:color="auto" w:fill="auto"/>
            <w:vAlign w:val="center"/>
          </w:tcPr>
          <w:p w:rsidR="00E207C4" w:rsidRPr="002C4FE7" w:rsidRDefault="005B4619" w:rsidP="00D72B84">
            <w:pPr>
              <w:pStyle w:val="NoSpacing"/>
              <w:ind w:left="34"/>
              <w:jc w:val="right"/>
              <w:rPr>
                <w:rFonts w:ascii="Calibri" w:hAnsi="Calibri" w:cs="Calibri"/>
                <w:sz w:val="22"/>
                <w:szCs w:val="22"/>
                <w:lang w:val="sr-Cyrl-RS"/>
              </w:rPr>
            </w:pPr>
            <w:r>
              <w:rPr>
                <w:rFonts w:ascii="Calibri" w:hAnsi="Calibri" w:cs="Calibri"/>
                <w:sz w:val="22"/>
                <w:szCs w:val="22"/>
                <w:lang w:val="sr-Cyrl-RS"/>
              </w:rPr>
              <w:t>10.576.494</w:t>
            </w:r>
            <w:r w:rsidR="00E207C4">
              <w:rPr>
                <w:rFonts w:ascii="Calibri" w:hAnsi="Calibri" w:cs="Calibri"/>
                <w:sz w:val="22"/>
                <w:szCs w:val="22"/>
                <w:lang w:val="sr-Cyrl-RS"/>
              </w:rPr>
              <w:t>,00</w:t>
            </w:r>
          </w:p>
        </w:tc>
        <w:tc>
          <w:tcPr>
            <w:tcW w:w="1974" w:type="pct"/>
          </w:tcPr>
          <w:p w:rsidR="00E207C4" w:rsidRDefault="00E207C4" w:rsidP="00D72B84">
            <w:pPr>
              <w:pStyle w:val="NoSpacing"/>
              <w:ind w:left="34"/>
              <w:jc w:val="right"/>
              <w:rPr>
                <w:rFonts w:ascii="Calibri" w:hAnsi="Calibri" w:cs="Calibri"/>
                <w:sz w:val="22"/>
                <w:szCs w:val="22"/>
                <w:lang w:val="sr-Cyrl-RS"/>
              </w:rPr>
            </w:pPr>
          </w:p>
        </w:tc>
      </w:tr>
      <w:tr w:rsidR="00E207C4" w:rsidRPr="00AC1D51" w:rsidTr="00E207C4">
        <w:tc>
          <w:tcPr>
            <w:tcW w:w="2025" w:type="pct"/>
            <w:shd w:val="clear" w:color="auto" w:fill="auto"/>
          </w:tcPr>
          <w:p w:rsidR="00E207C4" w:rsidRPr="00616707" w:rsidRDefault="00E207C4" w:rsidP="00D72B84">
            <w:pPr>
              <w:pStyle w:val="NoSpacing"/>
              <w:jc w:val="both"/>
              <w:rPr>
                <w:rFonts w:ascii="Calibri" w:hAnsi="Calibri" w:cs="Calibri"/>
                <w:sz w:val="22"/>
                <w:szCs w:val="22"/>
                <w:lang w:val="ro-RO"/>
              </w:rPr>
            </w:pPr>
            <w:r>
              <w:rPr>
                <w:rFonts w:ascii="Calibri" w:hAnsi="Calibri" w:cs="Calibri"/>
                <w:sz w:val="22"/>
                <w:szCs w:val="22"/>
                <w:lang w:val="sr-Cyrl-RS"/>
              </w:rPr>
              <w:t>2. Опрема, на уговорену вредност</w:t>
            </w:r>
          </w:p>
        </w:tc>
        <w:tc>
          <w:tcPr>
            <w:tcW w:w="1001" w:type="pct"/>
            <w:shd w:val="clear" w:color="auto" w:fill="auto"/>
            <w:vAlign w:val="center"/>
          </w:tcPr>
          <w:p w:rsidR="00E207C4" w:rsidRPr="002C4FE7" w:rsidRDefault="005B4619" w:rsidP="00D72B84">
            <w:pPr>
              <w:pStyle w:val="NoSpacing"/>
              <w:ind w:left="34"/>
              <w:jc w:val="right"/>
              <w:rPr>
                <w:rFonts w:ascii="Calibri" w:hAnsi="Calibri" w:cs="Calibri"/>
                <w:sz w:val="22"/>
                <w:szCs w:val="22"/>
                <w:lang w:val="sr-Cyrl-RS"/>
              </w:rPr>
            </w:pPr>
            <w:r>
              <w:rPr>
                <w:rFonts w:ascii="Calibri" w:hAnsi="Calibri" w:cs="Calibri"/>
                <w:sz w:val="22"/>
                <w:szCs w:val="22"/>
                <w:lang w:val="sr-Cyrl-RS"/>
              </w:rPr>
              <w:t>58.741.015,17</w:t>
            </w:r>
          </w:p>
        </w:tc>
        <w:tc>
          <w:tcPr>
            <w:tcW w:w="1974" w:type="pct"/>
          </w:tcPr>
          <w:p w:rsidR="00E207C4" w:rsidRDefault="00E207C4" w:rsidP="00D72B84">
            <w:pPr>
              <w:pStyle w:val="NoSpacing"/>
              <w:ind w:left="34"/>
              <w:jc w:val="right"/>
              <w:rPr>
                <w:rFonts w:ascii="Calibri" w:hAnsi="Calibri" w:cs="Calibri"/>
                <w:sz w:val="22"/>
                <w:szCs w:val="22"/>
                <w:lang w:val="sr-Cyrl-RS"/>
              </w:rPr>
            </w:pPr>
          </w:p>
        </w:tc>
      </w:tr>
      <w:tr w:rsidR="00E207C4" w:rsidRPr="00AC1D51" w:rsidTr="00E207C4">
        <w:tc>
          <w:tcPr>
            <w:tcW w:w="2025" w:type="pct"/>
            <w:shd w:val="clear" w:color="auto" w:fill="auto"/>
          </w:tcPr>
          <w:p w:rsidR="00E207C4" w:rsidRPr="00616707" w:rsidRDefault="00E207C4" w:rsidP="00D72B84">
            <w:pPr>
              <w:pStyle w:val="NoSpacing"/>
              <w:rPr>
                <w:rFonts w:ascii="Calibri" w:hAnsi="Calibri" w:cs="Calibri"/>
                <w:sz w:val="22"/>
                <w:szCs w:val="22"/>
                <w:lang w:val="ro-RO"/>
              </w:rPr>
            </w:pPr>
            <w:r>
              <w:rPr>
                <w:rFonts w:ascii="Calibri" w:hAnsi="Calibri" w:cs="Calibri"/>
                <w:sz w:val="22"/>
                <w:szCs w:val="22"/>
                <w:lang w:val="sr-Cyrl-RS"/>
              </w:rPr>
              <w:t xml:space="preserve">3. </w:t>
            </w:r>
            <w:r w:rsidR="005B4619">
              <w:rPr>
                <w:rFonts w:ascii="Calibri" w:hAnsi="Calibri" w:cs="Calibri"/>
                <w:sz w:val="22"/>
                <w:szCs w:val="22"/>
                <w:lang w:val="sr-Cyrl-RS"/>
              </w:rPr>
              <w:t xml:space="preserve">Водовод, канализација, </w:t>
            </w:r>
            <w:r>
              <w:rPr>
                <w:rFonts w:ascii="Calibri" w:hAnsi="Calibri" w:cs="Calibri"/>
                <w:sz w:val="22"/>
                <w:szCs w:val="22"/>
                <w:lang w:val="sr-Cyrl-RS"/>
              </w:rPr>
              <w:t xml:space="preserve"> комун. и електро водови</w:t>
            </w:r>
          </w:p>
        </w:tc>
        <w:tc>
          <w:tcPr>
            <w:tcW w:w="1001" w:type="pct"/>
            <w:shd w:val="clear" w:color="auto" w:fill="auto"/>
            <w:vAlign w:val="center"/>
          </w:tcPr>
          <w:p w:rsidR="00E207C4" w:rsidRPr="00D97D1A" w:rsidRDefault="005B4619" w:rsidP="00D72B84">
            <w:pPr>
              <w:pStyle w:val="NoSpacing"/>
              <w:ind w:left="34"/>
              <w:jc w:val="right"/>
              <w:rPr>
                <w:rFonts w:ascii="Calibri" w:hAnsi="Calibri" w:cs="Calibri"/>
                <w:sz w:val="22"/>
                <w:szCs w:val="22"/>
                <w:lang w:val="sr-Cyrl-RS"/>
              </w:rPr>
            </w:pPr>
            <w:r>
              <w:rPr>
                <w:rFonts w:ascii="Calibri" w:hAnsi="Calibri" w:cs="Calibri"/>
                <w:sz w:val="22"/>
                <w:szCs w:val="22"/>
                <w:lang w:val="sr-Cyrl-RS"/>
              </w:rPr>
              <w:t>363.200</w:t>
            </w:r>
            <w:r w:rsidR="00E207C4">
              <w:rPr>
                <w:rFonts w:ascii="Calibri" w:hAnsi="Calibri" w:cs="Calibri"/>
                <w:sz w:val="22"/>
                <w:szCs w:val="22"/>
                <w:lang w:val="sr-Cyrl-RS"/>
              </w:rPr>
              <w:t>,00</w:t>
            </w:r>
          </w:p>
        </w:tc>
        <w:tc>
          <w:tcPr>
            <w:tcW w:w="1974" w:type="pct"/>
          </w:tcPr>
          <w:p w:rsidR="00E207C4" w:rsidRDefault="00E207C4" w:rsidP="00D72B84">
            <w:pPr>
              <w:pStyle w:val="NoSpacing"/>
              <w:ind w:left="34"/>
              <w:jc w:val="right"/>
              <w:rPr>
                <w:rFonts w:ascii="Calibri" w:hAnsi="Calibri" w:cs="Calibri"/>
                <w:sz w:val="22"/>
                <w:szCs w:val="22"/>
                <w:lang w:val="sr-Cyrl-RS"/>
              </w:rPr>
            </w:pPr>
          </w:p>
        </w:tc>
      </w:tr>
      <w:tr w:rsidR="00E207C4" w:rsidRPr="00AC1D51" w:rsidTr="00E207C4">
        <w:trPr>
          <w:trHeight w:val="582"/>
        </w:trPr>
        <w:tc>
          <w:tcPr>
            <w:tcW w:w="3026" w:type="pct"/>
            <w:gridSpan w:val="2"/>
            <w:shd w:val="clear" w:color="auto" w:fill="auto"/>
          </w:tcPr>
          <w:p w:rsidR="00E207C4" w:rsidRDefault="00E207C4" w:rsidP="00D72B84">
            <w:pPr>
              <w:pStyle w:val="NoSpacing"/>
              <w:ind w:left="34"/>
              <w:rPr>
                <w:rFonts w:ascii="Calibri" w:hAnsi="Calibri" w:cs="Calibri"/>
                <w:sz w:val="22"/>
                <w:szCs w:val="22"/>
                <w:lang w:val="sr-Cyrl-RS"/>
              </w:rPr>
            </w:pPr>
            <w:r w:rsidRPr="001305F5">
              <w:rPr>
                <w:rFonts w:ascii="Calibri" w:hAnsi="Calibri" w:cs="Calibri"/>
                <w:sz w:val="22"/>
                <w:szCs w:val="22"/>
                <w:lang w:val="sr-Cyrl-RS"/>
              </w:rPr>
              <w:t>4. Oбавезни доплатак за откуп амортизације код делимичних штета</w:t>
            </w:r>
            <w:r>
              <w:rPr>
                <w:rFonts w:ascii="Calibri" w:hAnsi="Calibri" w:cs="Calibri"/>
                <w:sz w:val="22"/>
                <w:szCs w:val="22"/>
                <w:lang w:val="sr-Cyrl-RS"/>
              </w:rPr>
              <w:t xml:space="preserve"> и откуп одбитне франшизе у целости</w:t>
            </w:r>
          </w:p>
        </w:tc>
        <w:tc>
          <w:tcPr>
            <w:tcW w:w="1974" w:type="pct"/>
          </w:tcPr>
          <w:p w:rsidR="00E207C4" w:rsidRDefault="00E207C4" w:rsidP="00D72B84">
            <w:pPr>
              <w:pStyle w:val="NoSpacing"/>
              <w:ind w:left="34"/>
              <w:jc w:val="right"/>
              <w:rPr>
                <w:rFonts w:ascii="Calibri" w:hAnsi="Calibri" w:cs="Calibri"/>
                <w:sz w:val="22"/>
                <w:szCs w:val="22"/>
                <w:lang w:val="sr-Cyrl-RS"/>
              </w:rPr>
            </w:pPr>
          </w:p>
        </w:tc>
      </w:tr>
      <w:tr w:rsidR="00E207C4" w:rsidRPr="00AC1D51" w:rsidTr="00E207C4">
        <w:tc>
          <w:tcPr>
            <w:tcW w:w="3026" w:type="pct"/>
            <w:gridSpan w:val="2"/>
            <w:tcBorders>
              <w:top w:val="single" w:sz="4" w:space="0" w:color="auto"/>
              <w:left w:val="single" w:sz="4" w:space="0" w:color="auto"/>
              <w:bottom w:val="single" w:sz="4" w:space="0" w:color="auto"/>
              <w:right w:val="single" w:sz="4" w:space="0" w:color="auto"/>
            </w:tcBorders>
            <w:shd w:val="clear" w:color="auto" w:fill="auto"/>
          </w:tcPr>
          <w:p w:rsidR="00E207C4" w:rsidRPr="00E207C4" w:rsidRDefault="00E207C4" w:rsidP="00D72B84">
            <w:pPr>
              <w:pStyle w:val="NoSpacing"/>
              <w:ind w:left="34"/>
              <w:jc w:val="center"/>
              <w:rPr>
                <w:rFonts w:ascii="Calibri" w:hAnsi="Calibri" w:cs="Calibri"/>
                <w:b/>
                <w:sz w:val="22"/>
                <w:szCs w:val="22"/>
                <w:lang w:val="sr-Cyrl-RS"/>
              </w:rPr>
            </w:pPr>
            <w:r w:rsidRPr="00B65679">
              <w:rPr>
                <w:rFonts w:ascii="Calibri" w:hAnsi="Calibri" w:cs="Calibri"/>
                <w:b/>
                <w:sz w:val="22"/>
                <w:szCs w:val="22"/>
                <w:lang w:val="sr-Cyrl-RS"/>
              </w:rPr>
              <w:t>Рачунари и пратећа опрема</w:t>
            </w:r>
          </w:p>
        </w:tc>
        <w:tc>
          <w:tcPr>
            <w:tcW w:w="1974" w:type="pct"/>
            <w:tcBorders>
              <w:top w:val="single" w:sz="4" w:space="0" w:color="auto"/>
              <w:left w:val="single" w:sz="4" w:space="0" w:color="auto"/>
              <w:bottom w:val="single" w:sz="4" w:space="0" w:color="auto"/>
              <w:right w:val="single" w:sz="4" w:space="0" w:color="auto"/>
            </w:tcBorders>
            <w:shd w:val="clear" w:color="auto" w:fill="auto"/>
          </w:tcPr>
          <w:p w:rsidR="00E207C4" w:rsidRDefault="00E207C4" w:rsidP="00D72B84">
            <w:pPr>
              <w:pStyle w:val="NoSpacing"/>
              <w:ind w:left="34"/>
              <w:jc w:val="right"/>
              <w:rPr>
                <w:rFonts w:ascii="Calibri" w:hAnsi="Calibri" w:cs="Calibri"/>
                <w:sz w:val="22"/>
                <w:szCs w:val="22"/>
                <w:lang w:val="sr-Cyrl-RS"/>
              </w:rPr>
            </w:pPr>
          </w:p>
        </w:tc>
      </w:tr>
      <w:tr w:rsidR="00E207C4" w:rsidRPr="00D97D1A" w:rsidTr="00E207C4">
        <w:tc>
          <w:tcPr>
            <w:tcW w:w="2025" w:type="pct"/>
            <w:tcBorders>
              <w:top w:val="single" w:sz="4" w:space="0" w:color="auto"/>
              <w:left w:val="single" w:sz="4" w:space="0" w:color="auto"/>
              <w:bottom w:val="single" w:sz="4" w:space="0" w:color="auto"/>
              <w:right w:val="single" w:sz="4" w:space="0" w:color="auto"/>
            </w:tcBorders>
            <w:shd w:val="clear" w:color="auto" w:fill="auto"/>
          </w:tcPr>
          <w:p w:rsidR="00E207C4" w:rsidRPr="00616707" w:rsidRDefault="00E207C4" w:rsidP="00D72B84">
            <w:pPr>
              <w:pStyle w:val="NoSpacing"/>
              <w:jc w:val="both"/>
              <w:rPr>
                <w:rFonts w:ascii="Calibri" w:hAnsi="Calibri" w:cs="Calibri"/>
                <w:sz w:val="22"/>
                <w:szCs w:val="22"/>
                <w:lang w:val="ro-RO"/>
              </w:rPr>
            </w:pPr>
            <w:r>
              <w:rPr>
                <w:rFonts w:ascii="Calibri" w:hAnsi="Calibri" w:cs="Calibri"/>
                <w:sz w:val="22"/>
                <w:szCs w:val="22"/>
                <w:lang w:val="sr-Cyrl-RS"/>
              </w:rPr>
              <w:t>1. Осигурање рачунара, на уговорену вредност</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D97D1A" w:rsidRDefault="005B4619" w:rsidP="00D72B84">
            <w:pPr>
              <w:pStyle w:val="NoSpacing"/>
              <w:ind w:left="34"/>
              <w:jc w:val="right"/>
              <w:rPr>
                <w:rFonts w:ascii="Calibri" w:hAnsi="Calibri" w:cs="Calibri"/>
                <w:sz w:val="22"/>
                <w:szCs w:val="22"/>
                <w:lang w:val="sr-Cyrl-RS"/>
              </w:rPr>
            </w:pPr>
            <w:r>
              <w:rPr>
                <w:rFonts w:ascii="Calibri" w:hAnsi="Calibri" w:cs="Calibri"/>
                <w:sz w:val="22"/>
                <w:szCs w:val="22"/>
                <w:lang w:val="sr-Cyrl-RS"/>
              </w:rPr>
              <w:t>3.238.799,17</w:t>
            </w:r>
          </w:p>
        </w:tc>
        <w:tc>
          <w:tcPr>
            <w:tcW w:w="1974" w:type="pct"/>
            <w:tcBorders>
              <w:top w:val="single" w:sz="4" w:space="0" w:color="auto"/>
              <w:left w:val="single" w:sz="4" w:space="0" w:color="auto"/>
              <w:bottom w:val="single" w:sz="4" w:space="0" w:color="auto"/>
              <w:right w:val="single" w:sz="4" w:space="0" w:color="auto"/>
            </w:tcBorders>
          </w:tcPr>
          <w:p w:rsidR="00E207C4" w:rsidRDefault="00E207C4" w:rsidP="00D72B84">
            <w:pPr>
              <w:pStyle w:val="NoSpacing"/>
              <w:ind w:left="34"/>
              <w:jc w:val="right"/>
              <w:rPr>
                <w:rFonts w:ascii="Calibri" w:hAnsi="Calibri" w:cs="Calibri"/>
                <w:sz w:val="22"/>
                <w:szCs w:val="22"/>
                <w:lang w:val="sr-Cyrl-RS"/>
              </w:rPr>
            </w:pPr>
          </w:p>
        </w:tc>
      </w:tr>
      <w:tr w:rsidR="00E207C4" w:rsidRPr="00D97D1A" w:rsidTr="00E207C4">
        <w:tc>
          <w:tcPr>
            <w:tcW w:w="3026" w:type="pct"/>
            <w:gridSpan w:val="2"/>
            <w:tcBorders>
              <w:top w:val="single" w:sz="4" w:space="0" w:color="auto"/>
              <w:left w:val="single" w:sz="4" w:space="0" w:color="auto"/>
              <w:bottom w:val="single" w:sz="4" w:space="0" w:color="auto"/>
              <w:right w:val="single" w:sz="4" w:space="0" w:color="auto"/>
            </w:tcBorders>
            <w:shd w:val="clear" w:color="auto" w:fill="auto"/>
          </w:tcPr>
          <w:p w:rsidR="00E207C4" w:rsidRDefault="00E207C4" w:rsidP="00D72B84">
            <w:pPr>
              <w:pStyle w:val="NoSpacing"/>
              <w:ind w:left="34"/>
              <w:rPr>
                <w:rFonts w:ascii="Calibri" w:hAnsi="Calibri" w:cs="Calibri"/>
                <w:sz w:val="22"/>
                <w:szCs w:val="22"/>
                <w:lang w:val="sr-Cyrl-RS"/>
              </w:rPr>
            </w:pPr>
            <w:r>
              <w:rPr>
                <w:rFonts w:ascii="Calibri" w:hAnsi="Calibri" w:cs="Calibri"/>
                <w:sz w:val="22"/>
                <w:szCs w:val="22"/>
                <w:lang w:val="sr-Cyrl-RS"/>
              </w:rPr>
              <w:t>2</w:t>
            </w:r>
            <w:r w:rsidRPr="006C3E65">
              <w:rPr>
                <w:rFonts w:ascii="Calibri" w:hAnsi="Calibri" w:cs="Calibri"/>
                <w:sz w:val="22"/>
                <w:szCs w:val="22"/>
                <w:lang w:val="sr-Cyrl-RS"/>
              </w:rPr>
              <w:t>. Oбавезни доплатак за откуп амортизације код делимичних штета и откуп одбитне франшизе у целости</w:t>
            </w:r>
          </w:p>
        </w:tc>
        <w:tc>
          <w:tcPr>
            <w:tcW w:w="1974" w:type="pct"/>
            <w:tcBorders>
              <w:top w:val="single" w:sz="4" w:space="0" w:color="auto"/>
              <w:left w:val="single" w:sz="4" w:space="0" w:color="auto"/>
              <w:bottom w:val="single" w:sz="4" w:space="0" w:color="auto"/>
              <w:right w:val="single" w:sz="4" w:space="0" w:color="auto"/>
            </w:tcBorders>
          </w:tcPr>
          <w:p w:rsidR="00E207C4" w:rsidRDefault="00E207C4" w:rsidP="00D72B84">
            <w:pPr>
              <w:pStyle w:val="NoSpacing"/>
              <w:ind w:left="34"/>
              <w:jc w:val="right"/>
              <w:rPr>
                <w:rFonts w:ascii="Calibri" w:hAnsi="Calibri" w:cs="Calibri"/>
                <w:sz w:val="22"/>
                <w:szCs w:val="22"/>
                <w:lang w:val="sr-Cyrl-RS"/>
              </w:rPr>
            </w:pPr>
          </w:p>
        </w:tc>
      </w:tr>
      <w:tr w:rsidR="00E207C4" w:rsidRPr="00D97D1A" w:rsidTr="00E207C4">
        <w:tc>
          <w:tcPr>
            <w:tcW w:w="3026" w:type="pct"/>
            <w:gridSpan w:val="2"/>
            <w:tcBorders>
              <w:top w:val="single" w:sz="4" w:space="0" w:color="auto"/>
              <w:left w:val="single" w:sz="4" w:space="0" w:color="auto"/>
              <w:bottom w:val="single" w:sz="4" w:space="0" w:color="auto"/>
              <w:right w:val="single" w:sz="4" w:space="0" w:color="auto"/>
            </w:tcBorders>
            <w:shd w:val="clear" w:color="auto" w:fill="auto"/>
          </w:tcPr>
          <w:p w:rsidR="00E207C4" w:rsidRPr="00616707" w:rsidRDefault="00E207C4" w:rsidP="00D72B84">
            <w:pPr>
              <w:pStyle w:val="NoSpacing"/>
              <w:ind w:left="34"/>
              <w:jc w:val="right"/>
              <w:rPr>
                <w:rFonts w:ascii="Calibri" w:hAnsi="Calibri" w:cs="Calibri"/>
                <w:b/>
                <w:sz w:val="22"/>
                <w:szCs w:val="22"/>
                <w:lang w:val="sr-Cyrl-RS"/>
              </w:rPr>
            </w:pPr>
            <w:r w:rsidRPr="00616707">
              <w:rPr>
                <w:rFonts w:ascii="Calibri" w:hAnsi="Calibri" w:cs="Calibri"/>
                <w:b/>
                <w:sz w:val="22"/>
                <w:szCs w:val="22"/>
                <w:lang w:val="sr-Cyrl-RS"/>
              </w:rPr>
              <w:t>Укупно</w:t>
            </w:r>
            <w:r w:rsidRPr="00616707">
              <w:rPr>
                <w:b/>
              </w:rPr>
              <w:t xml:space="preserve"> </w:t>
            </w:r>
            <w:r>
              <w:rPr>
                <w:rFonts w:ascii="Calibri" w:hAnsi="Calibri" w:cs="Calibri"/>
                <w:b/>
                <w:sz w:val="22"/>
                <w:szCs w:val="22"/>
                <w:lang w:val="sr-Cyrl-RS"/>
              </w:rPr>
              <w:t>осигурање од лома:</w:t>
            </w:r>
          </w:p>
        </w:tc>
        <w:tc>
          <w:tcPr>
            <w:tcW w:w="1974" w:type="pct"/>
            <w:tcBorders>
              <w:top w:val="single" w:sz="4" w:space="0" w:color="auto"/>
              <w:left w:val="single" w:sz="4" w:space="0" w:color="auto"/>
              <w:bottom w:val="single" w:sz="4" w:space="0" w:color="auto"/>
              <w:right w:val="single" w:sz="4" w:space="0" w:color="auto"/>
            </w:tcBorders>
          </w:tcPr>
          <w:p w:rsidR="00E207C4" w:rsidRPr="00616707" w:rsidRDefault="00E207C4" w:rsidP="00D72B84">
            <w:pPr>
              <w:pStyle w:val="NoSpacing"/>
              <w:ind w:left="34"/>
              <w:jc w:val="right"/>
              <w:rPr>
                <w:rFonts w:ascii="Calibri" w:hAnsi="Calibri" w:cs="Calibri"/>
                <w:b/>
                <w:sz w:val="22"/>
                <w:szCs w:val="22"/>
                <w:lang w:val="sr-Cyrl-RS"/>
              </w:rPr>
            </w:pPr>
          </w:p>
        </w:tc>
      </w:tr>
    </w:tbl>
    <w:p w:rsidR="00E207C4" w:rsidRDefault="00E207C4" w:rsidP="00E207C4">
      <w:pPr>
        <w:pStyle w:val="NoSpacing"/>
        <w:ind w:left="284"/>
        <w:rPr>
          <w:rFonts w:ascii="Calibri" w:hAnsi="Calibri" w:cs="Calibri"/>
          <w:b/>
          <w:sz w:val="22"/>
          <w:szCs w:val="22"/>
          <w:lang w:val="sr-Latn-RS"/>
        </w:rPr>
      </w:pPr>
    </w:p>
    <w:tbl>
      <w:tblPr>
        <w:tblW w:w="500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gridCol w:w="5941"/>
      </w:tblGrid>
      <w:tr w:rsidR="00584A2B" w:rsidRPr="00D97D1A" w:rsidTr="00840E8B">
        <w:tc>
          <w:tcPr>
            <w:tcW w:w="3026" w:type="pct"/>
            <w:tcBorders>
              <w:top w:val="single" w:sz="4" w:space="0" w:color="auto"/>
              <w:left w:val="single" w:sz="4" w:space="0" w:color="auto"/>
              <w:bottom w:val="single" w:sz="4" w:space="0" w:color="auto"/>
              <w:right w:val="single" w:sz="4" w:space="0" w:color="auto"/>
            </w:tcBorders>
            <w:shd w:val="clear" w:color="auto" w:fill="auto"/>
          </w:tcPr>
          <w:p w:rsidR="00584A2B" w:rsidRDefault="00584A2B" w:rsidP="00840E8B">
            <w:pPr>
              <w:pStyle w:val="NoSpacing"/>
              <w:ind w:left="34"/>
              <w:jc w:val="right"/>
              <w:rPr>
                <w:rFonts w:ascii="Calibri" w:hAnsi="Calibri" w:cs="Calibri"/>
                <w:b/>
                <w:sz w:val="22"/>
                <w:szCs w:val="22"/>
                <w:lang w:val="sr-Latn-RS"/>
              </w:rPr>
            </w:pPr>
          </w:p>
          <w:p w:rsidR="00584A2B" w:rsidRDefault="00584A2B" w:rsidP="00840E8B">
            <w:pPr>
              <w:pStyle w:val="NoSpacing"/>
              <w:ind w:left="34"/>
              <w:jc w:val="right"/>
              <w:rPr>
                <w:rFonts w:ascii="Calibri" w:hAnsi="Calibri" w:cs="Calibri"/>
                <w:b/>
                <w:sz w:val="22"/>
                <w:szCs w:val="22"/>
                <w:lang w:val="sr-Latn-RS"/>
              </w:rPr>
            </w:pPr>
            <w:r w:rsidRPr="00616707">
              <w:rPr>
                <w:rFonts w:ascii="Calibri" w:hAnsi="Calibri" w:cs="Calibri"/>
                <w:b/>
                <w:sz w:val="22"/>
                <w:szCs w:val="22"/>
                <w:lang w:val="sr-Cyrl-RS"/>
              </w:rPr>
              <w:t>Укупно</w:t>
            </w:r>
            <w:r w:rsidRPr="00616707">
              <w:rPr>
                <w:b/>
              </w:rPr>
              <w:t xml:space="preserve"> </w:t>
            </w:r>
            <w:r>
              <w:rPr>
                <w:rFonts w:ascii="Calibri" w:hAnsi="Calibri" w:cs="Calibri"/>
                <w:b/>
                <w:sz w:val="22"/>
                <w:szCs w:val="22"/>
                <w:lang w:val="sr-Latn-RS"/>
              </w:rPr>
              <w:t>o</w:t>
            </w:r>
            <w:r w:rsidRPr="00584A2B">
              <w:rPr>
                <w:rFonts w:ascii="Calibri" w:hAnsi="Calibri" w:cs="Calibri"/>
                <w:b/>
                <w:sz w:val="22"/>
                <w:szCs w:val="22"/>
                <w:lang w:val="sr-Cyrl-RS"/>
              </w:rPr>
              <w:t>сигурање имовине</w:t>
            </w:r>
            <w:r>
              <w:rPr>
                <w:rFonts w:ascii="Calibri" w:hAnsi="Calibri" w:cs="Calibri"/>
                <w:b/>
                <w:sz w:val="22"/>
                <w:szCs w:val="22"/>
                <w:lang w:val="sr-Cyrl-RS"/>
              </w:rPr>
              <w:t>:</w:t>
            </w:r>
          </w:p>
          <w:p w:rsidR="00584A2B" w:rsidRPr="00584A2B" w:rsidRDefault="00584A2B" w:rsidP="00840E8B">
            <w:pPr>
              <w:pStyle w:val="NoSpacing"/>
              <w:ind w:left="34"/>
              <w:jc w:val="right"/>
              <w:rPr>
                <w:rFonts w:ascii="Calibri" w:hAnsi="Calibri" w:cs="Calibri"/>
                <w:b/>
                <w:sz w:val="22"/>
                <w:szCs w:val="22"/>
                <w:lang w:val="sr-Latn-RS"/>
              </w:rPr>
            </w:pPr>
          </w:p>
        </w:tc>
        <w:tc>
          <w:tcPr>
            <w:tcW w:w="1974" w:type="pct"/>
            <w:tcBorders>
              <w:top w:val="single" w:sz="4" w:space="0" w:color="auto"/>
              <w:left w:val="single" w:sz="4" w:space="0" w:color="auto"/>
              <w:bottom w:val="single" w:sz="4" w:space="0" w:color="auto"/>
              <w:right w:val="single" w:sz="4" w:space="0" w:color="auto"/>
            </w:tcBorders>
          </w:tcPr>
          <w:p w:rsidR="00584A2B" w:rsidRPr="00616707" w:rsidRDefault="00584A2B" w:rsidP="00840E8B">
            <w:pPr>
              <w:pStyle w:val="NoSpacing"/>
              <w:ind w:left="34"/>
              <w:jc w:val="right"/>
              <w:rPr>
                <w:rFonts w:ascii="Calibri" w:hAnsi="Calibri" w:cs="Calibri"/>
                <w:b/>
                <w:sz w:val="22"/>
                <w:szCs w:val="22"/>
                <w:lang w:val="sr-Cyrl-RS"/>
              </w:rPr>
            </w:pPr>
          </w:p>
        </w:tc>
      </w:tr>
    </w:tbl>
    <w:p w:rsidR="00584A2B" w:rsidRDefault="00584A2B" w:rsidP="00E207C4">
      <w:pPr>
        <w:pStyle w:val="NoSpacing"/>
        <w:ind w:left="284"/>
        <w:rPr>
          <w:rFonts w:ascii="Calibri" w:hAnsi="Calibri" w:cs="Calibri"/>
          <w:b/>
          <w:sz w:val="22"/>
          <w:szCs w:val="22"/>
          <w:lang w:val="sr-Latn-RS"/>
        </w:rPr>
      </w:pPr>
    </w:p>
    <w:p w:rsidR="00584A2B" w:rsidRDefault="00584A2B" w:rsidP="00E207C4">
      <w:pPr>
        <w:pStyle w:val="NoSpacing"/>
        <w:ind w:left="284"/>
        <w:rPr>
          <w:rFonts w:ascii="Calibri" w:hAnsi="Calibri" w:cs="Calibri"/>
          <w:b/>
          <w:sz w:val="22"/>
          <w:szCs w:val="22"/>
          <w:lang w:val="sr-Latn-RS"/>
        </w:rPr>
      </w:pPr>
    </w:p>
    <w:p w:rsidR="00584A2B" w:rsidRPr="00584A2B" w:rsidRDefault="00584A2B" w:rsidP="00E207C4">
      <w:pPr>
        <w:pStyle w:val="NoSpacing"/>
        <w:ind w:left="284"/>
        <w:rPr>
          <w:rFonts w:ascii="Calibri" w:hAnsi="Calibri" w:cs="Calibri"/>
          <w:b/>
          <w:sz w:val="22"/>
          <w:szCs w:val="22"/>
          <w:lang w:val="sr-Latn-RS"/>
        </w:rPr>
      </w:pPr>
    </w:p>
    <w:p w:rsidR="00E207C4" w:rsidRDefault="00E207C4" w:rsidP="00E207C4">
      <w:pPr>
        <w:pStyle w:val="NoSpacing"/>
        <w:ind w:left="284"/>
        <w:rPr>
          <w:rFonts w:ascii="Calibri" w:hAnsi="Calibri" w:cs="Calibri"/>
          <w:b/>
          <w:sz w:val="22"/>
          <w:szCs w:val="22"/>
          <w:lang w:val="sr-Cyrl-RS"/>
        </w:rPr>
      </w:pPr>
    </w:p>
    <w:p w:rsidR="00E207C4" w:rsidRDefault="00E207C4" w:rsidP="00E207C4">
      <w:pPr>
        <w:pStyle w:val="NoSpacing"/>
        <w:ind w:left="284"/>
        <w:rPr>
          <w:rFonts w:ascii="Calibri" w:hAnsi="Calibri" w:cs="Calibri"/>
          <w:b/>
          <w:sz w:val="22"/>
          <w:szCs w:val="22"/>
          <w:lang w:val="sr-Cyrl-RS"/>
        </w:rPr>
      </w:pPr>
    </w:p>
    <w:tbl>
      <w:tblPr>
        <w:tblStyle w:val="TableGrid"/>
        <w:tblW w:w="15309" w:type="dxa"/>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7777"/>
        <w:gridCol w:w="3969"/>
      </w:tblGrid>
      <w:tr w:rsidR="00E207C4" w:rsidRPr="00E207C4" w:rsidTr="00D72B84">
        <w:tc>
          <w:tcPr>
            <w:tcW w:w="3563" w:type="dxa"/>
          </w:tcPr>
          <w:p w:rsidR="00E207C4" w:rsidRPr="00E207C4" w:rsidRDefault="00E207C4" w:rsidP="00D72B84">
            <w:pPr>
              <w:jc w:val="both"/>
              <w:rPr>
                <w:rFonts w:asciiTheme="minorHAnsi" w:hAnsiTheme="minorHAnsi" w:cstheme="minorHAnsi"/>
                <w:noProof/>
                <w:lang w:val="sr-Cyrl-CS"/>
              </w:rPr>
            </w:pPr>
            <w:r w:rsidRPr="00E207C4">
              <w:rPr>
                <w:rFonts w:asciiTheme="minorHAnsi" w:hAnsiTheme="minorHAnsi" w:cstheme="minorHAnsi"/>
                <w:noProof/>
                <w:lang w:val="sr-Cyrl-CS"/>
              </w:rPr>
              <w:t>Датум:</w:t>
            </w: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7777" w:type="dxa"/>
          </w:tcPr>
          <w:p w:rsidR="00E207C4" w:rsidRPr="00E207C4" w:rsidRDefault="00E207C4" w:rsidP="00D72B84">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969" w:type="dxa"/>
          </w:tcPr>
          <w:p w:rsidR="00E207C4" w:rsidRPr="00E207C4" w:rsidRDefault="00E207C4" w:rsidP="00D72B84">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E207C4" w:rsidRDefault="00E207C4" w:rsidP="007B06E4">
      <w:pPr>
        <w:suppressAutoHyphens w:val="0"/>
        <w:spacing w:after="200" w:line="276" w:lineRule="auto"/>
        <w:jc w:val="center"/>
        <w:rPr>
          <w:rFonts w:ascii="Calibri" w:eastAsia="Times New Roman" w:hAnsi="Calibri" w:cs="Calibri"/>
          <w:b/>
          <w:color w:val="auto"/>
          <w:kern w:val="0"/>
          <w:sz w:val="22"/>
          <w:szCs w:val="22"/>
          <w:lang w:val="sr-Cyrl-RS" w:eastAsia="sr-Latn-CS"/>
        </w:rPr>
      </w:pPr>
    </w:p>
    <w:p w:rsidR="00584A2B" w:rsidRDefault="00584A2B">
      <w:pPr>
        <w:suppressAutoHyphens w:val="0"/>
        <w:spacing w:after="200" w:line="276" w:lineRule="auto"/>
        <w:rPr>
          <w:rFonts w:asciiTheme="minorHAnsi" w:hAnsiTheme="minorHAnsi" w:cstheme="minorHAnsi"/>
          <w:b/>
          <w:noProof/>
          <w:lang w:val="sr-Latn-RS"/>
        </w:rPr>
      </w:pPr>
      <w:r>
        <w:rPr>
          <w:rFonts w:asciiTheme="minorHAnsi" w:hAnsiTheme="minorHAnsi" w:cstheme="minorHAnsi"/>
          <w:b/>
          <w:noProof/>
          <w:lang w:val="sr-Latn-RS"/>
        </w:rPr>
        <w:br w:type="page"/>
      </w:r>
    </w:p>
    <w:p w:rsidR="007B06E4" w:rsidRPr="00E207C4" w:rsidRDefault="007B06E4" w:rsidP="007B06E4">
      <w:pPr>
        <w:suppressAutoHyphens w:val="0"/>
        <w:spacing w:after="200" w:line="276" w:lineRule="auto"/>
        <w:jc w:val="center"/>
        <w:rPr>
          <w:rFonts w:asciiTheme="minorHAnsi" w:hAnsiTheme="minorHAnsi" w:cstheme="minorHAnsi"/>
          <w:b/>
          <w:noProof/>
          <w:lang w:val="sr-Cyrl-CS"/>
        </w:rPr>
      </w:pPr>
      <w:r w:rsidRPr="00E207C4">
        <w:rPr>
          <w:rFonts w:asciiTheme="minorHAnsi" w:hAnsiTheme="minorHAnsi" w:cstheme="minorHAnsi"/>
          <w:b/>
          <w:noProof/>
          <w:lang w:val="sr-Latn-RS"/>
        </w:rPr>
        <w:lastRenderedPageBreak/>
        <w:t>I</w:t>
      </w:r>
      <w:r w:rsidRPr="00E207C4">
        <w:rPr>
          <w:rFonts w:asciiTheme="minorHAnsi" w:hAnsiTheme="minorHAnsi" w:cstheme="minorHAnsi"/>
          <w:b/>
          <w:noProof/>
          <w:lang w:val="sr-Cyrl-CS"/>
        </w:rPr>
        <w:t>X/</w:t>
      </w:r>
      <w:r w:rsidR="0017637B">
        <w:rPr>
          <w:rFonts w:asciiTheme="minorHAnsi" w:hAnsiTheme="minorHAnsi" w:cstheme="minorHAnsi"/>
          <w:b/>
          <w:noProof/>
          <w:lang w:val="sr-Cyrl-CS"/>
        </w:rPr>
        <w:t>2</w:t>
      </w:r>
      <w:r w:rsidRPr="00E207C4">
        <w:rPr>
          <w:rFonts w:asciiTheme="minorHAnsi" w:hAnsiTheme="minorHAnsi" w:cstheme="minorHAnsi"/>
          <w:b/>
          <w:noProof/>
          <w:lang w:val="sr-Cyrl-CS"/>
        </w:rPr>
        <w:t xml:space="preserve"> Партија бр </w:t>
      </w:r>
      <w:r w:rsidR="0017637B">
        <w:rPr>
          <w:rFonts w:asciiTheme="minorHAnsi" w:hAnsiTheme="minorHAnsi" w:cstheme="minorHAnsi"/>
          <w:b/>
          <w:noProof/>
          <w:lang w:val="sr-Cyrl-CS"/>
        </w:rPr>
        <w:t>2</w:t>
      </w:r>
      <w:r w:rsidRPr="00E207C4">
        <w:rPr>
          <w:rFonts w:asciiTheme="minorHAnsi" w:hAnsiTheme="minorHAnsi" w:cstheme="minorHAnsi"/>
          <w:b/>
          <w:noProof/>
          <w:lang w:val="sr-Cyrl-CS"/>
        </w:rPr>
        <w:t>- Осигурање запослених</w:t>
      </w:r>
    </w:p>
    <w:p w:rsidR="00E207C4" w:rsidRDefault="00E207C4" w:rsidP="00E207C4">
      <w:pPr>
        <w:pStyle w:val="NoSpacing"/>
        <w:ind w:left="284"/>
        <w:jc w:val="both"/>
        <w:rPr>
          <w:rFonts w:ascii="Calibri" w:hAnsi="Calibri" w:cs="Calibri"/>
          <w:lang w:val="sr-Cyrl-RS"/>
        </w:rPr>
      </w:pPr>
      <w:proofErr w:type="spellStart"/>
      <w:r w:rsidRPr="00E207C4">
        <w:rPr>
          <w:rFonts w:ascii="Calibri" w:hAnsi="Calibri" w:cs="Calibri"/>
          <w:lang w:val="en-US"/>
        </w:rPr>
        <w:t>Број</w:t>
      </w:r>
      <w:proofErr w:type="spellEnd"/>
      <w:r w:rsidRPr="00E207C4">
        <w:rPr>
          <w:rFonts w:ascii="Calibri" w:hAnsi="Calibri" w:cs="Calibri"/>
          <w:lang w:val="en-US"/>
        </w:rPr>
        <w:t xml:space="preserve"> и </w:t>
      </w:r>
      <w:proofErr w:type="spellStart"/>
      <w:r w:rsidRPr="00E207C4">
        <w:rPr>
          <w:rFonts w:ascii="Calibri" w:hAnsi="Calibri" w:cs="Calibri"/>
          <w:lang w:val="en-US"/>
        </w:rPr>
        <w:t>датум</w:t>
      </w:r>
      <w:proofErr w:type="spellEnd"/>
      <w:r w:rsidRPr="00E207C4">
        <w:rPr>
          <w:rFonts w:ascii="Calibri" w:hAnsi="Calibri" w:cs="Calibri"/>
          <w:lang w:val="en-US"/>
        </w:rPr>
        <w:t xml:space="preserve"> </w:t>
      </w:r>
      <w:proofErr w:type="spellStart"/>
      <w:r w:rsidRPr="00E207C4">
        <w:rPr>
          <w:rFonts w:ascii="Calibri" w:hAnsi="Calibri" w:cs="Calibri"/>
          <w:lang w:val="en-US"/>
        </w:rPr>
        <w:t>понуде</w:t>
      </w:r>
      <w:proofErr w:type="spellEnd"/>
      <w:r w:rsidRPr="00E207C4">
        <w:rPr>
          <w:rFonts w:ascii="Calibri" w:hAnsi="Calibri" w:cs="Calibri"/>
          <w:lang w:val="en-US"/>
        </w:rPr>
        <w:t xml:space="preserve">: _______________________ </w:t>
      </w:r>
      <w:proofErr w:type="spellStart"/>
      <w:r w:rsidRPr="00E207C4">
        <w:rPr>
          <w:rFonts w:ascii="Calibri" w:hAnsi="Calibri" w:cs="Calibri"/>
          <w:lang w:val="en-US"/>
        </w:rPr>
        <w:t>од</w:t>
      </w:r>
      <w:proofErr w:type="spellEnd"/>
      <w:r w:rsidRPr="00E207C4">
        <w:rPr>
          <w:rFonts w:ascii="Calibri" w:hAnsi="Calibri" w:cs="Calibri"/>
          <w:lang w:val="en-US"/>
        </w:rPr>
        <w:t>_____________________.</w:t>
      </w:r>
      <w:r w:rsidRPr="00E207C4">
        <w:rPr>
          <w:rFonts w:ascii="Calibri" w:hAnsi="Calibri" w:cs="Calibri"/>
          <w:lang w:val="sr-Cyrl-RS"/>
        </w:rPr>
        <w:t xml:space="preserve"> </w:t>
      </w:r>
      <w:proofErr w:type="spellStart"/>
      <w:proofErr w:type="gramStart"/>
      <w:r w:rsidRPr="00E207C4">
        <w:rPr>
          <w:rFonts w:ascii="Calibri" w:hAnsi="Calibri" w:cs="Calibri"/>
          <w:lang w:val="en-US"/>
        </w:rPr>
        <w:t>године</w:t>
      </w:r>
      <w:proofErr w:type="spellEnd"/>
      <w:proofErr w:type="gramEnd"/>
      <w:r w:rsidRPr="00E207C4">
        <w:rPr>
          <w:rFonts w:ascii="Calibri" w:hAnsi="Calibri" w:cs="Calibri"/>
          <w:lang w:val="sr-Cyrl-RS"/>
        </w:rPr>
        <w:t>.</w:t>
      </w:r>
    </w:p>
    <w:p w:rsidR="00E207C4" w:rsidRDefault="00E207C4" w:rsidP="00E207C4">
      <w:pPr>
        <w:pStyle w:val="NoSpacing"/>
        <w:ind w:left="284"/>
        <w:rPr>
          <w:rFonts w:ascii="Calibri" w:hAnsi="Calibri" w:cs="Calibri"/>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3027"/>
        <w:gridCol w:w="3109"/>
        <w:gridCol w:w="2931"/>
      </w:tblGrid>
      <w:tr w:rsidR="00E207C4" w:rsidRPr="00AC1D51" w:rsidTr="00D72B84">
        <w:tc>
          <w:tcPr>
            <w:tcW w:w="1987" w:type="pct"/>
            <w:shd w:val="clear" w:color="auto" w:fill="auto"/>
            <w:vAlign w:val="center"/>
          </w:tcPr>
          <w:p w:rsidR="00E207C4" w:rsidRPr="00D97D1A" w:rsidRDefault="00E207C4" w:rsidP="00D72B84">
            <w:pPr>
              <w:pStyle w:val="NoSpacing"/>
              <w:jc w:val="center"/>
              <w:rPr>
                <w:rFonts w:ascii="Calibri" w:hAnsi="Calibri" w:cs="Calibri"/>
                <w:b/>
                <w:sz w:val="22"/>
                <w:szCs w:val="22"/>
                <w:lang w:val="sr-Cyrl-RS"/>
              </w:rPr>
            </w:pPr>
            <w:r w:rsidRPr="00D97D1A">
              <w:rPr>
                <w:rFonts w:ascii="Calibri" w:hAnsi="Calibri" w:cs="Calibri"/>
                <w:b/>
                <w:sz w:val="28"/>
                <w:szCs w:val="22"/>
                <w:lang w:val="sr-Cyrl-RS"/>
              </w:rPr>
              <w:t xml:space="preserve">Осигурање </w:t>
            </w:r>
            <w:r>
              <w:rPr>
                <w:rFonts w:ascii="Calibri" w:hAnsi="Calibri" w:cs="Calibri"/>
                <w:b/>
                <w:sz w:val="28"/>
                <w:szCs w:val="22"/>
                <w:lang w:val="sr-Cyrl-RS"/>
              </w:rPr>
              <w:t>запослених</w:t>
            </w:r>
          </w:p>
        </w:tc>
        <w:tc>
          <w:tcPr>
            <w:tcW w:w="1006" w:type="pct"/>
            <w:shd w:val="clear" w:color="auto" w:fill="auto"/>
            <w:vAlign w:val="center"/>
          </w:tcPr>
          <w:p w:rsidR="00E207C4" w:rsidRPr="00AC1D51" w:rsidRDefault="00E207C4" w:rsidP="00D72B84">
            <w:pPr>
              <w:pStyle w:val="NoSpacing"/>
              <w:ind w:left="34"/>
              <w:jc w:val="center"/>
              <w:rPr>
                <w:rFonts w:ascii="Calibri" w:hAnsi="Calibri" w:cs="Calibri"/>
                <w:sz w:val="22"/>
                <w:szCs w:val="22"/>
                <w:lang w:val="sr-Cyrl-RS"/>
              </w:rPr>
            </w:pPr>
            <w:r>
              <w:rPr>
                <w:rFonts w:ascii="Calibri" w:hAnsi="Calibri" w:cs="Calibri"/>
                <w:sz w:val="22"/>
                <w:szCs w:val="22"/>
                <w:lang w:val="sr-Cyrl-RS"/>
              </w:rPr>
              <w:t>Осигурана сума по запосленом (РСД):</w:t>
            </w:r>
          </w:p>
        </w:tc>
        <w:tc>
          <w:tcPr>
            <w:tcW w:w="1033" w:type="pct"/>
            <w:vAlign w:val="center"/>
          </w:tcPr>
          <w:p w:rsidR="00E207C4" w:rsidRDefault="00E207C4" w:rsidP="00D72B84">
            <w:pPr>
              <w:pStyle w:val="NoSpacing"/>
              <w:ind w:left="34"/>
              <w:jc w:val="center"/>
              <w:rPr>
                <w:rFonts w:ascii="Calibri" w:hAnsi="Calibri" w:cs="Calibri"/>
                <w:sz w:val="22"/>
                <w:szCs w:val="22"/>
                <w:lang w:val="sr-Cyrl-RS"/>
              </w:rPr>
            </w:pPr>
            <w:r>
              <w:rPr>
                <w:rFonts w:ascii="Calibri" w:hAnsi="Calibri" w:cs="Calibri"/>
                <w:sz w:val="22"/>
                <w:szCs w:val="22"/>
                <w:lang w:val="sr-Cyrl-RS"/>
              </w:rPr>
              <w:t>Годишња премија без ПДВ-а, по запосленом (РСД):</w:t>
            </w:r>
          </w:p>
        </w:tc>
        <w:tc>
          <w:tcPr>
            <w:tcW w:w="974" w:type="pct"/>
          </w:tcPr>
          <w:p w:rsidR="00E207C4" w:rsidRDefault="00E207C4" w:rsidP="00D72B84">
            <w:pPr>
              <w:pStyle w:val="NoSpacing"/>
              <w:ind w:left="34"/>
              <w:jc w:val="center"/>
              <w:rPr>
                <w:rFonts w:ascii="Calibri" w:hAnsi="Calibri" w:cs="Calibri"/>
                <w:sz w:val="22"/>
                <w:szCs w:val="22"/>
                <w:lang w:val="sr-Cyrl-RS"/>
              </w:rPr>
            </w:pPr>
            <w:r>
              <w:rPr>
                <w:rFonts w:ascii="Calibri" w:hAnsi="Calibri" w:cs="Calibri"/>
                <w:sz w:val="22"/>
                <w:szCs w:val="22"/>
                <w:lang w:val="sr-Cyrl-RS"/>
              </w:rPr>
              <w:t xml:space="preserve">Укупна </w:t>
            </w:r>
            <w:r w:rsidR="001660AC">
              <w:rPr>
                <w:rFonts w:ascii="Calibri" w:hAnsi="Calibri" w:cs="Calibri"/>
                <w:sz w:val="22"/>
                <w:szCs w:val="22"/>
                <w:lang w:val="sr-Cyrl-RS"/>
              </w:rPr>
              <w:t>годишња премија без ПДВ-а за 131</w:t>
            </w:r>
            <w:r>
              <w:rPr>
                <w:rFonts w:ascii="Calibri" w:hAnsi="Calibri" w:cs="Calibri"/>
                <w:sz w:val="22"/>
                <w:szCs w:val="22"/>
                <w:lang w:val="sr-Cyrl-RS"/>
              </w:rPr>
              <w:t xml:space="preserve"> запослених (РСД):</w:t>
            </w:r>
          </w:p>
        </w:tc>
      </w:tr>
      <w:tr w:rsidR="00E207C4" w:rsidRPr="00AC1D51" w:rsidTr="00D72B84">
        <w:tc>
          <w:tcPr>
            <w:tcW w:w="2993" w:type="pct"/>
            <w:gridSpan w:val="2"/>
            <w:shd w:val="clear" w:color="auto" w:fill="auto"/>
          </w:tcPr>
          <w:p w:rsidR="00E207C4" w:rsidRDefault="00E207C4" w:rsidP="00D72B84">
            <w:pPr>
              <w:pStyle w:val="NoSpacing"/>
              <w:ind w:left="34"/>
              <w:jc w:val="center"/>
              <w:rPr>
                <w:rFonts w:ascii="Calibri" w:hAnsi="Calibri" w:cs="Calibri"/>
                <w:b/>
                <w:sz w:val="22"/>
                <w:szCs w:val="22"/>
                <w:lang w:val="sr-Cyrl-RS"/>
              </w:rPr>
            </w:pPr>
          </w:p>
          <w:p w:rsidR="00E207C4" w:rsidRDefault="00E207C4" w:rsidP="00D72B84">
            <w:pPr>
              <w:pStyle w:val="NoSpacing"/>
              <w:ind w:left="34"/>
              <w:jc w:val="center"/>
              <w:rPr>
                <w:rFonts w:ascii="Calibri" w:hAnsi="Calibri" w:cs="Calibri"/>
                <w:b/>
                <w:sz w:val="22"/>
                <w:szCs w:val="22"/>
                <w:lang w:val="sr-Cyrl-RS"/>
              </w:rPr>
            </w:pPr>
            <w:r>
              <w:rPr>
                <w:rFonts w:ascii="Calibri" w:hAnsi="Calibri" w:cs="Calibri"/>
                <w:b/>
                <w:sz w:val="22"/>
                <w:szCs w:val="22"/>
                <w:lang w:val="sr-Cyrl-RS"/>
              </w:rPr>
              <w:t>Осигурања од несрећног случаја</w:t>
            </w:r>
          </w:p>
          <w:p w:rsidR="00E207C4" w:rsidRPr="00B65679" w:rsidRDefault="00E207C4" w:rsidP="00D72B84">
            <w:pPr>
              <w:pStyle w:val="NoSpacing"/>
              <w:ind w:left="34"/>
              <w:jc w:val="center"/>
              <w:rPr>
                <w:rFonts w:ascii="Calibri" w:hAnsi="Calibri" w:cs="Calibri"/>
                <w:b/>
                <w:sz w:val="22"/>
                <w:szCs w:val="22"/>
                <w:lang w:val="sr-Cyrl-RS"/>
              </w:rPr>
            </w:pPr>
          </w:p>
        </w:tc>
        <w:tc>
          <w:tcPr>
            <w:tcW w:w="1033" w:type="pct"/>
          </w:tcPr>
          <w:p w:rsidR="00E207C4" w:rsidRDefault="00E207C4" w:rsidP="00D72B84">
            <w:pPr>
              <w:pStyle w:val="NoSpacing"/>
              <w:ind w:left="34"/>
              <w:jc w:val="right"/>
              <w:rPr>
                <w:rFonts w:ascii="Calibri" w:hAnsi="Calibri" w:cs="Calibri"/>
                <w:sz w:val="22"/>
                <w:szCs w:val="22"/>
                <w:lang w:val="sr-Cyrl-RS"/>
              </w:rPr>
            </w:pPr>
          </w:p>
          <w:p w:rsidR="00E207C4" w:rsidRPr="00D97D1A" w:rsidRDefault="00E207C4" w:rsidP="00D72B84">
            <w:pPr>
              <w:pStyle w:val="NoSpacing"/>
              <w:ind w:left="34"/>
              <w:jc w:val="right"/>
              <w:rPr>
                <w:rFonts w:ascii="Calibri" w:hAnsi="Calibri" w:cs="Calibri"/>
                <w:sz w:val="22"/>
                <w:szCs w:val="22"/>
                <w:lang w:val="sr-Cyrl-RS"/>
              </w:rPr>
            </w:pPr>
          </w:p>
        </w:tc>
        <w:tc>
          <w:tcPr>
            <w:tcW w:w="974" w:type="pct"/>
            <w:vAlign w:val="center"/>
          </w:tcPr>
          <w:p w:rsidR="00E207C4" w:rsidRDefault="00E207C4" w:rsidP="00D72B84">
            <w:pPr>
              <w:pStyle w:val="NoSpacing"/>
              <w:ind w:left="34"/>
              <w:jc w:val="right"/>
              <w:rPr>
                <w:rFonts w:ascii="Calibri" w:hAnsi="Calibri" w:cs="Calibri"/>
                <w:sz w:val="22"/>
                <w:szCs w:val="22"/>
                <w:lang w:val="sr-Cyrl-RS"/>
              </w:rPr>
            </w:pPr>
          </w:p>
        </w:tc>
      </w:tr>
      <w:tr w:rsidR="00E207C4" w:rsidRPr="00AC1D51" w:rsidTr="00D72B84">
        <w:tc>
          <w:tcPr>
            <w:tcW w:w="1987" w:type="pct"/>
            <w:shd w:val="clear" w:color="auto" w:fill="auto"/>
          </w:tcPr>
          <w:p w:rsidR="00E207C4" w:rsidRDefault="00E207C4" w:rsidP="00D72B84">
            <w:pPr>
              <w:pStyle w:val="NoSpacing"/>
              <w:rPr>
                <w:rFonts w:ascii="Calibri" w:hAnsi="Calibri" w:cs="Calibri"/>
                <w:sz w:val="22"/>
                <w:szCs w:val="22"/>
                <w:lang w:val="sr-Cyrl-RS"/>
              </w:rPr>
            </w:pPr>
            <w:r>
              <w:rPr>
                <w:rFonts w:ascii="Calibri" w:hAnsi="Calibri" w:cs="Calibri"/>
                <w:sz w:val="22"/>
                <w:szCs w:val="22"/>
                <w:lang w:val="sr-Cyrl-RS"/>
              </w:rPr>
              <w:t>1. Случај смрти услег несрећног случаја</w:t>
            </w:r>
          </w:p>
          <w:p w:rsidR="00E207C4" w:rsidRPr="002C4FE7" w:rsidRDefault="00E207C4" w:rsidP="00D72B84">
            <w:pPr>
              <w:pStyle w:val="NoSpacing"/>
              <w:rPr>
                <w:rFonts w:ascii="Calibri" w:hAnsi="Calibri" w:cs="Calibri"/>
                <w:sz w:val="22"/>
                <w:szCs w:val="22"/>
                <w:lang w:val="sr-Cyrl-RS"/>
              </w:rPr>
            </w:pPr>
          </w:p>
        </w:tc>
        <w:tc>
          <w:tcPr>
            <w:tcW w:w="1006" w:type="pct"/>
            <w:shd w:val="clear" w:color="auto" w:fill="auto"/>
            <w:vAlign w:val="center"/>
          </w:tcPr>
          <w:p w:rsidR="00E207C4" w:rsidRPr="002C4FE7" w:rsidRDefault="0089015B" w:rsidP="00D72B84">
            <w:pPr>
              <w:pStyle w:val="NoSpacing"/>
              <w:ind w:left="34"/>
              <w:jc w:val="right"/>
              <w:rPr>
                <w:rFonts w:ascii="Calibri" w:hAnsi="Calibri" w:cs="Calibri"/>
                <w:sz w:val="22"/>
                <w:szCs w:val="22"/>
                <w:lang w:val="sr-Cyrl-RS"/>
              </w:rPr>
            </w:pPr>
            <w:r>
              <w:rPr>
                <w:rFonts w:ascii="Calibri" w:hAnsi="Calibri" w:cs="Calibri"/>
                <w:sz w:val="22"/>
                <w:szCs w:val="22"/>
                <w:lang w:val="sr-Cyrl-RS"/>
              </w:rPr>
              <w:t>300</w:t>
            </w:r>
            <w:r w:rsidR="00E207C4">
              <w:rPr>
                <w:rFonts w:ascii="Calibri" w:hAnsi="Calibri" w:cs="Calibri"/>
                <w:sz w:val="22"/>
                <w:szCs w:val="22"/>
                <w:lang w:val="sr-Cyrl-RS"/>
              </w:rPr>
              <w:t>.000,00</w:t>
            </w:r>
          </w:p>
        </w:tc>
        <w:tc>
          <w:tcPr>
            <w:tcW w:w="1033" w:type="pct"/>
          </w:tcPr>
          <w:p w:rsidR="00E207C4" w:rsidRDefault="00E207C4" w:rsidP="00D72B84">
            <w:pPr>
              <w:pStyle w:val="NoSpacing"/>
              <w:ind w:left="34"/>
              <w:jc w:val="right"/>
              <w:rPr>
                <w:rFonts w:ascii="Calibri" w:hAnsi="Calibri" w:cs="Calibri"/>
                <w:sz w:val="22"/>
                <w:szCs w:val="22"/>
                <w:lang w:val="sr-Cyrl-RS"/>
              </w:rPr>
            </w:pPr>
          </w:p>
        </w:tc>
        <w:tc>
          <w:tcPr>
            <w:tcW w:w="974" w:type="pct"/>
          </w:tcPr>
          <w:p w:rsidR="00E207C4" w:rsidRDefault="00E207C4" w:rsidP="00D72B84">
            <w:pPr>
              <w:pStyle w:val="NoSpacing"/>
              <w:ind w:left="34"/>
              <w:jc w:val="right"/>
              <w:rPr>
                <w:rFonts w:ascii="Calibri" w:hAnsi="Calibri" w:cs="Calibri"/>
                <w:sz w:val="22"/>
                <w:szCs w:val="22"/>
                <w:lang w:val="sr-Cyrl-RS"/>
              </w:rPr>
            </w:pPr>
          </w:p>
        </w:tc>
      </w:tr>
      <w:tr w:rsidR="00E207C4" w:rsidRPr="00AC1D51" w:rsidTr="00D72B84">
        <w:tc>
          <w:tcPr>
            <w:tcW w:w="1987" w:type="pct"/>
            <w:shd w:val="clear" w:color="auto" w:fill="auto"/>
          </w:tcPr>
          <w:p w:rsidR="00E207C4" w:rsidRDefault="00FF05E7" w:rsidP="00D72B84">
            <w:pPr>
              <w:pStyle w:val="NoSpacing"/>
              <w:rPr>
                <w:rFonts w:ascii="Calibri" w:hAnsi="Calibri" w:cs="Calibri"/>
                <w:sz w:val="22"/>
                <w:szCs w:val="22"/>
                <w:lang w:val="sr-Cyrl-RS"/>
              </w:rPr>
            </w:pPr>
            <w:r>
              <w:rPr>
                <w:rFonts w:ascii="Calibri" w:hAnsi="Calibri" w:cs="Calibri"/>
                <w:sz w:val="22"/>
                <w:szCs w:val="22"/>
                <w:lang w:val="sr-Latn-RS"/>
              </w:rPr>
              <w:t>2</w:t>
            </w:r>
            <w:r w:rsidR="00E207C4">
              <w:rPr>
                <w:rFonts w:ascii="Calibri" w:hAnsi="Calibri" w:cs="Calibri"/>
                <w:sz w:val="22"/>
                <w:szCs w:val="22"/>
                <w:lang w:val="sr-Cyrl-RS"/>
              </w:rPr>
              <w:t>. С</w:t>
            </w:r>
            <w:r w:rsidR="00E207C4" w:rsidRPr="005B1B79">
              <w:rPr>
                <w:rFonts w:ascii="Calibri" w:hAnsi="Calibri" w:cs="Calibri"/>
                <w:sz w:val="22"/>
                <w:szCs w:val="22"/>
                <w:lang w:val="sr-Cyrl-RS"/>
              </w:rPr>
              <w:t>лучај трајног губитка опште радне способности</w:t>
            </w:r>
          </w:p>
          <w:p w:rsidR="00E207C4" w:rsidRPr="002C4FE7" w:rsidRDefault="00E207C4" w:rsidP="00D72B84">
            <w:pPr>
              <w:pStyle w:val="NoSpacing"/>
              <w:rPr>
                <w:rFonts w:ascii="Calibri" w:hAnsi="Calibri" w:cs="Calibri"/>
                <w:sz w:val="22"/>
                <w:szCs w:val="22"/>
                <w:lang w:val="sr-Cyrl-RS"/>
              </w:rPr>
            </w:pPr>
          </w:p>
        </w:tc>
        <w:tc>
          <w:tcPr>
            <w:tcW w:w="1006" w:type="pct"/>
            <w:shd w:val="clear" w:color="auto" w:fill="auto"/>
            <w:vAlign w:val="center"/>
          </w:tcPr>
          <w:p w:rsidR="00E207C4" w:rsidRPr="00D97D1A" w:rsidRDefault="0089015B" w:rsidP="00D72B84">
            <w:pPr>
              <w:pStyle w:val="NoSpacing"/>
              <w:ind w:left="34"/>
              <w:jc w:val="right"/>
              <w:rPr>
                <w:rFonts w:ascii="Calibri" w:hAnsi="Calibri" w:cs="Calibri"/>
                <w:sz w:val="22"/>
                <w:szCs w:val="22"/>
                <w:lang w:val="sr-Cyrl-RS"/>
              </w:rPr>
            </w:pPr>
            <w:r>
              <w:rPr>
                <w:rFonts w:ascii="Calibri" w:hAnsi="Calibri" w:cs="Calibri"/>
                <w:sz w:val="22"/>
                <w:szCs w:val="22"/>
                <w:lang w:val="sr-Cyrl-RS"/>
              </w:rPr>
              <w:t>60</w:t>
            </w:r>
            <w:r w:rsidR="00E207C4">
              <w:rPr>
                <w:rFonts w:ascii="Calibri" w:hAnsi="Calibri" w:cs="Calibri"/>
                <w:sz w:val="22"/>
                <w:szCs w:val="22"/>
                <w:lang w:val="sr-Cyrl-RS"/>
              </w:rPr>
              <w:t>0.000,00</w:t>
            </w:r>
          </w:p>
        </w:tc>
        <w:tc>
          <w:tcPr>
            <w:tcW w:w="1033" w:type="pct"/>
          </w:tcPr>
          <w:p w:rsidR="00E207C4" w:rsidRDefault="00E207C4" w:rsidP="00D72B84">
            <w:pPr>
              <w:pStyle w:val="NoSpacing"/>
              <w:ind w:left="34"/>
              <w:jc w:val="right"/>
              <w:rPr>
                <w:rFonts w:ascii="Calibri" w:hAnsi="Calibri" w:cs="Calibri"/>
                <w:sz w:val="22"/>
                <w:szCs w:val="22"/>
                <w:lang w:val="sr-Cyrl-RS"/>
              </w:rPr>
            </w:pPr>
          </w:p>
        </w:tc>
        <w:tc>
          <w:tcPr>
            <w:tcW w:w="974" w:type="pct"/>
          </w:tcPr>
          <w:p w:rsidR="00E207C4" w:rsidRDefault="00E207C4" w:rsidP="00D72B84">
            <w:pPr>
              <w:pStyle w:val="NoSpacing"/>
              <w:ind w:left="34"/>
              <w:jc w:val="right"/>
              <w:rPr>
                <w:rFonts w:ascii="Calibri" w:hAnsi="Calibri" w:cs="Calibri"/>
                <w:sz w:val="22"/>
                <w:szCs w:val="22"/>
                <w:lang w:val="sr-Cyrl-RS"/>
              </w:rPr>
            </w:pPr>
          </w:p>
        </w:tc>
      </w:tr>
      <w:tr w:rsidR="00E207C4" w:rsidRPr="00D97D1A" w:rsidTr="00D72B84">
        <w:tc>
          <w:tcPr>
            <w:tcW w:w="1987" w:type="pct"/>
            <w:tcBorders>
              <w:top w:val="single" w:sz="4" w:space="0" w:color="auto"/>
              <w:left w:val="single" w:sz="4" w:space="0" w:color="auto"/>
              <w:bottom w:val="single" w:sz="4" w:space="0" w:color="auto"/>
              <w:right w:val="single" w:sz="4" w:space="0" w:color="auto"/>
            </w:tcBorders>
            <w:shd w:val="clear" w:color="auto" w:fill="auto"/>
          </w:tcPr>
          <w:p w:rsidR="00E207C4" w:rsidRDefault="00FF05E7" w:rsidP="00D72B84">
            <w:pPr>
              <w:pStyle w:val="NoSpacing"/>
              <w:rPr>
                <w:rFonts w:ascii="Calibri" w:hAnsi="Calibri" w:cs="Calibri"/>
                <w:sz w:val="22"/>
                <w:szCs w:val="22"/>
                <w:lang w:val="sr-Cyrl-RS"/>
              </w:rPr>
            </w:pPr>
            <w:r>
              <w:rPr>
                <w:rFonts w:ascii="Calibri" w:hAnsi="Calibri" w:cs="Calibri"/>
                <w:sz w:val="22"/>
                <w:szCs w:val="22"/>
                <w:lang w:val="sr-Latn-RS"/>
              </w:rPr>
              <w:t>3</w:t>
            </w:r>
            <w:r w:rsidR="00E207C4">
              <w:rPr>
                <w:rFonts w:ascii="Calibri" w:hAnsi="Calibri" w:cs="Calibri"/>
                <w:sz w:val="22"/>
                <w:szCs w:val="22"/>
                <w:lang w:val="sr-Cyrl-RS"/>
              </w:rPr>
              <w:t>. Случај хируршких интервернција и тешких болести</w:t>
            </w:r>
          </w:p>
          <w:p w:rsidR="00E207C4" w:rsidRPr="00D97D1A" w:rsidRDefault="00E207C4" w:rsidP="00D72B84">
            <w:pPr>
              <w:pStyle w:val="NoSpacing"/>
              <w:rPr>
                <w:rFonts w:ascii="Calibri" w:hAnsi="Calibri" w:cs="Calibri"/>
                <w:sz w:val="22"/>
                <w:szCs w:val="22"/>
                <w:lang w:val="sr-Cyrl-RS"/>
              </w:rPr>
            </w:pPr>
          </w:p>
        </w:tc>
        <w:tc>
          <w:tcPr>
            <w:tcW w:w="1006" w:type="pct"/>
            <w:tcBorders>
              <w:top w:val="single" w:sz="4" w:space="0" w:color="auto"/>
              <w:left w:val="single" w:sz="4" w:space="0" w:color="auto"/>
              <w:bottom w:val="single" w:sz="4" w:space="0" w:color="auto"/>
            </w:tcBorders>
            <w:shd w:val="clear" w:color="auto" w:fill="auto"/>
            <w:vAlign w:val="center"/>
          </w:tcPr>
          <w:p w:rsidR="00E207C4" w:rsidRPr="00D97D1A" w:rsidRDefault="0089015B" w:rsidP="00D72B84">
            <w:pPr>
              <w:pStyle w:val="NoSpacing"/>
              <w:ind w:left="34"/>
              <w:jc w:val="right"/>
              <w:rPr>
                <w:rFonts w:ascii="Calibri" w:hAnsi="Calibri" w:cs="Calibri"/>
                <w:sz w:val="22"/>
                <w:szCs w:val="22"/>
                <w:lang w:val="sr-Cyrl-RS"/>
              </w:rPr>
            </w:pPr>
            <w:r>
              <w:rPr>
                <w:rFonts w:ascii="Calibri" w:hAnsi="Calibri" w:cs="Calibri"/>
                <w:sz w:val="22"/>
                <w:szCs w:val="22"/>
                <w:lang w:val="sr-Cyrl-RS"/>
              </w:rPr>
              <w:t>50</w:t>
            </w:r>
            <w:r w:rsidR="00E207C4">
              <w:rPr>
                <w:rFonts w:ascii="Calibri" w:hAnsi="Calibri" w:cs="Calibri"/>
                <w:sz w:val="22"/>
                <w:szCs w:val="22"/>
                <w:lang w:val="sr-Cyrl-RS"/>
              </w:rPr>
              <w:t>.000,00</w:t>
            </w:r>
          </w:p>
        </w:tc>
        <w:tc>
          <w:tcPr>
            <w:tcW w:w="1033" w:type="pct"/>
            <w:tcBorders>
              <w:bottom w:val="single" w:sz="4" w:space="0" w:color="auto"/>
            </w:tcBorders>
          </w:tcPr>
          <w:p w:rsidR="00E207C4" w:rsidRDefault="00E207C4" w:rsidP="00D72B84">
            <w:pPr>
              <w:pStyle w:val="NoSpacing"/>
              <w:ind w:left="34"/>
              <w:jc w:val="right"/>
              <w:rPr>
                <w:rFonts w:ascii="Calibri" w:hAnsi="Calibri" w:cs="Calibri"/>
                <w:sz w:val="22"/>
                <w:szCs w:val="22"/>
                <w:lang w:val="sr-Cyrl-RS"/>
              </w:rPr>
            </w:pPr>
          </w:p>
        </w:tc>
        <w:tc>
          <w:tcPr>
            <w:tcW w:w="974" w:type="pct"/>
            <w:tcBorders>
              <w:bottom w:val="single" w:sz="4" w:space="0" w:color="auto"/>
            </w:tcBorders>
          </w:tcPr>
          <w:p w:rsidR="00E207C4" w:rsidRDefault="00E207C4" w:rsidP="00D72B84">
            <w:pPr>
              <w:pStyle w:val="NoSpacing"/>
              <w:ind w:left="34"/>
              <w:jc w:val="right"/>
              <w:rPr>
                <w:rFonts w:ascii="Calibri" w:hAnsi="Calibri" w:cs="Calibri"/>
                <w:sz w:val="22"/>
                <w:szCs w:val="22"/>
                <w:lang w:val="sr-Cyrl-RS"/>
              </w:rPr>
            </w:pPr>
          </w:p>
        </w:tc>
      </w:tr>
      <w:tr w:rsidR="00E207C4" w:rsidRPr="00D97D1A" w:rsidTr="00D72B84">
        <w:tc>
          <w:tcPr>
            <w:tcW w:w="4026" w:type="pct"/>
            <w:gridSpan w:val="3"/>
            <w:tcBorders>
              <w:top w:val="single" w:sz="4" w:space="0" w:color="auto"/>
              <w:left w:val="single" w:sz="4" w:space="0" w:color="auto"/>
              <w:bottom w:val="single" w:sz="4" w:space="0" w:color="auto"/>
              <w:right w:val="single" w:sz="4" w:space="0" w:color="auto"/>
            </w:tcBorders>
            <w:shd w:val="clear" w:color="auto" w:fill="auto"/>
          </w:tcPr>
          <w:p w:rsidR="00E207C4" w:rsidRPr="00616707" w:rsidRDefault="00E207C4" w:rsidP="00D72B84">
            <w:pPr>
              <w:pStyle w:val="NoSpacing"/>
              <w:ind w:left="34"/>
              <w:jc w:val="right"/>
              <w:rPr>
                <w:rFonts w:ascii="Calibri" w:hAnsi="Calibri" w:cs="Calibri"/>
                <w:b/>
                <w:sz w:val="22"/>
                <w:szCs w:val="22"/>
                <w:lang w:val="sr-Cyrl-RS"/>
              </w:rPr>
            </w:pPr>
          </w:p>
          <w:p w:rsidR="00E207C4" w:rsidRPr="00616707" w:rsidRDefault="00E207C4" w:rsidP="00D72B84">
            <w:pPr>
              <w:pStyle w:val="NoSpacing"/>
              <w:ind w:left="34"/>
              <w:jc w:val="right"/>
              <w:rPr>
                <w:rFonts w:ascii="Calibri" w:hAnsi="Calibri" w:cs="Calibri"/>
                <w:b/>
                <w:sz w:val="22"/>
                <w:szCs w:val="22"/>
                <w:lang w:val="sr-Cyrl-RS"/>
              </w:rPr>
            </w:pPr>
            <w:r w:rsidRPr="00616707">
              <w:rPr>
                <w:rFonts w:ascii="Calibri" w:hAnsi="Calibri" w:cs="Calibri"/>
                <w:b/>
                <w:sz w:val="22"/>
                <w:szCs w:val="22"/>
                <w:lang w:val="sr-Cyrl-RS"/>
              </w:rPr>
              <w:t>Укупно</w:t>
            </w:r>
            <w:r w:rsidRPr="00616707">
              <w:rPr>
                <w:b/>
              </w:rPr>
              <w:t xml:space="preserve"> </w:t>
            </w:r>
            <w:r w:rsidRPr="00616707">
              <w:rPr>
                <w:rFonts w:ascii="Calibri" w:hAnsi="Calibri" w:cs="Calibri"/>
                <w:b/>
                <w:sz w:val="22"/>
                <w:szCs w:val="22"/>
                <w:lang w:val="sr-Cyrl-RS"/>
              </w:rPr>
              <w:t>осигурање од несрећног случаја:</w:t>
            </w:r>
          </w:p>
          <w:p w:rsidR="00E207C4" w:rsidRPr="00616707" w:rsidRDefault="00E207C4" w:rsidP="00D72B84">
            <w:pPr>
              <w:pStyle w:val="NoSpacing"/>
              <w:ind w:left="34"/>
              <w:jc w:val="right"/>
              <w:rPr>
                <w:rFonts w:ascii="Calibri" w:hAnsi="Calibri" w:cs="Calibri"/>
                <w:b/>
                <w:sz w:val="22"/>
                <w:szCs w:val="22"/>
                <w:lang w:val="sr-Cyrl-RS"/>
              </w:rPr>
            </w:pPr>
            <w:r w:rsidRPr="00616707">
              <w:rPr>
                <w:rFonts w:ascii="Calibri" w:hAnsi="Calibri" w:cs="Calibri"/>
                <w:b/>
                <w:sz w:val="22"/>
                <w:szCs w:val="22"/>
                <w:lang w:val="sr-Cyrl-RS"/>
              </w:rPr>
              <w:t xml:space="preserve"> </w:t>
            </w:r>
          </w:p>
        </w:tc>
        <w:tc>
          <w:tcPr>
            <w:tcW w:w="974" w:type="pct"/>
            <w:tcBorders>
              <w:top w:val="single" w:sz="4" w:space="0" w:color="auto"/>
              <w:left w:val="single" w:sz="4" w:space="0" w:color="auto"/>
              <w:bottom w:val="single" w:sz="4" w:space="0" w:color="auto"/>
              <w:right w:val="single" w:sz="4" w:space="0" w:color="auto"/>
            </w:tcBorders>
          </w:tcPr>
          <w:p w:rsidR="00E207C4" w:rsidRPr="00616707" w:rsidRDefault="00E207C4" w:rsidP="00D72B84">
            <w:pPr>
              <w:pStyle w:val="NoSpacing"/>
              <w:ind w:left="34"/>
              <w:jc w:val="right"/>
              <w:rPr>
                <w:rFonts w:ascii="Calibri" w:hAnsi="Calibri" w:cs="Calibri"/>
                <w:b/>
                <w:sz w:val="22"/>
                <w:szCs w:val="22"/>
                <w:lang w:val="sr-Cyrl-RS"/>
              </w:rPr>
            </w:pPr>
          </w:p>
          <w:p w:rsidR="00E207C4" w:rsidRPr="00616707" w:rsidRDefault="00E207C4" w:rsidP="00D72B84">
            <w:pPr>
              <w:pStyle w:val="NoSpacing"/>
              <w:ind w:left="34"/>
              <w:jc w:val="right"/>
              <w:rPr>
                <w:rFonts w:ascii="Calibri" w:hAnsi="Calibri" w:cs="Calibri"/>
                <w:b/>
                <w:sz w:val="22"/>
                <w:szCs w:val="22"/>
                <w:lang w:val="sr-Cyrl-RS"/>
              </w:rPr>
            </w:pPr>
          </w:p>
        </w:tc>
      </w:tr>
    </w:tbl>
    <w:p w:rsidR="00E207C4" w:rsidRDefault="00E207C4" w:rsidP="007B06E4">
      <w:pPr>
        <w:suppressAutoHyphens w:val="0"/>
        <w:spacing w:after="200" w:line="276" w:lineRule="auto"/>
        <w:jc w:val="center"/>
        <w:rPr>
          <w:rFonts w:asciiTheme="minorHAnsi" w:hAnsiTheme="minorHAnsi" w:cstheme="minorHAnsi"/>
          <w:b/>
          <w:noProof/>
          <w:lang w:val="sr-Latn-RS"/>
        </w:rPr>
      </w:pPr>
    </w:p>
    <w:p w:rsidR="00FF05E7" w:rsidRPr="00FF05E7" w:rsidRDefault="00FF05E7" w:rsidP="007B06E4">
      <w:pPr>
        <w:suppressAutoHyphens w:val="0"/>
        <w:spacing w:after="200" w:line="276" w:lineRule="auto"/>
        <w:jc w:val="center"/>
        <w:rPr>
          <w:rFonts w:asciiTheme="minorHAnsi" w:hAnsiTheme="minorHAnsi" w:cstheme="minorHAnsi"/>
          <w:b/>
          <w:noProof/>
          <w:lang w:val="sr-Latn-RS"/>
        </w:rPr>
      </w:pPr>
    </w:p>
    <w:p w:rsidR="00E207C4" w:rsidRPr="00E207C4" w:rsidRDefault="00E207C4" w:rsidP="007B06E4">
      <w:pPr>
        <w:suppressAutoHyphens w:val="0"/>
        <w:spacing w:after="200" w:line="276" w:lineRule="auto"/>
        <w:jc w:val="center"/>
        <w:rPr>
          <w:rFonts w:asciiTheme="minorHAnsi" w:hAnsiTheme="minorHAnsi" w:cstheme="minorHAnsi"/>
          <w:b/>
          <w:noProof/>
          <w:lang w:val="sr-Cyrl-RS"/>
        </w:rPr>
      </w:pPr>
    </w:p>
    <w:tbl>
      <w:tblPr>
        <w:tblStyle w:val="TableGrid"/>
        <w:tblW w:w="15309" w:type="dxa"/>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7777"/>
        <w:gridCol w:w="3969"/>
      </w:tblGrid>
      <w:tr w:rsidR="00E207C4" w:rsidRPr="00E207C4" w:rsidTr="00D72B84">
        <w:tc>
          <w:tcPr>
            <w:tcW w:w="3563" w:type="dxa"/>
          </w:tcPr>
          <w:p w:rsidR="00E207C4" w:rsidRPr="00E207C4" w:rsidRDefault="00E207C4" w:rsidP="00D72B84">
            <w:pPr>
              <w:jc w:val="both"/>
              <w:rPr>
                <w:rFonts w:asciiTheme="minorHAnsi" w:hAnsiTheme="minorHAnsi" w:cstheme="minorHAnsi"/>
                <w:noProof/>
                <w:lang w:val="sr-Cyrl-CS"/>
              </w:rPr>
            </w:pPr>
            <w:r w:rsidRPr="00E207C4">
              <w:rPr>
                <w:rFonts w:asciiTheme="minorHAnsi" w:hAnsiTheme="minorHAnsi" w:cstheme="minorHAnsi"/>
                <w:noProof/>
                <w:lang w:val="sr-Cyrl-CS"/>
              </w:rPr>
              <w:t>Датум:</w:t>
            </w: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7777" w:type="dxa"/>
          </w:tcPr>
          <w:p w:rsidR="00E207C4" w:rsidRPr="00E207C4" w:rsidRDefault="00E207C4" w:rsidP="00D72B84">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969" w:type="dxa"/>
          </w:tcPr>
          <w:p w:rsidR="00E207C4" w:rsidRPr="00E207C4" w:rsidRDefault="00E207C4" w:rsidP="00D72B84">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E207C4" w:rsidRDefault="00E207C4" w:rsidP="00970C0A">
      <w:pPr>
        <w:suppressAutoHyphens w:val="0"/>
        <w:spacing w:after="200" w:line="276" w:lineRule="auto"/>
        <w:jc w:val="center"/>
        <w:rPr>
          <w:rFonts w:asciiTheme="minorHAnsi" w:hAnsiTheme="minorHAnsi" w:cstheme="minorHAnsi"/>
          <w:b/>
          <w:noProof/>
          <w:lang w:val="sr-Cyrl-RS"/>
        </w:rPr>
      </w:pPr>
    </w:p>
    <w:p w:rsidR="00FF05E7" w:rsidRDefault="00FF05E7">
      <w:pPr>
        <w:suppressAutoHyphens w:val="0"/>
        <w:spacing w:after="200" w:line="276" w:lineRule="auto"/>
        <w:rPr>
          <w:rFonts w:asciiTheme="minorHAnsi" w:hAnsiTheme="minorHAnsi" w:cstheme="minorHAnsi"/>
          <w:b/>
          <w:noProof/>
          <w:lang w:val="sr-Latn-RS"/>
        </w:rPr>
      </w:pPr>
      <w:r>
        <w:rPr>
          <w:rFonts w:asciiTheme="minorHAnsi" w:hAnsiTheme="minorHAnsi" w:cstheme="minorHAnsi"/>
          <w:b/>
          <w:noProof/>
          <w:lang w:val="sr-Latn-RS"/>
        </w:rPr>
        <w:br w:type="page"/>
      </w:r>
    </w:p>
    <w:p w:rsidR="00970C0A" w:rsidRPr="00E207C4" w:rsidRDefault="00970C0A" w:rsidP="00970C0A">
      <w:pPr>
        <w:suppressAutoHyphens w:val="0"/>
        <w:spacing w:after="200" w:line="276" w:lineRule="auto"/>
        <w:jc w:val="center"/>
        <w:rPr>
          <w:rFonts w:asciiTheme="minorHAnsi" w:hAnsiTheme="minorHAnsi" w:cstheme="minorHAnsi"/>
          <w:b/>
          <w:noProof/>
          <w:lang w:val="sr-Cyrl-CS"/>
        </w:rPr>
      </w:pPr>
      <w:r w:rsidRPr="00E207C4">
        <w:rPr>
          <w:rFonts w:asciiTheme="minorHAnsi" w:hAnsiTheme="minorHAnsi" w:cstheme="minorHAnsi"/>
          <w:b/>
          <w:noProof/>
          <w:lang w:val="sr-Latn-RS"/>
        </w:rPr>
        <w:lastRenderedPageBreak/>
        <w:t>I</w:t>
      </w:r>
      <w:r w:rsidRPr="00E207C4">
        <w:rPr>
          <w:rFonts w:asciiTheme="minorHAnsi" w:hAnsiTheme="minorHAnsi" w:cstheme="minorHAnsi"/>
          <w:b/>
          <w:noProof/>
          <w:lang w:val="sr-Cyrl-CS"/>
        </w:rPr>
        <w:t>X/</w:t>
      </w:r>
      <w:r w:rsidR="0017637B">
        <w:rPr>
          <w:rFonts w:asciiTheme="minorHAnsi" w:hAnsiTheme="minorHAnsi" w:cstheme="minorHAnsi"/>
          <w:b/>
          <w:noProof/>
          <w:lang w:val="sr-Cyrl-CS"/>
        </w:rPr>
        <w:t>3</w:t>
      </w:r>
      <w:r w:rsidRPr="00E207C4">
        <w:rPr>
          <w:rFonts w:asciiTheme="minorHAnsi" w:hAnsiTheme="minorHAnsi" w:cstheme="minorHAnsi"/>
          <w:b/>
          <w:noProof/>
          <w:lang w:val="sr-Cyrl-CS"/>
        </w:rPr>
        <w:t xml:space="preserve"> Партија бр </w:t>
      </w:r>
      <w:r w:rsidR="0017637B">
        <w:rPr>
          <w:rFonts w:asciiTheme="minorHAnsi" w:hAnsiTheme="minorHAnsi" w:cstheme="minorHAnsi"/>
          <w:b/>
          <w:noProof/>
          <w:lang w:val="sr-Cyrl-CS"/>
        </w:rPr>
        <w:t>3</w:t>
      </w:r>
      <w:r w:rsidRPr="00E207C4">
        <w:rPr>
          <w:rFonts w:asciiTheme="minorHAnsi" w:hAnsiTheme="minorHAnsi" w:cstheme="minorHAnsi"/>
          <w:b/>
          <w:noProof/>
          <w:lang w:val="sr-Cyrl-CS"/>
        </w:rPr>
        <w:t xml:space="preserve"> – Каско осигурање</w:t>
      </w:r>
      <w:r w:rsidR="008A22CC" w:rsidRPr="00E207C4">
        <w:rPr>
          <w:rFonts w:asciiTheme="minorHAnsi" w:hAnsiTheme="minorHAnsi" w:cstheme="minorHAnsi"/>
          <w:b/>
          <w:noProof/>
          <w:lang w:val="sr-Cyrl-CS"/>
        </w:rPr>
        <w:t xml:space="preserve"> возила</w:t>
      </w:r>
    </w:p>
    <w:p w:rsidR="00E207C4" w:rsidRDefault="00E207C4" w:rsidP="00E207C4">
      <w:pPr>
        <w:pStyle w:val="NoSpacing"/>
        <w:ind w:left="284"/>
        <w:jc w:val="both"/>
        <w:rPr>
          <w:rFonts w:ascii="Calibri" w:hAnsi="Calibri" w:cs="Calibri"/>
          <w:b/>
          <w:sz w:val="22"/>
          <w:szCs w:val="22"/>
          <w:lang w:val="sr-Cyrl-RS"/>
        </w:rPr>
      </w:pPr>
      <w:proofErr w:type="spellStart"/>
      <w:r w:rsidRPr="00E207C4">
        <w:rPr>
          <w:rFonts w:ascii="Calibri" w:hAnsi="Calibri" w:cs="Calibri"/>
          <w:lang w:val="en-US"/>
        </w:rPr>
        <w:t>Број</w:t>
      </w:r>
      <w:proofErr w:type="spellEnd"/>
      <w:r w:rsidRPr="00E207C4">
        <w:rPr>
          <w:rFonts w:ascii="Calibri" w:hAnsi="Calibri" w:cs="Calibri"/>
          <w:lang w:val="en-US"/>
        </w:rPr>
        <w:t xml:space="preserve"> и </w:t>
      </w:r>
      <w:proofErr w:type="spellStart"/>
      <w:r w:rsidRPr="00E207C4">
        <w:rPr>
          <w:rFonts w:ascii="Calibri" w:hAnsi="Calibri" w:cs="Calibri"/>
          <w:lang w:val="en-US"/>
        </w:rPr>
        <w:t>датум</w:t>
      </w:r>
      <w:proofErr w:type="spellEnd"/>
      <w:r w:rsidRPr="00E207C4">
        <w:rPr>
          <w:rFonts w:ascii="Calibri" w:hAnsi="Calibri" w:cs="Calibri"/>
          <w:lang w:val="en-US"/>
        </w:rPr>
        <w:t xml:space="preserve"> </w:t>
      </w:r>
      <w:proofErr w:type="spellStart"/>
      <w:r w:rsidRPr="00E207C4">
        <w:rPr>
          <w:rFonts w:ascii="Calibri" w:hAnsi="Calibri" w:cs="Calibri"/>
          <w:lang w:val="en-US"/>
        </w:rPr>
        <w:t>понуде</w:t>
      </w:r>
      <w:proofErr w:type="spellEnd"/>
      <w:r w:rsidRPr="00E207C4">
        <w:rPr>
          <w:rFonts w:ascii="Calibri" w:hAnsi="Calibri" w:cs="Calibri"/>
          <w:lang w:val="en-US"/>
        </w:rPr>
        <w:t xml:space="preserve">: _______________________ </w:t>
      </w:r>
      <w:proofErr w:type="spellStart"/>
      <w:r w:rsidRPr="00E207C4">
        <w:rPr>
          <w:rFonts w:ascii="Calibri" w:hAnsi="Calibri" w:cs="Calibri"/>
          <w:lang w:val="en-US"/>
        </w:rPr>
        <w:t>од</w:t>
      </w:r>
      <w:proofErr w:type="spellEnd"/>
      <w:r w:rsidRPr="00E207C4">
        <w:rPr>
          <w:rFonts w:ascii="Calibri" w:hAnsi="Calibri" w:cs="Calibri"/>
          <w:lang w:val="en-US"/>
        </w:rPr>
        <w:t>_____________________.</w:t>
      </w:r>
      <w:r w:rsidRPr="00E207C4">
        <w:rPr>
          <w:rFonts w:ascii="Calibri" w:hAnsi="Calibri" w:cs="Calibri"/>
          <w:lang w:val="sr-Cyrl-RS"/>
        </w:rPr>
        <w:t xml:space="preserve"> </w:t>
      </w:r>
      <w:proofErr w:type="spellStart"/>
      <w:proofErr w:type="gramStart"/>
      <w:r w:rsidRPr="00E207C4">
        <w:rPr>
          <w:rFonts w:ascii="Calibri" w:hAnsi="Calibri" w:cs="Calibri"/>
          <w:lang w:val="en-US"/>
        </w:rPr>
        <w:t>године</w:t>
      </w:r>
      <w:proofErr w:type="spellEnd"/>
      <w:proofErr w:type="gramEnd"/>
      <w:r w:rsidRPr="00E207C4">
        <w:rPr>
          <w:rFonts w:ascii="Calibri" w:hAnsi="Calibri" w:cs="Calibri"/>
          <w:lang w:val="sr-Cyrl-RS"/>
        </w:rPr>
        <w:t>.</w:t>
      </w:r>
    </w:p>
    <w:tbl>
      <w:tblPr>
        <w:tblW w:w="500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gridCol w:w="3533"/>
        <w:gridCol w:w="3214"/>
      </w:tblGrid>
      <w:tr w:rsidR="00E207C4" w:rsidRPr="00AC1D51" w:rsidTr="00D11361">
        <w:tc>
          <w:tcPr>
            <w:tcW w:w="2758" w:type="pct"/>
            <w:shd w:val="clear" w:color="auto" w:fill="auto"/>
            <w:vAlign w:val="center"/>
          </w:tcPr>
          <w:p w:rsidR="00E207C4" w:rsidRPr="00D97D1A" w:rsidRDefault="00E207C4" w:rsidP="00D72B84">
            <w:pPr>
              <w:pStyle w:val="NoSpacing"/>
              <w:jc w:val="center"/>
              <w:rPr>
                <w:rFonts w:ascii="Calibri" w:hAnsi="Calibri" w:cs="Calibri"/>
                <w:b/>
                <w:sz w:val="22"/>
                <w:szCs w:val="22"/>
                <w:lang w:val="sr-Cyrl-RS"/>
              </w:rPr>
            </w:pPr>
            <w:r w:rsidRPr="00D97D1A">
              <w:rPr>
                <w:rFonts w:ascii="Calibri" w:hAnsi="Calibri" w:cs="Calibri"/>
                <w:b/>
                <w:sz w:val="28"/>
                <w:szCs w:val="22"/>
                <w:lang w:val="sr-Cyrl-RS"/>
              </w:rPr>
              <w:t xml:space="preserve">Осигурање </w:t>
            </w:r>
            <w:r>
              <w:rPr>
                <w:rFonts w:ascii="Calibri" w:hAnsi="Calibri" w:cs="Calibri"/>
                <w:b/>
                <w:sz w:val="28"/>
                <w:szCs w:val="22"/>
                <w:lang w:val="sr-Cyrl-RS"/>
              </w:rPr>
              <w:t>возила</w:t>
            </w:r>
          </w:p>
        </w:tc>
        <w:tc>
          <w:tcPr>
            <w:tcW w:w="1174" w:type="pct"/>
            <w:shd w:val="clear" w:color="auto" w:fill="auto"/>
            <w:vAlign w:val="center"/>
          </w:tcPr>
          <w:p w:rsidR="00E207C4" w:rsidRPr="00AC1D51" w:rsidRDefault="00E207C4" w:rsidP="00D72B84">
            <w:pPr>
              <w:pStyle w:val="NoSpacing"/>
              <w:ind w:left="34"/>
              <w:jc w:val="center"/>
              <w:rPr>
                <w:rFonts w:ascii="Calibri" w:hAnsi="Calibri" w:cs="Calibri"/>
                <w:sz w:val="22"/>
                <w:szCs w:val="22"/>
                <w:lang w:val="sr-Cyrl-RS"/>
              </w:rPr>
            </w:pPr>
            <w:r>
              <w:rPr>
                <w:rFonts w:ascii="Calibri" w:hAnsi="Calibri" w:cs="Calibri"/>
                <w:sz w:val="22"/>
                <w:szCs w:val="22"/>
                <w:lang w:val="sr-Cyrl-RS"/>
              </w:rPr>
              <w:t>Осигурана сума по возилу (РСД):</w:t>
            </w:r>
          </w:p>
        </w:tc>
        <w:tc>
          <w:tcPr>
            <w:tcW w:w="1068" w:type="pct"/>
            <w:vAlign w:val="center"/>
          </w:tcPr>
          <w:p w:rsidR="00E207C4" w:rsidRDefault="00E207C4" w:rsidP="00D72B84">
            <w:pPr>
              <w:pStyle w:val="NoSpacing"/>
              <w:ind w:left="34"/>
              <w:jc w:val="center"/>
              <w:rPr>
                <w:rFonts w:ascii="Calibri" w:hAnsi="Calibri" w:cs="Calibri"/>
                <w:sz w:val="22"/>
                <w:szCs w:val="22"/>
                <w:lang w:val="sr-Cyrl-RS"/>
              </w:rPr>
            </w:pPr>
            <w:r>
              <w:rPr>
                <w:rFonts w:ascii="Calibri" w:hAnsi="Calibri" w:cs="Calibri"/>
                <w:sz w:val="22"/>
                <w:szCs w:val="22"/>
                <w:lang w:val="sr-Cyrl-RS"/>
              </w:rPr>
              <w:t>Годишња премија без ПДВ-а (РСД):</w:t>
            </w:r>
          </w:p>
        </w:tc>
      </w:tr>
      <w:tr w:rsidR="00E207C4" w:rsidRPr="00AC1D51" w:rsidTr="00D11361">
        <w:tc>
          <w:tcPr>
            <w:tcW w:w="3932" w:type="pct"/>
            <w:gridSpan w:val="2"/>
            <w:shd w:val="clear" w:color="auto" w:fill="auto"/>
          </w:tcPr>
          <w:p w:rsidR="00E207C4" w:rsidRPr="00B65679" w:rsidRDefault="00E207C4" w:rsidP="00D72B84">
            <w:pPr>
              <w:pStyle w:val="NoSpacing"/>
              <w:ind w:left="34"/>
              <w:jc w:val="center"/>
              <w:rPr>
                <w:rFonts w:ascii="Calibri" w:hAnsi="Calibri" w:cs="Calibri"/>
                <w:b/>
                <w:sz w:val="22"/>
                <w:szCs w:val="22"/>
                <w:lang w:val="sr-Cyrl-RS"/>
              </w:rPr>
            </w:pPr>
            <w:r>
              <w:rPr>
                <w:rFonts w:ascii="Calibri" w:hAnsi="Calibri" w:cs="Calibri"/>
                <w:b/>
                <w:sz w:val="22"/>
                <w:szCs w:val="22"/>
                <w:lang w:val="sr-Cyrl-RS"/>
              </w:rPr>
              <w:t>Каско осигурање – уговорени основни ризици (саобраћајни ризици, пожарни ризици, природни ризици, вандализам, остали каско ризици и допунски каско ризик крађе возила</w:t>
            </w:r>
          </w:p>
        </w:tc>
        <w:tc>
          <w:tcPr>
            <w:tcW w:w="1068" w:type="pct"/>
          </w:tcPr>
          <w:p w:rsidR="00E207C4" w:rsidRPr="003F595B" w:rsidRDefault="00E207C4" w:rsidP="00D72B84">
            <w:pPr>
              <w:pStyle w:val="NoSpacing"/>
              <w:ind w:left="34"/>
              <w:jc w:val="right"/>
              <w:rPr>
                <w:rFonts w:ascii="Calibri" w:hAnsi="Calibri" w:cs="Calibri"/>
                <w:sz w:val="22"/>
                <w:szCs w:val="22"/>
                <w:lang w:val="ro-RO"/>
              </w:rPr>
            </w:pPr>
          </w:p>
        </w:tc>
      </w:tr>
      <w:tr w:rsidR="00E207C4" w:rsidRPr="00AC1D51" w:rsidTr="00D11361">
        <w:tc>
          <w:tcPr>
            <w:tcW w:w="2758" w:type="pct"/>
            <w:shd w:val="clear" w:color="auto" w:fill="auto"/>
          </w:tcPr>
          <w:p w:rsidR="00E207C4" w:rsidRPr="0097585F" w:rsidRDefault="00E207C4" w:rsidP="00D72B84">
            <w:pPr>
              <w:pStyle w:val="NoSpacing"/>
              <w:rPr>
                <w:rFonts w:ascii="Calibri" w:hAnsi="Calibri" w:cs="Calibri"/>
                <w:sz w:val="22"/>
                <w:szCs w:val="22"/>
                <w:lang w:val="sr-Cyrl-RS"/>
              </w:rPr>
            </w:pPr>
            <w:r>
              <w:rPr>
                <w:rFonts w:ascii="Calibri" w:hAnsi="Calibri" w:cs="Calibri"/>
                <w:sz w:val="22"/>
                <w:szCs w:val="22"/>
                <w:lang w:val="sr-Cyrl-RS"/>
              </w:rPr>
              <w:t>1. Путничко возило, „</w:t>
            </w:r>
            <w:r w:rsidR="00E164D3">
              <w:rPr>
                <w:rFonts w:ascii="Calibri" w:hAnsi="Calibri" w:cs="Calibri"/>
                <w:sz w:val="22"/>
                <w:szCs w:val="22"/>
                <w:lang w:val="sr-Latn-RS"/>
              </w:rPr>
              <w:t>Chevrolet Aveo S 1.2“</w:t>
            </w:r>
          </w:p>
        </w:tc>
        <w:tc>
          <w:tcPr>
            <w:tcW w:w="1174" w:type="pct"/>
            <w:shd w:val="clear" w:color="auto" w:fill="auto"/>
            <w:vAlign w:val="center"/>
          </w:tcPr>
          <w:p w:rsidR="00E207C4" w:rsidRPr="003F595B" w:rsidRDefault="00874F6D" w:rsidP="00D72B84">
            <w:pPr>
              <w:pStyle w:val="NoSpacing"/>
              <w:ind w:left="34"/>
              <w:jc w:val="right"/>
              <w:rPr>
                <w:rFonts w:ascii="Calibri" w:hAnsi="Calibri" w:cs="Calibri"/>
                <w:sz w:val="22"/>
                <w:szCs w:val="22"/>
                <w:lang w:val="sr-Latn-RS"/>
              </w:rPr>
            </w:pPr>
            <w:r>
              <w:rPr>
                <w:rFonts w:ascii="Calibri" w:hAnsi="Calibri" w:cs="Calibri"/>
                <w:sz w:val="22"/>
                <w:szCs w:val="22"/>
                <w:lang w:val="sr-Latn-RS"/>
              </w:rPr>
              <w:t>390.701</w:t>
            </w:r>
            <w:r w:rsidR="00E207C4">
              <w:rPr>
                <w:rFonts w:ascii="Calibri" w:hAnsi="Calibri" w:cs="Calibri"/>
                <w:sz w:val="22"/>
                <w:szCs w:val="22"/>
                <w:lang w:val="sr-Latn-RS"/>
              </w:rPr>
              <w:t>,00</w:t>
            </w:r>
          </w:p>
        </w:tc>
        <w:tc>
          <w:tcPr>
            <w:tcW w:w="1068" w:type="pct"/>
          </w:tcPr>
          <w:p w:rsidR="00E207C4" w:rsidRPr="003F595B" w:rsidRDefault="00E207C4" w:rsidP="00D72B84">
            <w:pPr>
              <w:pStyle w:val="NoSpacing"/>
              <w:ind w:left="34"/>
              <w:jc w:val="right"/>
              <w:rPr>
                <w:rFonts w:ascii="Calibri" w:hAnsi="Calibri" w:cs="Calibri"/>
                <w:sz w:val="22"/>
                <w:szCs w:val="22"/>
                <w:lang w:val="sr-Latn-RS"/>
              </w:rPr>
            </w:pPr>
          </w:p>
        </w:tc>
      </w:tr>
      <w:tr w:rsidR="00E207C4" w:rsidRPr="00AC1D51" w:rsidTr="00D11361">
        <w:tc>
          <w:tcPr>
            <w:tcW w:w="2758" w:type="pct"/>
            <w:shd w:val="clear" w:color="auto" w:fill="auto"/>
          </w:tcPr>
          <w:p w:rsidR="00E207C4" w:rsidRPr="0097585F" w:rsidRDefault="00E207C4" w:rsidP="00D72B84">
            <w:pPr>
              <w:pStyle w:val="NoSpacing"/>
              <w:rPr>
                <w:rFonts w:ascii="Calibri" w:hAnsi="Calibri" w:cs="Calibri"/>
                <w:sz w:val="22"/>
                <w:szCs w:val="22"/>
                <w:lang w:val="sr-Cyrl-RS"/>
              </w:rPr>
            </w:pPr>
            <w:r>
              <w:rPr>
                <w:rFonts w:ascii="Calibri" w:hAnsi="Calibri" w:cs="Calibri"/>
                <w:sz w:val="22"/>
                <w:szCs w:val="22"/>
                <w:lang w:val="sr-Latn-RS"/>
              </w:rPr>
              <w:t xml:space="preserve">2. </w:t>
            </w:r>
            <w:r>
              <w:rPr>
                <w:rFonts w:ascii="Calibri" w:hAnsi="Calibri" w:cs="Calibri"/>
                <w:sz w:val="22"/>
                <w:szCs w:val="22"/>
                <w:lang w:val="sr-Cyrl-RS"/>
              </w:rPr>
              <w:t>Путничко возило, „</w:t>
            </w:r>
            <w:r w:rsidR="00E164D3">
              <w:rPr>
                <w:rFonts w:ascii="Calibri" w:hAnsi="Calibri" w:cs="Calibri"/>
                <w:sz w:val="22"/>
                <w:szCs w:val="22"/>
                <w:lang w:val="sr-Latn-RS"/>
              </w:rPr>
              <w:t>Zastava Yugo“</w:t>
            </w:r>
          </w:p>
        </w:tc>
        <w:tc>
          <w:tcPr>
            <w:tcW w:w="1174" w:type="pct"/>
            <w:shd w:val="clear" w:color="auto" w:fill="auto"/>
            <w:vAlign w:val="center"/>
          </w:tcPr>
          <w:p w:rsidR="00E207C4" w:rsidRPr="003F595B" w:rsidRDefault="00874F6D" w:rsidP="00D72B84">
            <w:pPr>
              <w:pStyle w:val="NoSpacing"/>
              <w:ind w:left="34"/>
              <w:jc w:val="right"/>
              <w:rPr>
                <w:rFonts w:ascii="Calibri" w:hAnsi="Calibri" w:cs="Calibri"/>
                <w:sz w:val="22"/>
                <w:szCs w:val="22"/>
                <w:lang w:val="sr-Latn-RS"/>
              </w:rPr>
            </w:pPr>
            <w:r>
              <w:rPr>
                <w:rFonts w:ascii="Calibri" w:hAnsi="Calibri" w:cs="Calibri"/>
                <w:sz w:val="22"/>
                <w:szCs w:val="22"/>
                <w:lang w:val="sr-Latn-RS"/>
              </w:rPr>
              <w:t>53.016</w:t>
            </w:r>
            <w:r w:rsidR="00E207C4">
              <w:rPr>
                <w:rFonts w:ascii="Calibri" w:hAnsi="Calibri" w:cs="Calibri"/>
                <w:sz w:val="22"/>
                <w:szCs w:val="22"/>
                <w:lang w:val="sr-Latn-RS"/>
              </w:rPr>
              <w:t>,00</w:t>
            </w:r>
          </w:p>
        </w:tc>
        <w:tc>
          <w:tcPr>
            <w:tcW w:w="1068" w:type="pct"/>
          </w:tcPr>
          <w:p w:rsidR="00E207C4" w:rsidRPr="003F595B" w:rsidRDefault="00E207C4" w:rsidP="00D72B84">
            <w:pPr>
              <w:pStyle w:val="NoSpacing"/>
              <w:ind w:left="34"/>
              <w:jc w:val="right"/>
              <w:rPr>
                <w:rFonts w:ascii="Calibri" w:hAnsi="Calibri" w:cs="Calibri"/>
                <w:sz w:val="22"/>
                <w:szCs w:val="22"/>
                <w:lang w:val="sr-Latn-RS"/>
              </w:rPr>
            </w:pPr>
          </w:p>
        </w:tc>
      </w:tr>
      <w:tr w:rsidR="00E207C4" w:rsidRPr="00AC1D51" w:rsidTr="00D11361">
        <w:tc>
          <w:tcPr>
            <w:tcW w:w="2758" w:type="pct"/>
            <w:shd w:val="clear" w:color="auto" w:fill="auto"/>
          </w:tcPr>
          <w:p w:rsidR="00E207C4" w:rsidRPr="00E164D3" w:rsidRDefault="00E207C4" w:rsidP="00D72B84">
            <w:pPr>
              <w:pStyle w:val="NoSpacing"/>
              <w:rPr>
                <w:rFonts w:ascii="Calibri" w:hAnsi="Calibri" w:cs="Calibri"/>
                <w:sz w:val="22"/>
                <w:szCs w:val="22"/>
                <w:lang w:val="sr-Latn-RS"/>
              </w:rPr>
            </w:pPr>
            <w:r>
              <w:rPr>
                <w:rFonts w:ascii="Calibri" w:hAnsi="Calibri" w:cs="Calibri"/>
                <w:sz w:val="22"/>
                <w:szCs w:val="22"/>
                <w:lang w:val="sr-Latn-RS"/>
              </w:rPr>
              <w:t xml:space="preserve">3. </w:t>
            </w:r>
            <w:r w:rsidR="00E164D3">
              <w:rPr>
                <w:rFonts w:ascii="Calibri" w:hAnsi="Calibri" w:cs="Calibri"/>
                <w:sz w:val="22"/>
                <w:szCs w:val="22"/>
                <w:lang w:val="sr-Cyrl-RS"/>
              </w:rPr>
              <w:t>Санитетско</w:t>
            </w:r>
            <w:r>
              <w:rPr>
                <w:rFonts w:ascii="Calibri" w:hAnsi="Calibri" w:cs="Calibri"/>
                <w:sz w:val="22"/>
                <w:szCs w:val="22"/>
                <w:lang w:val="sr-Cyrl-RS"/>
              </w:rPr>
              <w:t xml:space="preserve"> возило „</w:t>
            </w:r>
            <w:r w:rsidR="00E164D3">
              <w:rPr>
                <w:rFonts w:ascii="Calibri" w:hAnsi="Calibri" w:cs="Calibri"/>
                <w:sz w:val="22"/>
                <w:szCs w:val="22"/>
                <w:lang w:val="sr-Latn-RS"/>
              </w:rPr>
              <w:t>Fiat Ducato“</w:t>
            </w:r>
          </w:p>
        </w:tc>
        <w:tc>
          <w:tcPr>
            <w:tcW w:w="1174" w:type="pct"/>
            <w:shd w:val="clear" w:color="auto" w:fill="auto"/>
            <w:vAlign w:val="center"/>
          </w:tcPr>
          <w:p w:rsidR="00E207C4" w:rsidRPr="003F595B" w:rsidRDefault="00874F6D" w:rsidP="00D72B84">
            <w:pPr>
              <w:pStyle w:val="NoSpacing"/>
              <w:ind w:left="34"/>
              <w:jc w:val="right"/>
              <w:rPr>
                <w:rFonts w:ascii="Calibri" w:hAnsi="Calibri" w:cs="Calibri"/>
                <w:sz w:val="22"/>
                <w:szCs w:val="22"/>
                <w:lang w:val="sr-Latn-RS"/>
              </w:rPr>
            </w:pPr>
            <w:r>
              <w:rPr>
                <w:rFonts w:ascii="Calibri" w:hAnsi="Calibri" w:cs="Calibri"/>
                <w:sz w:val="22"/>
                <w:szCs w:val="22"/>
                <w:lang w:val="sr-Latn-RS"/>
              </w:rPr>
              <w:t>198.448</w:t>
            </w:r>
            <w:r w:rsidR="00E207C4">
              <w:rPr>
                <w:rFonts w:ascii="Calibri" w:hAnsi="Calibri" w:cs="Calibri"/>
                <w:sz w:val="22"/>
                <w:szCs w:val="22"/>
                <w:lang w:val="sr-Latn-RS"/>
              </w:rPr>
              <w:t>,00</w:t>
            </w:r>
          </w:p>
        </w:tc>
        <w:tc>
          <w:tcPr>
            <w:tcW w:w="1068" w:type="pct"/>
          </w:tcPr>
          <w:p w:rsidR="00E207C4" w:rsidRPr="003F595B" w:rsidRDefault="00E207C4" w:rsidP="00D72B84">
            <w:pPr>
              <w:pStyle w:val="NoSpacing"/>
              <w:ind w:left="34"/>
              <w:jc w:val="right"/>
              <w:rPr>
                <w:rFonts w:ascii="Calibri" w:hAnsi="Calibri" w:cs="Calibri"/>
                <w:sz w:val="22"/>
                <w:szCs w:val="22"/>
                <w:lang w:val="sr-Latn-RS"/>
              </w:rPr>
            </w:pPr>
          </w:p>
        </w:tc>
      </w:tr>
      <w:tr w:rsidR="00E207C4" w:rsidRPr="00D97D1A" w:rsidTr="00D11361">
        <w:tc>
          <w:tcPr>
            <w:tcW w:w="2758" w:type="pct"/>
            <w:tcBorders>
              <w:top w:val="single" w:sz="4" w:space="0" w:color="auto"/>
              <w:left w:val="single" w:sz="4" w:space="0" w:color="auto"/>
              <w:bottom w:val="single" w:sz="4" w:space="0" w:color="auto"/>
              <w:right w:val="single" w:sz="4" w:space="0" w:color="auto"/>
            </w:tcBorders>
            <w:shd w:val="clear" w:color="auto" w:fill="auto"/>
          </w:tcPr>
          <w:p w:rsidR="00E207C4" w:rsidRPr="00D97D1A" w:rsidRDefault="00E207C4" w:rsidP="00D72B84">
            <w:pPr>
              <w:pStyle w:val="NoSpacing"/>
              <w:rPr>
                <w:rFonts w:ascii="Calibri" w:hAnsi="Calibri" w:cs="Calibri"/>
                <w:sz w:val="22"/>
                <w:szCs w:val="22"/>
                <w:lang w:val="sr-Cyrl-RS"/>
              </w:rPr>
            </w:pPr>
            <w:r>
              <w:rPr>
                <w:rFonts w:ascii="Calibri" w:hAnsi="Calibri" w:cs="Calibri"/>
                <w:sz w:val="22"/>
                <w:szCs w:val="22"/>
                <w:lang w:val="sr-Cyrl-RS"/>
              </w:rPr>
              <w:t>4. Санитетско возило „</w:t>
            </w:r>
            <w:r w:rsidR="00E164D3">
              <w:rPr>
                <w:rFonts w:ascii="Calibri" w:hAnsi="Calibri" w:cs="Calibri"/>
                <w:sz w:val="22"/>
                <w:szCs w:val="22"/>
                <w:lang w:val="sr-Latn-RS"/>
              </w:rPr>
              <w:t>Renault Master VU CC“</w:t>
            </w:r>
          </w:p>
        </w:tc>
        <w:tc>
          <w:tcPr>
            <w:tcW w:w="1174" w:type="pct"/>
            <w:tcBorders>
              <w:top w:val="single" w:sz="4" w:space="0" w:color="auto"/>
              <w:left w:val="single" w:sz="4" w:space="0" w:color="auto"/>
              <w:bottom w:val="single" w:sz="4" w:space="0" w:color="auto"/>
            </w:tcBorders>
            <w:shd w:val="clear" w:color="auto" w:fill="auto"/>
            <w:vAlign w:val="center"/>
          </w:tcPr>
          <w:p w:rsidR="00E207C4" w:rsidRPr="003F595B" w:rsidRDefault="00874F6D" w:rsidP="00874F6D">
            <w:pPr>
              <w:pStyle w:val="NoSpacing"/>
              <w:ind w:left="34"/>
              <w:jc w:val="right"/>
              <w:rPr>
                <w:rFonts w:ascii="Calibri" w:hAnsi="Calibri" w:cs="Calibri"/>
                <w:sz w:val="22"/>
                <w:szCs w:val="22"/>
                <w:lang w:val="sr-Latn-RS"/>
              </w:rPr>
            </w:pPr>
            <w:r>
              <w:rPr>
                <w:rFonts w:ascii="Calibri" w:hAnsi="Calibri" w:cs="Calibri"/>
                <w:sz w:val="22"/>
                <w:szCs w:val="22"/>
                <w:lang w:val="sr-Cyrl-RS"/>
              </w:rPr>
              <w:t>581.596</w:t>
            </w:r>
            <w:r w:rsidR="00E207C4">
              <w:rPr>
                <w:rFonts w:ascii="Calibri" w:hAnsi="Calibri" w:cs="Calibri"/>
                <w:sz w:val="22"/>
                <w:szCs w:val="22"/>
                <w:lang w:val="sr-Latn-RS"/>
              </w:rPr>
              <w:t>,00</w:t>
            </w:r>
          </w:p>
        </w:tc>
        <w:tc>
          <w:tcPr>
            <w:tcW w:w="1068" w:type="pct"/>
            <w:tcBorders>
              <w:top w:val="single" w:sz="4" w:space="0" w:color="auto"/>
              <w:left w:val="single" w:sz="4" w:space="0" w:color="auto"/>
              <w:bottom w:val="single" w:sz="4" w:space="0" w:color="auto"/>
            </w:tcBorders>
          </w:tcPr>
          <w:p w:rsidR="00E207C4" w:rsidRPr="003F595B" w:rsidRDefault="00E207C4" w:rsidP="00D72B84">
            <w:pPr>
              <w:pStyle w:val="NoSpacing"/>
              <w:ind w:left="34"/>
              <w:jc w:val="right"/>
              <w:rPr>
                <w:rFonts w:ascii="Calibri" w:hAnsi="Calibri" w:cs="Calibri"/>
                <w:sz w:val="22"/>
                <w:szCs w:val="22"/>
                <w:lang w:val="sr-Latn-RS"/>
              </w:rPr>
            </w:pPr>
          </w:p>
        </w:tc>
      </w:tr>
      <w:tr w:rsidR="00E207C4" w:rsidRPr="00D97D1A" w:rsidTr="00D11361">
        <w:tc>
          <w:tcPr>
            <w:tcW w:w="3932" w:type="pct"/>
            <w:gridSpan w:val="2"/>
            <w:tcBorders>
              <w:top w:val="single" w:sz="4" w:space="0" w:color="auto"/>
              <w:left w:val="single" w:sz="4" w:space="0" w:color="auto"/>
              <w:bottom w:val="single" w:sz="4" w:space="0" w:color="auto"/>
              <w:right w:val="single" w:sz="4" w:space="0" w:color="auto"/>
            </w:tcBorders>
            <w:shd w:val="clear" w:color="auto" w:fill="auto"/>
          </w:tcPr>
          <w:p w:rsidR="00E207C4" w:rsidRPr="0097585F" w:rsidRDefault="00E207C4" w:rsidP="00D72B84">
            <w:pPr>
              <w:pStyle w:val="NoSpacing"/>
              <w:ind w:left="34"/>
              <w:jc w:val="right"/>
              <w:rPr>
                <w:rFonts w:ascii="Calibri" w:hAnsi="Calibri" w:cs="Calibri"/>
                <w:b/>
                <w:sz w:val="22"/>
                <w:szCs w:val="22"/>
                <w:lang w:val="sr-Cyrl-RS"/>
              </w:rPr>
            </w:pPr>
            <w:r w:rsidRPr="0097585F">
              <w:rPr>
                <w:rFonts w:ascii="Calibri" w:hAnsi="Calibri" w:cs="Calibri"/>
                <w:b/>
                <w:sz w:val="22"/>
                <w:szCs w:val="22"/>
                <w:lang w:val="sr-Cyrl-RS"/>
              </w:rPr>
              <w:t>Укупно</w:t>
            </w:r>
            <w:r w:rsidRPr="0097585F">
              <w:rPr>
                <w:rFonts w:ascii="Calibri" w:hAnsi="Calibri" w:cs="Calibri"/>
                <w:b/>
              </w:rPr>
              <w:t xml:space="preserve"> каско осигурање возила</w:t>
            </w:r>
            <w:r>
              <w:rPr>
                <w:rFonts w:ascii="Calibri" w:hAnsi="Calibri" w:cs="Calibri"/>
                <w:b/>
                <w:sz w:val="22"/>
                <w:szCs w:val="22"/>
                <w:lang w:val="sr-Cyrl-RS"/>
              </w:rPr>
              <w:t>:</w:t>
            </w:r>
          </w:p>
        </w:tc>
        <w:tc>
          <w:tcPr>
            <w:tcW w:w="1068" w:type="pct"/>
            <w:tcBorders>
              <w:top w:val="single" w:sz="4" w:space="0" w:color="auto"/>
              <w:left w:val="single" w:sz="4" w:space="0" w:color="auto"/>
              <w:bottom w:val="single" w:sz="4" w:space="0" w:color="auto"/>
              <w:right w:val="single" w:sz="4" w:space="0" w:color="auto"/>
            </w:tcBorders>
          </w:tcPr>
          <w:p w:rsidR="00E207C4" w:rsidRPr="0097585F" w:rsidRDefault="00E207C4" w:rsidP="00D72B84">
            <w:pPr>
              <w:pStyle w:val="NoSpacing"/>
              <w:ind w:left="34"/>
              <w:jc w:val="right"/>
              <w:rPr>
                <w:rFonts w:ascii="Calibri" w:hAnsi="Calibri" w:cs="Calibri"/>
                <w:b/>
                <w:sz w:val="22"/>
                <w:szCs w:val="22"/>
                <w:lang w:val="sr-Cyrl-RS"/>
              </w:rPr>
            </w:pPr>
          </w:p>
          <w:p w:rsidR="00E207C4" w:rsidRPr="0097585F" w:rsidRDefault="00E207C4" w:rsidP="00D72B84">
            <w:pPr>
              <w:pStyle w:val="NoSpacing"/>
              <w:ind w:left="34"/>
              <w:jc w:val="right"/>
              <w:rPr>
                <w:rFonts w:ascii="Calibri" w:hAnsi="Calibri" w:cs="Calibri"/>
                <w:b/>
                <w:sz w:val="22"/>
                <w:szCs w:val="22"/>
                <w:lang w:val="ro-RO"/>
              </w:rPr>
            </w:pPr>
          </w:p>
        </w:tc>
      </w:tr>
    </w:tbl>
    <w:p w:rsidR="00E207C4" w:rsidRDefault="00E207C4" w:rsidP="00E207C4">
      <w:pPr>
        <w:pStyle w:val="NoSpacing"/>
        <w:ind w:left="284"/>
        <w:jc w:val="both"/>
        <w:rPr>
          <w:rFonts w:ascii="Calibri" w:hAnsi="Calibri" w:cs="Calibri"/>
          <w:sz w:val="22"/>
          <w:szCs w:val="22"/>
          <w:lang w:val="sr-Cyrl-RS"/>
        </w:rPr>
      </w:pPr>
    </w:p>
    <w:p w:rsidR="00E207C4" w:rsidRDefault="00E207C4" w:rsidP="00E207C4">
      <w:pPr>
        <w:pStyle w:val="NoSpacing"/>
        <w:ind w:left="284"/>
        <w:jc w:val="both"/>
        <w:rPr>
          <w:rFonts w:ascii="Calibri" w:hAnsi="Calibri" w:cs="Calibri"/>
          <w:sz w:val="22"/>
          <w:szCs w:val="22"/>
          <w:lang w:val="sr-Cyrl-RS"/>
        </w:rPr>
      </w:pPr>
      <w:r>
        <w:rPr>
          <w:rFonts w:ascii="Calibri" w:hAnsi="Calibri" w:cs="Calibri"/>
          <w:sz w:val="22"/>
          <w:szCs w:val="22"/>
          <w:lang w:val="sr-Cyrl-RS"/>
        </w:rPr>
        <w:t>Спецификација возил</w:t>
      </w:r>
      <w:r w:rsidR="00867F31">
        <w:rPr>
          <w:rFonts w:ascii="Calibri" w:hAnsi="Calibri" w:cs="Calibri"/>
          <w:sz w:val="22"/>
          <w:szCs w:val="22"/>
          <w:lang w:val="sr-Cyrl-RS"/>
        </w:rPr>
        <w:t>а</w:t>
      </w:r>
    </w:p>
    <w:tbl>
      <w:tblPr>
        <w:tblW w:w="500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51"/>
        <w:gridCol w:w="3999"/>
        <w:gridCol w:w="2402"/>
        <w:gridCol w:w="3100"/>
        <w:gridCol w:w="2696"/>
      </w:tblGrid>
      <w:tr w:rsidR="00E207C4" w:rsidRPr="003F595B" w:rsidTr="00D11361">
        <w:tc>
          <w:tcPr>
            <w:tcW w:w="498" w:type="pct"/>
            <w:shd w:val="clear" w:color="auto" w:fill="auto"/>
            <w:vAlign w:val="center"/>
          </w:tcPr>
          <w:p w:rsidR="00E207C4" w:rsidRPr="003F595B" w:rsidRDefault="00E207C4" w:rsidP="00D72B84">
            <w:pPr>
              <w:pStyle w:val="NoSpacing"/>
              <w:jc w:val="center"/>
              <w:rPr>
                <w:rFonts w:ascii="Calibri" w:hAnsi="Calibri" w:cs="Calibri"/>
                <w:b/>
                <w:sz w:val="22"/>
                <w:szCs w:val="22"/>
                <w:lang w:val="sr-Cyrl-RS"/>
              </w:rPr>
            </w:pPr>
            <w:r w:rsidRPr="003F595B">
              <w:rPr>
                <w:rFonts w:ascii="Calibri" w:hAnsi="Calibri" w:cs="Calibri"/>
                <w:b/>
                <w:sz w:val="22"/>
                <w:szCs w:val="22"/>
                <w:lang w:val="sr-Cyrl-RS"/>
              </w:rPr>
              <w:t>Врста</w:t>
            </w:r>
          </w:p>
        </w:tc>
        <w:tc>
          <w:tcPr>
            <w:tcW w:w="449" w:type="pct"/>
            <w:shd w:val="clear" w:color="auto" w:fill="auto"/>
            <w:vAlign w:val="center"/>
          </w:tcPr>
          <w:p w:rsidR="00E207C4" w:rsidRPr="003F595B" w:rsidRDefault="00E207C4" w:rsidP="00D72B84">
            <w:pPr>
              <w:pStyle w:val="NoSpacing"/>
              <w:jc w:val="center"/>
              <w:rPr>
                <w:rFonts w:ascii="Calibri" w:hAnsi="Calibri" w:cs="Calibri"/>
                <w:b/>
                <w:sz w:val="22"/>
                <w:szCs w:val="22"/>
                <w:lang w:val="sr-Cyrl-RS"/>
              </w:rPr>
            </w:pPr>
            <w:r w:rsidRPr="003F595B">
              <w:rPr>
                <w:rFonts w:ascii="Calibri" w:hAnsi="Calibri" w:cs="Calibri"/>
                <w:b/>
                <w:sz w:val="22"/>
                <w:szCs w:val="22"/>
                <w:lang w:val="sr-Cyrl-RS"/>
              </w:rPr>
              <w:t>Марка</w:t>
            </w:r>
          </w:p>
        </w:tc>
        <w:tc>
          <w:tcPr>
            <w:tcW w:w="1329" w:type="pct"/>
            <w:shd w:val="clear" w:color="auto" w:fill="auto"/>
            <w:vAlign w:val="center"/>
          </w:tcPr>
          <w:p w:rsidR="00E207C4" w:rsidRPr="003F595B" w:rsidRDefault="00E207C4" w:rsidP="00D72B84">
            <w:pPr>
              <w:pStyle w:val="NoSpacing"/>
              <w:ind w:left="34"/>
              <w:jc w:val="center"/>
              <w:rPr>
                <w:rFonts w:ascii="Calibri" w:hAnsi="Calibri" w:cs="Calibri"/>
                <w:b/>
                <w:sz w:val="22"/>
                <w:szCs w:val="22"/>
                <w:lang w:val="sr-Cyrl-RS"/>
              </w:rPr>
            </w:pPr>
            <w:r w:rsidRPr="003F595B">
              <w:rPr>
                <w:rFonts w:ascii="Calibri" w:hAnsi="Calibri" w:cs="Calibri"/>
                <w:b/>
                <w:sz w:val="22"/>
                <w:szCs w:val="22"/>
                <w:lang w:val="sr-Cyrl-RS"/>
              </w:rPr>
              <w:t>Тип</w:t>
            </w:r>
          </w:p>
        </w:tc>
        <w:tc>
          <w:tcPr>
            <w:tcW w:w="798" w:type="pct"/>
            <w:vAlign w:val="center"/>
          </w:tcPr>
          <w:p w:rsidR="00E207C4" w:rsidRPr="003F595B" w:rsidRDefault="00E207C4" w:rsidP="00D72B84">
            <w:pPr>
              <w:pStyle w:val="NoSpacing"/>
              <w:ind w:left="34"/>
              <w:jc w:val="center"/>
              <w:rPr>
                <w:rFonts w:ascii="Calibri" w:hAnsi="Calibri" w:cs="Calibri"/>
                <w:b/>
                <w:sz w:val="22"/>
                <w:szCs w:val="22"/>
                <w:lang w:val="sr-Latn-RS"/>
              </w:rPr>
            </w:pPr>
            <w:r w:rsidRPr="003F595B">
              <w:rPr>
                <w:rFonts w:ascii="Calibri" w:hAnsi="Calibri" w:cs="Calibri"/>
                <w:b/>
                <w:sz w:val="22"/>
                <w:szCs w:val="22"/>
                <w:lang w:val="sr-Cyrl-RS"/>
              </w:rPr>
              <w:t>Снага мотора</w:t>
            </w:r>
            <w:r>
              <w:rPr>
                <w:rFonts w:ascii="Calibri" w:hAnsi="Calibri" w:cs="Calibri"/>
                <w:b/>
                <w:sz w:val="22"/>
                <w:szCs w:val="22"/>
                <w:lang w:val="sr-Latn-RS"/>
              </w:rPr>
              <w:t xml:space="preserve"> (</w:t>
            </w:r>
            <w:r w:rsidRPr="003F595B">
              <w:rPr>
                <w:rFonts w:ascii="Calibri" w:hAnsi="Calibri" w:cs="Calibri"/>
                <w:b/>
                <w:i/>
                <w:sz w:val="22"/>
                <w:szCs w:val="22"/>
                <w:lang w:val="sr-Latn-RS"/>
              </w:rPr>
              <w:t>kW</w:t>
            </w:r>
            <w:r>
              <w:rPr>
                <w:rFonts w:ascii="Calibri" w:hAnsi="Calibri" w:cs="Calibri"/>
                <w:b/>
                <w:sz w:val="22"/>
                <w:szCs w:val="22"/>
                <w:lang w:val="sr-Latn-RS"/>
              </w:rPr>
              <w:t>)</w:t>
            </w:r>
          </w:p>
        </w:tc>
        <w:tc>
          <w:tcPr>
            <w:tcW w:w="1030" w:type="pct"/>
            <w:vAlign w:val="center"/>
          </w:tcPr>
          <w:p w:rsidR="00E207C4" w:rsidRPr="003F595B" w:rsidRDefault="00E207C4" w:rsidP="00D72B84">
            <w:pPr>
              <w:pStyle w:val="NoSpacing"/>
              <w:ind w:left="34"/>
              <w:jc w:val="center"/>
              <w:rPr>
                <w:rFonts w:ascii="Calibri" w:hAnsi="Calibri" w:cs="Calibri"/>
                <w:b/>
                <w:sz w:val="22"/>
                <w:szCs w:val="22"/>
                <w:lang w:val="sr-Latn-RS"/>
              </w:rPr>
            </w:pPr>
            <w:r w:rsidRPr="003F595B">
              <w:rPr>
                <w:rFonts w:ascii="Calibri" w:hAnsi="Calibri" w:cs="Calibri"/>
                <w:b/>
                <w:sz w:val="22"/>
                <w:szCs w:val="22"/>
                <w:lang w:val="sr-Cyrl-RS"/>
              </w:rPr>
              <w:t>Запремина мотора</w:t>
            </w:r>
            <w:r>
              <w:rPr>
                <w:rFonts w:ascii="Calibri" w:hAnsi="Calibri" w:cs="Calibri"/>
                <w:b/>
                <w:sz w:val="22"/>
                <w:szCs w:val="22"/>
                <w:lang w:val="sr-Latn-RS"/>
              </w:rPr>
              <w:t xml:space="preserve"> (</w:t>
            </w:r>
            <w:r w:rsidRPr="003F595B">
              <w:rPr>
                <w:rFonts w:ascii="Calibri" w:hAnsi="Calibri" w:cs="Calibri"/>
                <w:b/>
                <w:i/>
                <w:sz w:val="22"/>
                <w:szCs w:val="22"/>
                <w:lang w:val="sr-Latn-RS"/>
              </w:rPr>
              <w:t>ccm</w:t>
            </w:r>
            <w:r>
              <w:rPr>
                <w:rFonts w:ascii="Calibri" w:hAnsi="Calibri" w:cs="Calibri"/>
                <w:b/>
                <w:sz w:val="22"/>
                <w:szCs w:val="22"/>
                <w:lang w:val="sr-Latn-RS"/>
              </w:rPr>
              <w:t>)</w:t>
            </w:r>
          </w:p>
        </w:tc>
        <w:tc>
          <w:tcPr>
            <w:tcW w:w="896" w:type="pct"/>
            <w:vAlign w:val="center"/>
          </w:tcPr>
          <w:p w:rsidR="00E207C4" w:rsidRPr="003F595B" w:rsidRDefault="00E207C4" w:rsidP="00D72B84">
            <w:pPr>
              <w:pStyle w:val="NoSpacing"/>
              <w:ind w:left="34"/>
              <w:jc w:val="center"/>
              <w:rPr>
                <w:rFonts w:ascii="Calibri" w:hAnsi="Calibri" w:cs="Calibri"/>
                <w:b/>
                <w:sz w:val="22"/>
                <w:szCs w:val="22"/>
                <w:lang w:val="sr-Cyrl-RS"/>
              </w:rPr>
            </w:pPr>
            <w:r w:rsidRPr="003F595B">
              <w:rPr>
                <w:rFonts w:ascii="Calibri" w:hAnsi="Calibri" w:cs="Calibri"/>
                <w:b/>
                <w:sz w:val="22"/>
                <w:szCs w:val="22"/>
                <w:lang w:val="sr-Cyrl-RS"/>
              </w:rPr>
              <w:t>Годиште аутомобила</w:t>
            </w:r>
          </w:p>
        </w:tc>
      </w:tr>
      <w:tr w:rsidR="00E207C4" w:rsidRPr="003F595B" w:rsidTr="00D11361">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207C4" w:rsidP="00D72B84">
            <w:pPr>
              <w:pStyle w:val="NoSpacing"/>
              <w:jc w:val="center"/>
              <w:rPr>
                <w:rFonts w:ascii="Calibri" w:hAnsi="Calibri" w:cs="Calibri"/>
                <w:sz w:val="22"/>
                <w:szCs w:val="22"/>
                <w:lang w:val="sr-Cyrl-RS"/>
              </w:rPr>
            </w:pPr>
            <w:r w:rsidRPr="008D5F65">
              <w:rPr>
                <w:rFonts w:ascii="Calibri" w:hAnsi="Calibri" w:cs="Calibri"/>
                <w:sz w:val="22"/>
                <w:szCs w:val="22"/>
                <w:lang w:val="sr-Cyrl-RS"/>
              </w:rPr>
              <w:t>Путничко</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164D3" w:rsidP="00D72B84">
            <w:pPr>
              <w:pStyle w:val="NoSpacing"/>
              <w:jc w:val="center"/>
              <w:rPr>
                <w:rFonts w:ascii="Calibri" w:hAnsi="Calibri" w:cs="Calibri"/>
                <w:sz w:val="22"/>
                <w:szCs w:val="22"/>
                <w:lang w:val="sr-Latn-RS"/>
              </w:rPr>
            </w:pPr>
            <w:r>
              <w:rPr>
                <w:rFonts w:ascii="Calibri" w:hAnsi="Calibri" w:cs="Calibri"/>
                <w:sz w:val="22"/>
                <w:szCs w:val="22"/>
                <w:lang w:val="sr-Latn-RS"/>
              </w:rPr>
              <w:t>„Chevrolet</w:t>
            </w:r>
            <w:r w:rsidR="00E207C4" w:rsidRPr="008D5F65">
              <w:rPr>
                <w:rFonts w:ascii="Calibri" w:hAnsi="Calibri" w:cs="Calibri"/>
                <w:sz w:val="22"/>
                <w:szCs w:val="22"/>
                <w:lang w:val="sr-Latn-RS"/>
              </w:rPr>
              <w:t>“</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9369C5"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„AVEO</w:t>
            </w:r>
            <w:r w:rsidR="0041341D">
              <w:rPr>
                <w:rFonts w:ascii="Calibri" w:hAnsi="Calibri" w:cs="Calibri"/>
                <w:sz w:val="22"/>
                <w:szCs w:val="22"/>
                <w:lang w:val="sr-Latn-RS"/>
              </w:rPr>
              <w:t xml:space="preserve"> S 1.2</w:t>
            </w:r>
            <w:r>
              <w:rPr>
                <w:rFonts w:ascii="Calibri" w:hAnsi="Calibri" w:cs="Calibri"/>
                <w:sz w:val="22"/>
                <w:szCs w:val="22"/>
                <w:lang w:val="sr-Cyrl-RS"/>
              </w:rPr>
              <w:t xml:space="preserve"> </w:t>
            </w:r>
            <w:r>
              <w:rPr>
                <w:rFonts w:ascii="Calibri" w:hAnsi="Calibri" w:cs="Calibri"/>
                <w:sz w:val="22"/>
                <w:szCs w:val="22"/>
                <w:lang w:val="sr-Latn-RS"/>
              </w:rPr>
              <w:t>L</w:t>
            </w:r>
            <w:r w:rsidR="00E207C4" w:rsidRPr="008D5F65">
              <w:rPr>
                <w:rFonts w:ascii="Calibri" w:hAnsi="Calibri" w:cs="Calibri"/>
                <w:sz w:val="22"/>
                <w:szCs w:val="22"/>
                <w:lang w:val="sr-Latn-RS"/>
              </w:rPr>
              <w:t>“</w:t>
            </w:r>
          </w:p>
        </w:tc>
        <w:tc>
          <w:tcPr>
            <w:tcW w:w="798"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62</w:t>
            </w:r>
          </w:p>
        </w:tc>
        <w:tc>
          <w:tcPr>
            <w:tcW w:w="1030"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1206</w:t>
            </w:r>
          </w:p>
        </w:tc>
        <w:tc>
          <w:tcPr>
            <w:tcW w:w="896"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2011</w:t>
            </w:r>
            <w:r w:rsidR="00E207C4" w:rsidRPr="008D5F65">
              <w:rPr>
                <w:rFonts w:ascii="Calibri" w:hAnsi="Calibri" w:cs="Calibri"/>
                <w:sz w:val="22"/>
                <w:szCs w:val="22"/>
                <w:lang w:val="sr-Latn-RS"/>
              </w:rPr>
              <w:t>.</w:t>
            </w:r>
          </w:p>
        </w:tc>
      </w:tr>
      <w:tr w:rsidR="00E207C4" w:rsidRPr="003F595B" w:rsidTr="00D11361">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207C4" w:rsidP="00D72B84">
            <w:pPr>
              <w:pStyle w:val="NoSpacing"/>
              <w:jc w:val="center"/>
              <w:rPr>
                <w:rFonts w:ascii="Calibri" w:hAnsi="Calibri" w:cs="Calibri"/>
                <w:sz w:val="22"/>
                <w:szCs w:val="22"/>
                <w:lang w:val="sr-Cyrl-RS"/>
              </w:rPr>
            </w:pPr>
            <w:r w:rsidRPr="008D5F65">
              <w:rPr>
                <w:rFonts w:ascii="Calibri" w:hAnsi="Calibri" w:cs="Calibri"/>
                <w:sz w:val="22"/>
                <w:szCs w:val="22"/>
                <w:lang w:val="sr-Cyrl-RS"/>
              </w:rPr>
              <w:t>Путничко</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164D3" w:rsidP="00D72B84">
            <w:pPr>
              <w:pStyle w:val="NoSpacing"/>
              <w:jc w:val="center"/>
              <w:rPr>
                <w:rFonts w:ascii="Calibri" w:hAnsi="Calibri" w:cs="Calibri"/>
                <w:sz w:val="22"/>
                <w:szCs w:val="22"/>
                <w:lang w:val="sr-Latn-RS"/>
              </w:rPr>
            </w:pPr>
            <w:r>
              <w:rPr>
                <w:rFonts w:ascii="Calibri" w:hAnsi="Calibri" w:cs="Calibri"/>
                <w:sz w:val="22"/>
                <w:szCs w:val="22"/>
                <w:lang w:val="sr-Latn-RS"/>
              </w:rPr>
              <w:t>„Zastava</w:t>
            </w:r>
            <w:r w:rsidR="00E207C4" w:rsidRPr="008D5F65">
              <w:rPr>
                <w:rFonts w:ascii="Calibri" w:hAnsi="Calibri" w:cs="Calibri"/>
                <w:sz w:val="22"/>
                <w:szCs w:val="22"/>
                <w:lang w:val="sr-Latn-RS"/>
              </w:rPr>
              <w:t>“</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9369C5"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„YUGO</w:t>
            </w:r>
            <w:r w:rsidR="0041341D">
              <w:rPr>
                <w:rFonts w:ascii="Calibri" w:hAnsi="Calibri" w:cs="Calibri"/>
                <w:sz w:val="22"/>
                <w:szCs w:val="22"/>
                <w:lang w:val="sr-Latn-RS"/>
              </w:rPr>
              <w:t xml:space="preserve"> 55</w:t>
            </w:r>
            <w:r>
              <w:rPr>
                <w:rFonts w:ascii="Calibri" w:hAnsi="Calibri" w:cs="Calibri"/>
                <w:sz w:val="22"/>
                <w:szCs w:val="22"/>
                <w:lang w:val="sr-Latn-RS"/>
              </w:rPr>
              <w:t xml:space="preserve"> KORAL</w:t>
            </w:r>
            <w:r w:rsidR="00E207C4" w:rsidRPr="008D5F65">
              <w:rPr>
                <w:rFonts w:ascii="Calibri" w:hAnsi="Calibri" w:cs="Calibri"/>
                <w:sz w:val="22"/>
                <w:szCs w:val="22"/>
                <w:lang w:val="sr-Latn-RS"/>
              </w:rPr>
              <w:t>“</w:t>
            </w:r>
          </w:p>
        </w:tc>
        <w:tc>
          <w:tcPr>
            <w:tcW w:w="798"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40,5</w:t>
            </w:r>
          </w:p>
        </w:tc>
        <w:tc>
          <w:tcPr>
            <w:tcW w:w="1030"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1116</w:t>
            </w:r>
          </w:p>
        </w:tc>
        <w:tc>
          <w:tcPr>
            <w:tcW w:w="896"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2002</w:t>
            </w:r>
            <w:r w:rsidR="00E207C4" w:rsidRPr="008D5F65">
              <w:rPr>
                <w:rFonts w:ascii="Calibri" w:hAnsi="Calibri" w:cs="Calibri"/>
                <w:sz w:val="22"/>
                <w:szCs w:val="22"/>
                <w:lang w:val="sr-Latn-RS"/>
              </w:rPr>
              <w:t>.</w:t>
            </w:r>
          </w:p>
        </w:tc>
      </w:tr>
      <w:tr w:rsidR="00E207C4" w:rsidRPr="003F595B" w:rsidTr="00D11361">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164D3" w:rsidP="00D72B84">
            <w:pPr>
              <w:pStyle w:val="NoSpacing"/>
              <w:jc w:val="center"/>
              <w:rPr>
                <w:rFonts w:ascii="Calibri" w:hAnsi="Calibri" w:cs="Calibri"/>
                <w:sz w:val="22"/>
                <w:szCs w:val="22"/>
                <w:lang w:val="sr-Cyrl-RS"/>
              </w:rPr>
            </w:pPr>
            <w:r>
              <w:rPr>
                <w:rFonts w:ascii="Calibri" w:hAnsi="Calibri" w:cs="Calibri"/>
                <w:sz w:val="22"/>
                <w:szCs w:val="22"/>
                <w:lang w:val="sr-Cyrl-RS"/>
              </w:rPr>
              <w:t>Санитетско</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164D3" w:rsidP="00D72B84">
            <w:pPr>
              <w:pStyle w:val="NoSpacing"/>
              <w:jc w:val="center"/>
              <w:rPr>
                <w:rFonts w:ascii="Calibri" w:hAnsi="Calibri" w:cs="Calibri"/>
                <w:sz w:val="22"/>
                <w:szCs w:val="22"/>
                <w:lang w:val="sr-Latn-RS"/>
              </w:rPr>
            </w:pPr>
            <w:r>
              <w:rPr>
                <w:rFonts w:ascii="Calibri" w:hAnsi="Calibri" w:cs="Calibri"/>
                <w:sz w:val="22"/>
                <w:szCs w:val="22"/>
                <w:lang w:val="sr-Latn-RS"/>
              </w:rPr>
              <w:t>„Fiat</w:t>
            </w:r>
            <w:r w:rsidR="00E207C4" w:rsidRPr="008D5F65">
              <w:rPr>
                <w:rFonts w:ascii="Calibri" w:hAnsi="Calibri" w:cs="Calibri"/>
                <w:sz w:val="22"/>
                <w:szCs w:val="22"/>
                <w:lang w:val="sr-Latn-RS"/>
              </w:rPr>
              <w:t>“</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207C4" w:rsidP="00D72B84">
            <w:pPr>
              <w:pStyle w:val="NoSpacing"/>
              <w:ind w:left="34"/>
              <w:jc w:val="center"/>
              <w:rPr>
                <w:rFonts w:ascii="Calibri" w:hAnsi="Calibri" w:cs="Calibri"/>
                <w:sz w:val="22"/>
                <w:szCs w:val="22"/>
                <w:lang w:val="sr-Latn-RS"/>
              </w:rPr>
            </w:pPr>
            <w:r w:rsidRPr="008D5F65">
              <w:rPr>
                <w:rFonts w:ascii="Calibri" w:hAnsi="Calibri" w:cs="Calibri"/>
                <w:sz w:val="22"/>
                <w:szCs w:val="22"/>
                <w:lang w:val="sr-Latn-RS"/>
              </w:rPr>
              <w:t>„</w:t>
            </w:r>
            <w:r w:rsidR="009369C5">
              <w:rPr>
                <w:rFonts w:ascii="Calibri" w:hAnsi="Calibri" w:cs="Calibri"/>
                <w:sz w:val="22"/>
                <w:szCs w:val="22"/>
                <w:lang w:val="sr-Cyrl-RS"/>
              </w:rPr>
              <w:t>DUCATO</w:t>
            </w:r>
            <w:r w:rsidR="009369C5">
              <w:rPr>
                <w:rFonts w:ascii="Calibri" w:hAnsi="Calibri" w:cs="Calibri"/>
                <w:sz w:val="22"/>
                <w:szCs w:val="22"/>
                <w:lang w:val="sr-Latn-RS"/>
              </w:rPr>
              <w:t xml:space="preserve"> 2.0 BZ AMBULANCE</w:t>
            </w:r>
            <w:r w:rsidRPr="008D5F65">
              <w:rPr>
                <w:rFonts w:ascii="Calibri" w:hAnsi="Calibri" w:cs="Calibri"/>
                <w:sz w:val="22"/>
                <w:szCs w:val="22"/>
                <w:lang w:val="sr-Latn-RS"/>
              </w:rPr>
              <w:t>“</w:t>
            </w:r>
          </w:p>
        </w:tc>
        <w:tc>
          <w:tcPr>
            <w:tcW w:w="798"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80</w:t>
            </w:r>
          </w:p>
        </w:tc>
        <w:tc>
          <w:tcPr>
            <w:tcW w:w="1030"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1998</w:t>
            </w:r>
          </w:p>
        </w:tc>
        <w:tc>
          <w:tcPr>
            <w:tcW w:w="896"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1998</w:t>
            </w:r>
            <w:r w:rsidR="00E207C4" w:rsidRPr="008D5F65">
              <w:rPr>
                <w:rFonts w:ascii="Calibri" w:hAnsi="Calibri" w:cs="Calibri"/>
                <w:sz w:val="22"/>
                <w:szCs w:val="22"/>
                <w:lang w:val="sr-Latn-RS"/>
              </w:rPr>
              <w:t>.</w:t>
            </w:r>
          </w:p>
        </w:tc>
      </w:tr>
      <w:tr w:rsidR="00E207C4" w:rsidRPr="003F595B" w:rsidTr="00D11361">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207C4" w:rsidP="00D72B84">
            <w:pPr>
              <w:pStyle w:val="NoSpacing"/>
              <w:jc w:val="center"/>
              <w:rPr>
                <w:rFonts w:ascii="Calibri" w:hAnsi="Calibri" w:cs="Calibri"/>
                <w:sz w:val="22"/>
                <w:szCs w:val="22"/>
                <w:lang w:val="sr-Cyrl-RS"/>
              </w:rPr>
            </w:pPr>
            <w:r w:rsidRPr="008D5F65">
              <w:rPr>
                <w:rFonts w:ascii="Calibri" w:hAnsi="Calibri" w:cs="Calibri"/>
                <w:sz w:val="22"/>
                <w:szCs w:val="22"/>
                <w:lang w:val="sr-Cyrl-RS"/>
              </w:rPr>
              <w:t>Санитетско</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164D3" w:rsidP="00D72B84">
            <w:pPr>
              <w:pStyle w:val="NoSpacing"/>
              <w:jc w:val="center"/>
              <w:rPr>
                <w:rFonts w:ascii="Calibri" w:hAnsi="Calibri" w:cs="Calibri"/>
                <w:sz w:val="22"/>
                <w:szCs w:val="22"/>
                <w:lang w:val="sr-Latn-RS"/>
              </w:rPr>
            </w:pPr>
            <w:r>
              <w:rPr>
                <w:rFonts w:ascii="Calibri" w:hAnsi="Calibri" w:cs="Calibri"/>
                <w:sz w:val="22"/>
                <w:szCs w:val="22"/>
                <w:lang w:val="sr-Latn-RS"/>
              </w:rPr>
              <w:t>„Renault</w:t>
            </w:r>
            <w:r w:rsidR="00E207C4" w:rsidRPr="008D5F65">
              <w:rPr>
                <w:rFonts w:ascii="Calibri" w:hAnsi="Calibri" w:cs="Calibri"/>
                <w:sz w:val="22"/>
                <w:szCs w:val="22"/>
                <w:lang w:val="sr-Latn-RS"/>
              </w:rPr>
              <w:t>“</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E207C4" w:rsidRPr="008D5F65" w:rsidRDefault="00E207C4" w:rsidP="00D72B84">
            <w:pPr>
              <w:pStyle w:val="NoSpacing"/>
              <w:ind w:left="34"/>
              <w:jc w:val="center"/>
              <w:rPr>
                <w:rFonts w:ascii="Calibri" w:hAnsi="Calibri" w:cs="Calibri"/>
                <w:sz w:val="22"/>
                <w:szCs w:val="22"/>
                <w:lang w:val="sr-Latn-RS"/>
              </w:rPr>
            </w:pPr>
            <w:r w:rsidRPr="008D5F65">
              <w:rPr>
                <w:rFonts w:ascii="Calibri" w:hAnsi="Calibri" w:cs="Calibri"/>
                <w:sz w:val="22"/>
                <w:szCs w:val="22"/>
                <w:lang w:val="sr-Latn-RS"/>
              </w:rPr>
              <w:t>„</w:t>
            </w:r>
            <w:r w:rsidR="009369C5">
              <w:rPr>
                <w:rFonts w:ascii="Calibri" w:hAnsi="Calibri" w:cs="Calibri"/>
                <w:sz w:val="22"/>
                <w:szCs w:val="22"/>
                <w:lang w:val="sr-Cyrl-RS"/>
              </w:rPr>
              <w:t xml:space="preserve">MASTER </w:t>
            </w:r>
            <w:r w:rsidR="009369C5">
              <w:rPr>
                <w:rFonts w:ascii="Calibri" w:hAnsi="Calibri" w:cs="Calibri"/>
                <w:sz w:val="22"/>
                <w:szCs w:val="22"/>
                <w:lang w:val="sr-Latn-RS"/>
              </w:rPr>
              <w:t>VUCCEL 2326</w:t>
            </w:r>
            <w:r w:rsidRPr="008D5F65">
              <w:rPr>
                <w:rFonts w:ascii="Calibri" w:hAnsi="Calibri" w:cs="Calibri"/>
                <w:sz w:val="22"/>
                <w:szCs w:val="22"/>
                <w:lang w:val="sr-Latn-RS"/>
              </w:rPr>
              <w:t>“</w:t>
            </w:r>
          </w:p>
        </w:tc>
        <w:tc>
          <w:tcPr>
            <w:tcW w:w="798" w:type="pct"/>
            <w:tcBorders>
              <w:top w:val="single" w:sz="4" w:space="0" w:color="auto"/>
              <w:left w:val="single" w:sz="4" w:space="0" w:color="auto"/>
              <w:bottom w:val="single" w:sz="4" w:space="0" w:color="auto"/>
              <w:right w:val="single" w:sz="4" w:space="0" w:color="auto"/>
            </w:tcBorders>
            <w:vAlign w:val="center"/>
          </w:tcPr>
          <w:p w:rsidR="00E207C4" w:rsidRPr="008D5F65" w:rsidRDefault="00E207C4" w:rsidP="00D72B84">
            <w:pPr>
              <w:pStyle w:val="NoSpacing"/>
              <w:ind w:left="34"/>
              <w:jc w:val="center"/>
              <w:rPr>
                <w:rFonts w:ascii="Calibri" w:hAnsi="Calibri" w:cs="Calibri"/>
                <w:sz w:val="22"/>
                <w:szCs w:val="22"/>
                <w:lang w:val="sr-Latn-RS"/>
              </w:rPr>
            </w:pPr>
            <w:r w:rsidRPr="008D5F65">
              <w:rPr>
                <w:rFonts w:ascii="Calibri" w:hAnsi="Calibri" w:cs="Calibri"/>
                <w:sz w:val="22"/>
                <w:szCs w:val="22"/>
                <w:lang w:val="sr-Latn-RS"/>
              </w:rPr>
              <w:t>74</w:t>
            </w:r>
          </w:p>
        </w:tc>
        <w:tc>
          <w:tcPr>
            <w:tcW w:w="1030" w:type="pct"/>
            <w:tcBorders>
              <w:top w:val="single" w:sz="4" w:space="0" w:color="auto"/>
              <w:left w:val="single" w:sz="4" w:space="0" w:color="auto"/>
              <w:bottom w:val="single" w:sz="4" w:space="0" w:color="auto"/>
              <w:right w:val="single" w:sz="4" w:space="0" w:color="auto"/>
            </w:tcBorders>
            <w:vAlign w:val="center"/>
          </w:tcPr>
          <w:p w:rsidR="00E207C4" w:rsidRPr="008D5F65" w:rsidRDefault="00E164D3" w:rsidP="00D72B84">
            <w:pPr>
              <w:pStyle w:val="NoSpacing"/>
              <w:ind w:left="34"/>
              <w:jc w:val="center"/>
              <w:rPr>
                <w:rFonts w:ascii="Calibri" w:hAnsi="Calibri" w:cs="Calibri"/>
                <w:sz w:val="22"/>
                <w:szCs w:val="22"/>
                <w:lang w:val="sr-Latn-RS"/>
              </w:rPr>
            </w:pPr>
            <w:r>
              <w:rPr>
                <w:rFonts w:ascii="Calibri" w:hAnsi="Calibri" w:cs="Calibri"/>
                <w:sz w:val="22"/>
                <w:szCs w:val="22"/>
                <w:lang w:val="sr-Latn-RS"/>
              </w:rPr>
              <w:t>2464</w:t>
            </w:r>
          </w:p>
        </w:tc>
        <w:tc>
          <w:tcPr>
            <w:tcW w:w="896" w:type="pct"/>
            <w:tcBorders>
              <w:top w:val="single" w:sz="4" w:space="0" w:color="auto"/>
              <w:left w:val="single" w:sz="4" w:space="0" w:color="auto"/>
              <w:bottom w:val="single" w:sz="4" w:space="0" w:color="auto"/>
              <w:right w:val="single" w:sz="4" w:space="0" w:color="auto"/>
            </w:tcBorders>
            <w:vAlign w:val="center"/>
          </w:tcPr>
          <w:p w:rsidR="00E207C4" w:rsidRPr="008D5F65" w:rsidRDefault="00E207C4" w:rsidP="00D72B84">
            <w:pPr>
              <w:pStyle w:val="NoSpacing"/>
              <w:ind w:left="34"/>
              <w:jc w:val="center"/>
              <w:rPr>
                <w:rFonts w:ascii="Calibri" w:hAnsi="Calibri" w:cs="Calibri"/>
                <w:sz w:val="22"/>
                <w:szCs w:val="22"/>
                <w:lang w:val="sr-Latn-RS"/>
              </w:rPr>
            </w:pPr>
            <w:r w:rsidRPr="008D5F65">
              <w:rPr>
                <w:rFonts w:ascii="Calibri" w:hAnsi="Calibri" w:cs="Calibri"/>
                <w:sz w:val="22"/>
                <w:szCs w:val="22"/>
                <w:lang w:val="sr-Latn-RS"/>
              </w:rPr>
              <w:t>2008.</w:t>
            </w:r>
          </w:p>
        </w:tc>
      </w:tr>
    </w:tbl>
    <w:p w:rsidR="00E207C4" w:rsidRDefault="00E207C4" w:rsidP="00E207C4">
      <w:pPr>
        <w:pStyle w:val="NoSpacing"/>
        <w:ind w:left="284"/>
        <w:jc w:val="both"/>
        <w:rPr>
          <w:rFonts w:ascii="Calibri" w:hAnsi="Calibri" w:cs="Calibri"/>
          <w:sz w:val="22"/>
          <w:szCs w:val="22"/>
          <w:lang w:val="sr-Cyrl-RS"/>
        </w:rPr>
      </w:pPr>
      <w:r w:rsidRPr="008D5F65">
        <w:rPr>
          <w:rFonts w:ascii="Calibri" w:hAnsi="Calibri" w:cs="Calibri"/>
          <w:b/>
          <w:sz w:val="22"/>
          <w:szCs w:val="22"/>
          <w:lang w:val="sr-Cyrl-RS"/>
        </w:rPr>
        <w:t>Напомена</w:t>
      </w:r>
      <w:r>
        <w:rPr>
          <w:rFonts w:ascii="Calibri" w:hAnsi="Calibri" w:cs="Calibri"/>
          <w:sz w:val="22"/>
          <w:szCs w:val="22"/>
          <w:lang w:val="sr-Cyrl-RS"/>
        </w:rPr>
        <w:t>: Власник свих возила је Спец</w:t>
      </w:r>
      <w:r w:rsidR="00B043B3">
        <w:rPr>
          <w:rFonts w:ascii="Calibri" w:hAnsi="Calibri" w:cs="Calibri"/>
          <w:sz w:val="22"/>
          <w:szCs w:val="22"/>
          <w:lang w:val="sr-Cyrl-RS"/>
        </w:rPr>
        <w:t xml:space="preserve">ијална болница за плућне болести „Др Будислав Бабић“ Бела Црква </w:t>
      </w:r>
      <w:r>
        <w:rPr>
          <w:rFonts w:ascii="Calibri" w:hAnsi="Calibri" w:cs="Calibri"/>
          <w:sz w:val="22"/>
          <w:szCs w:val="22"/>
          <w:lang w:val="sr-Cyrl-RS"/>
        </w:rPr>
        <w:t>, иста су у исплаћена у потпуности, те не постоје обавезе ка продавцима. Поменутим возилима управљају искључиво професионални возачи Болнице (једно или више лица задужених). Возила се користе искључиво на територији Републике Србије.</w:t>
      </w:r>
    </w:p>
    <w:p w:rsidR="00E207C4" w:rsidRDefault="00E207C4" w:rsidP="00E207C4">
      <w:pPr>
        <w:pStyle w:val="NoSpacing"/>
        <w:ind w:left="284"/>
        <w:jc w:val="both"/>
        <w:rPr>
          <w:rFonts w:ascii="Calibri" w:hAnsi="Calibri" w:cs="Calibri"/>
          <w:sz w:val="22"/>
          <w:szCs w:val="22"/>
          <w:lang w:val="sr-Cyrl-RS"/>
        </w:rPr>
      </w:pPr>
    </w:p>
    <w:p w:rsidR="00E207C4" w:rsidRPr="003F595B" w:rsidRDefault="00E207C4" w:rsidP="00E207C4">
      <w:pPr>
        <w:pStyle w:val="NoSpacing"/>
        <w:ind w:left="284"/>
        <w:jc w:val="both"/>
        <w:rPr>
          <w:rFonts w:ascii="Calibri" w:hAnsi="Calibri" w:cs="Calibri"/>
          <w:sz w:val="22"/>
          <w:szCs w:val="22"/>
          <w:lang w:val="sr-Cyrl-RS"/>
        </w:rPr>
      </w:pPr>
    </w:p>
    <w:tbl>
      <w:tblPr>
        <w:tblStyle w:val="TableGrid"/>
        <w:tblW w:w="15309" w:type="dxa"/>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7777"/>
        <w:gridCol w:w="3969"/>
      </w:tblGrid>
      <w:tr w:rsidR="00E207C4" w:rsidRPr="00E207C4" w:rsidTr="00D72B84">
        <w:tc>
          <w:tcPr>
            <w:tcW w:w="3563" w:type="dxa"/>
          </w:tcPr>
          <w:p w:rsidR="00E207C4" w:rsidRPr="00E207C4" w:rsidRDefault="00E207C4" w:rsidP="00D72B84">
            <w:pPr>
              <w:jc w:val="both"/>
              <w:rPr>
                <w:rFonts w:asciiTheme="minorHAnsi" w:hAnsiTheme="minorHAnsi" w:cstheme="minorHAnsi"/>
                <w:noProof/>
                <w:lang w:val="sr-Cyrl-CS"/>
              </w:rPr>
            </w:pPr>
            <w:r w:rsidRPr="00E207C4">
              <w:rPr>
                <w:rFonts w:asciiTheme="minorHAnsi" w:hAnsiTheme="minorHAnsi" w:cstheme="minorHAnsi"/>
                <w:noProof/>
                <w:lang w:val="sr-Cyrl-CS"/>
              </w:rPr>
              <w:t>Датум:</w:t>
            </w: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p>
          <w:p w:rsidR="00E207C4" w:rsidRPr="00E207C4" w:rsidRDefault="00E207C4" w:rsidP="00D72B84">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7777" w:type="dxa"/>
          </w:tcPr>
          <w:p w:rsidR="00E207C4" w:rsidRPr="00E207C4" w:rsidRDefault="00E207C4" w:rsidP="00D72B84">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969" w:type="dxa"/>
          </w:tcPr>
          <w:p w:rsidR="00E207C4" w:rsidRPr="00E207C4" w:rsidRDefault="00E207C4" w:rsidP="00D72B84">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p>
          <w:p w:rsidR="00E207C4" w:rsidRPr="00E207C4" w:rsidRDefault="00E207C4" w:rsidP="00D72B84">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970C0A" w:rsidRPr="00E207C4" w:rsidRDefault="00970C0A" w:rsidP="00970C0A">
      <w:pPr>
        <w:suppressAutoHyphens w:val="0"/>
        <w:spacing w:after="200" w:line="276" w:lineRule="auto"/>
        <w:jc w:val="center"/>
        <w:rPr>
          <w:rFonts w:asciiTheme="minorHAnsi" w:hAnsiTheme="minorHAnsi" w:cstheme="minorHAnsi"/>
          <w:b/>
          <w:noProof/>
        </w:rPr>
      </w:pPr>
    </w:p>
    <w:p w:rsidR="00E207C4" w:rsidRPr="00D11361" w:rsidRDefault="00E207C4" w:rsidP="00970C0A">
      <w:pPr>
        <w:suppressAutoHyphens w:val="0"/>
        <w:spacing w:after="200" w:line="276" w:lineRule="auto"/>
        <w:jc w:val="center"/>
        <w:rPr>
          <w:rFonts w:asciiTheme="minorHAnsi" w:hAnsiTheme="minorHAnsi" w:cstheme="minorHAnsi"/>
          <w:b/>
          <w:noProof/>
          <w:lang w:val="sr-Cyrl-RS"/>
        </w:rPr>
        <w:sectPr w:rsidR="00E207C4" w:rsidRPr="00D11361" w:rsidSect="00E207C4">
          <w:pgSz w:w="16838" w:h="11906" w:orient="landscape" w:code="9"/>
          <w:pgMar w:top="1077" w:right="1440" w:bottom="1077" w:left="567" w:header="720" w:footer="272" w:gutter="0"/>
          <w:cols w:space="720"/>
          <w:docGrid w:linePitch="360" w:charSpace="32768"/>
        </w:sectPr>
      </w:pPr>
    </w:p>
    <w:p w:rsidR="006B34D0" w:rsidRPr="00107863" w:rsidRDefault="006B34D0" w:rsidP="00107863">
      <w:pPr>
        <w:pStyle w:val="TableHeading"/>
        <w:suppressLineNumbers w:val="0"/>
        <w:suppressAutoHyphens w:val="0"/>
        <w:spacing w:after="200" w:line="276" w:lineRule="auto"/>
        <w:rPr>
          <w:rFonts w:asciiTheme="minorHAnsi" w:hAnsiTheme="minorHAnsi" w:cstheme="minorHAnsi"/>
          <w:bCs w:val="0"/>
          <w:noProof/>
          <w:lang w:val="sr-Cyrl-CS"/>
        </w:rPr>
      </w:pPr>
      <w:r w:rsidRPr="00107863">
        <w:rPr>
          <w:rFonts w:asciiTheme="minorHAnsi" w:hAnsiTheme="minorHAnsi" w:cstheme="minorHAnsi"/>
          <w:bCs w:val="0"/>
          <w:noProof/>
          <w:lang w:val="sr-Cyrl-CS"/>
        </w:rPr>
        <w:lastRenderedPageBreak/>
        <w:t xml:space="preserve">X </w:t>
      </w:r>
      <w:r w:rsidR="00B42C09" w:rsidRPr="00107863">
        <w:rPr>
          <w:rFonts w:asciiTheme="minorHAnsi" w:hAnsiTheme="minorHAnsi" w:cstheme="minorHAnsi"/>
          <w:bCs w:val="0"/>
          <w:noProof/>
          <w:lang w:val="sr-Cyrl-CS"/>
        </w:rPr>
        <w:t>О</w:t>
      </w:r>
      <w:r w:rsidR="00951A39" w:rsidRPr="00107863">
        <w:rPr>
          <w:rFonts w:asciiTheme="minorHAnsi" w:hAnsiTheme="minorHAnsi" w:cstheme="minorHAnsi"/>
          <w:bCs w:val="0"/>
          <w:noProof/>
          <w:lang w:val="sr-Cyrl-CS"/>
        </w:rPr>
        <w:t>бразац трошкова припреме понуде</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 складу са чланом 88. став 1. Закона, понуђач </w:t>
      </w:r>
      <w:r w:rsidR="00B42C09" w:rsidRPr="00E207C4">
        <w:rPr>
          <w:rFonts w:asciiTheme="minorHAnsi" w:hAnsiTheme="minorHAnsi" w:cstheme="minorHAnsi"/>
          <w:noProof/>
        </w:rPr>
        <w:t>____________________________</w:t>
      </w:r>
      <w:r w:rsidRPr="00E207C4">
        <w:rPr>
          <w:rFonts w:asciiTheme="minorHAnsi" w:hAnsiTheme="minorHAnsi" w:cstheme="minorHAnsi"/>
          <w:noProof/>
          <w:lang w:val="sr-Cyrl-CS"/>
        </w:rPr>
        <w:t>, доставља укупан износ и структуру трошкова припремања понуде, како следи у табели:</w:t>
      </w:r>
    </w:p>
    <w:p w:rsidR="00B42C09" w:rsidRPr="00E207C4" w:rsidRDefault="00B42C09" w:rsidP="006B34D0">
      <w:pPr>
        <w:jc w:val="both"/>
        <w:rPr>
          <w:rFonts w:asciiTheme="minorHAnsi" w:hAnsiTheme="minorHAnsi" w:cstheme="minorHAnsi"/>
          <w:noProof/>
          <w:lang w:val="sr-Cyrl-CS"/>
        </w:rPr>
      </w:pPr>
    </w:p>
    <w:tbl>
      <w:tblPr>
        <w:tblW w:w="0" w:type="auto"/>
        <w:tblInd w:w="153" w:type="dxa"/>
        <w:tblLayout w:type="fixed"/>
        <w:tblLook w:val="0000" w:firstRow="0" w:lastRow="0" w:firstColumn="0" w:lastColumn="0" w:noHBand="0" w:noVBand="0"/>
      </w:tblPr>
      <w:tblGrid>
        <w:gridCol w:w="5565"/>
        <w:gridCol w:w="3300"/>
      </w:tblGrid>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B42C09" w:rsidP="00DB4D9E">
            <w:pPr>
              <w:jc w:val="center"/>
              <w:rPr>
                <w:rFonts w:asciiTheme="minorHAnsi" w:hAnsiTheme="minorHAnsi" w:cstheme="minorHAnsi"/>
                <w:noProof/>
                <w:lang w:val="sr-Cyrl-CS"/>
              </w:rPr>
            </w:pPr>
            <w:r w:rsidRPr="00E207C4">
              <w:rPr>
                <w:rFonts w:asciiTheme="minorHAnsi" w:hAnsiTheme="minorHAnsi" w:cstheme="minorHAnsi"/>
                <w:noProof/>
                <w:lang w:val="sr-Cyrl-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B42C09" w:rsidP="00DB4D9E">
            <w:pPr>
              <w:jc w:val="center"/>
              <w:rPr>
                <w:rFonts w:asciiTheme="minorHAnsi" w:hAnsiTheme="minorHAnsi" w:cstheme="minorHAnsi"/>
                <w:noProof/>
                <w:lang w:val="sr-Cyrl-CS"/>
              </w:rPr>
            </w:pPr>
            <w:r w:rsidRPr="00E207C4">
              <w:rPr>
                <w:rFonts w:asciiTheme="minorHAnsi" w:hAnsiTheme="minorHAnsi" w:cstheme="minorHAnsi"/>
                <w:noProof/>
                <w:lang w:val="sr-Cyrl-CS"/>
              </w:rPr>
              <w:t>Износ трошка у рсд</w:t>
            </w:r>
          </w:p>
        </w:tc>
      </w:tr>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r w:rsidR="006B34D0" w:rsidRPr="00E207C4" w:rsidTr="00DB4D9E">
        <w:tc>
          <w:tcPr>
            <w:tcW w:w="5565" w:type="dxa"/>
            <w:tcBorders>
              <w:top w:val="single" w:sz="4" w:space="0" w:color="000000"/>
              <w:left w:val="single" w:sz="4" w:space="0" w:color="000000"/>
              <w:bottom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p w:rsidR="006B34D0" w:rsidRPr="00E207C4" w:rsidRDefault="00B42C09" w:rsidP="00DB4D9E">
            <w:pPr>
              <w:jc w:val="both"/>
              <w:rPr>
                <w:rFonts w:asciiTheme="minorHAnsi" w:hAnsiTheme="minorHAnsi" w:cstheme="minorHAnsi"/>
                <w:noProof/>
                <w:lang w:val="sr-Cyrl-CS"/>
              </w:rPr>
            </w:pPr>
            <w:r w:rsidRPr="00E207C4">
              <w:rPr>
                <w:rFonts w:asciiTheme="minorHAnsi" w:hAnsiTheme="minorHAnsi" w:cstheme="minorHAnsi"/>
                <w:noProof/>
                <w:lang w:val="sr-Cyrl-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E207C4" w:rsidRDefault="006B34D0" w:rsidP="00DB4D9E">
            <w:pPr>
              <w:jc w:val="both"/>
              <w:rPr>
                <w:rFonts w:asciiTheme="minorHAnsi" w:hAnsiTheme="minorHAnsi" w:cstheme="minorHAnsi"/>
                <w:noProof/>
                <w:lang w:val="sr-Cyrl-CS"/>
              </w:rPr>
            </w:pPr>
          </w:p>
        </w:tc>
      </w:tr>
    </w:tbl>
    <w:p w:rsidR="00182043" w:rsidRPr="00E207C4" w:rsidRDefault="00182043"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Трошкове припреме и подношења понуде сноси искључиво понуђач и не може тражити од наручиоца накнаду трошкова.</w:t>
      </w: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Напомена: достављање овог обрасца није обавезно.</w:t>
      </w:r>
    </w:p>
    <w:p w:rsidR="00B42C09" w:rsidRPr="00E207C4" w:rsidRDefault="00B42C09" w:rsidP="006B34D0">
      <w:pPr>
        <w:jc w:val="both"/>
        <w:rPr>
          <w:rFonts w:asciiTheme="minorHAnsi" w:hAnsiTheme="minorHAnsi" w:cstheme="minorHAnsi"/>
          <w:noProof/>
          <w:lang w:val="sr-Cyrl-CS"/>
        </w:rPr>
      </w:pPr>
    </w:p>
    <w:p w:rsidR="003B1566" w:rsidRPr="00E207C4" w:rsidRDefault="003B1566"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2836"/>
        <w:gridCol w:w="3563"/>
      </w:tblGrid>
      <w:tr w:rsidR="00B42C09" w:rsidRPr="00E207C4" w:rsidTr="001919E8">
        <w:tc>
          <w:tcPr>
            <w:tcW w:w="3320" w:type="dxa"/>
          </w:tcPr>
          <w:p w:rsidR="00B42C09" w:rsidRPr="00E207C4" w:rsidRDefault="00B42C09" w:rsidP="001919E8">
            <w:pPr>
              <w:jc w:val="both"/>
              <w:rPr>
                <w:rFonts w:asciiTheme="minorHAnsi" w:hAnsiTheme="minorHAnsi" w:cstheme="minorHAnsi"/>
                <w:noProof/>
                <w:lang w:val="sr-Cyrl-CS"/>
              </w:rPr>
            </w:pPr>
            <w:r w:rsidRPr="00E207C4">
              <w:rPr>
                <w:rFonts w:asciiTheme="minorHAnsi" w:hAnsiTheme="minorHAnsi" w:cstheme="minorHAnsi"/>
                <w:noProof/>
                <w:lang w:val="sr-Cyrl-CS"/>
              </w:rPr>
              <w:t>Датум:</w:t>
            </w: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3321" w:type="dxa"/>
          </w:tcPr>
          <w:p w:rsidR="00B42C09" w:rsidRPr="00E207C4" w:rsidRDefault="00B42C09" w:rsidP="001919E8">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321" w:type="dxa"/>
          </w:tcPr>
          <w:p w:rsidR="00B42C09" w:rsidRPr="00E207C4" w:rsidRDefault="00B42C09" w:rsidP="001919E8">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5828AE" w:rsidRPr="00E207C4" w:rsidRDefault="005828AE" w:rsidP="006B34D0">
      <w:pPr>
        <w:jc w:val="center"/>
        <w:rPr>
          <w:rFonts w:asciiTheme="minorHAnsi" w:hAnsiTheme="minorHAnsi" w:cstheme="minorHAnsi"/>
          <w:b/>
          <w:noProof/>
        </w:rPr>
      </w:pPr>
    </w:p>
    <w:p w:rsidR="005828AE" w:rsidRPr="00E207C4" w:rsidRDefault="005828AE" w:rsidP="006B34D0">
      <w:pPr>
        <w:jc w:val="center"/>
        <w:rPr>
          <w:rFonts w:asciiTheme="minorHAnsi" w:hAnsiTheme="minorHAnsi" w:cstheme="minorHAnsi"/>
          <w:b/>
          <w:noProof/>
        </w:rPr>
      </w:pPr>
    </w:p>
    <w:p w:rsidR="005828AE" w:rsidRPr="00E207C4" w:rsidRDefault="005828AE" w:rsidP="006B34D0">
      <w:pPr>
        <w:jc w:val="center"/>
        <w:rPr>
          <w:rFonts w:asciiTheme="minorHAnsi" w:hAnsiTheme="minorHAnsi" w:cstheme="minorHAnsi"/>
          <w:b/>
          <w:noProof/>
        </w:rPr>
      </w:pPr>
    </w:p>
    <w:p w:rsidR="005828AE" w:rsidRPr="00E207C4" w:rsidRDefault="005828AE" w:rsidP="006B34D0">
      <w:pPr>
        <w:jc w:val="center"/>
        <w:rPr>
          <w:rFonts w:asciiTheme="minorHAnsi" w:hAnsiTheme="minorHAnsi" w:cstheme="minorHAnsi"/>
          <w:b/>
          <w:noProof/>
        </w:rPr>
      </w:pPr>
    </w:p>
    <w:p w:rsidR="006B34D0" w:rsidRPr="00E207C4" w:rsidRDefault="0017203D" w:rsidP="006B34D0">
      <w:pPr>
        <w:jc w:val="center"/>
        <w:rPr>
          <w:rFonts w:asciiTheme="minorHAnsi" w:hAnsiTheme="minorHAnsi" w:cstheme="minorHAnsi"/>
          <w:b/>
          <w:noProof/>
          <w:lang w:val="sr-Cyrl-CS"/>
        </w:rPr>
      </w:pPr>
      <w:r w:rsidRPr="00E207C4">
        <w:rPr>
          <w:rFonts w:asciiTheme="minorHAnsi" w:hAnsiTheme="minorHAnsi" w:cstheme="minorHAnsi"/>
          <w:b/>
          <w:noProof/>
        </w:rPr>
        <w:t>XI</w:t>
      </w:r>
      <w:r w:rsidR="00D11361">
        <w:rPr>
          <w:rFonts w:asciiTheme="minorHAnsi" w:hAnsiTheme="minorHAnsi" w:cstheme="minorHAnsi"/>
          <w:b/>
          <w:noProof/>
          <w:lang w:val="sr-Cyrl-RS"/>
        </w:rPr>
        <w:t xml:space="preserve"> </w:t>
      </w:r>
      <w:r w:rsidR="00B42C09" w:rsidRPr="00E207C4">
        <w:rPr>
          <w:rFonts w:asciiTheme="minorHAnsi" w:hAnsiTheme="minorHAnsi" w:cstheme="minorHAnsi"/>
          <w:b/>
          <w:noProof/>
          <w:lang w:val="sr-Cyrl-CS"/>
        </w:rPr>
        <w:t>Образац изјаве о независној понуди</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 xml:space="preserve">У складу са чланом 26. Закона, </w:t>
      </w:r>
      <w:r w:rsidR="00B42C09" w:rsidRPr="00E207C4">
        <w:rPr>
          <w:rFonts w:asciiTheme="minorHAnsi" w:hAnsiTheme="minorHAnsi" w:cstheme="minorHAnsi"/>
          <w:noProof/>
        </w:rPr>
        <w:t>__________________________________________________</w:t>
      </w:r>
      <w:r w:rsidRPr="00E207C4">
        <w:rPr>
          <w:rFonts w:asciiTheme="minorHAnsi" w:hAnsiTheme="minorHAnsi" w:cstheme="minorHAnsi"/>
          <w:noProof/>
          <w:lang w:val="sr-Cyrl-CS"/>
        </w:rPr>
        <w:t xml:space="preserve">даје: </w:t>
      </w:r>
    </w:p>
    <w:p w:rsidR="006B34D0" w:rsidRPr="00E207C4" w:rsidRDefault="006B34D0" w:rsidP="006B34D0">
      <w:pPr>
        <w:jc w:val="both"/>
        <w:rPr>
          <w:rFonts w:asciiTheme="minorHAnsi" w:hAnsiTheme="minorHAnsi" w:cstheme="minorHAnsi"/>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B42C09" w:rsidRPr="00E207C4" w:rsidRDefault="00B42C09" w:rsidP="006B34D0">
      <w:pPr>
        <w:jc w:val="center"/>
        <w:rPr>
          <w:rFonts w:asciiTheme="minorHAnsi" w:hAnsiTheme="minorHAnsi" w:cstheme="minorHAnsi"/>
          <w:b/>
          <w:noProof/>
          <w:lang w:val="sr-Cyrl-CS"/>
        </w:rPr>
      </w:pPr>
    </w:p>
    <w:p w:rsidR="006B34D0" w:rsidRPr="00E207C4" w:rsidRDefault="00B42C09" w:rsidP="006B34D0">
      <w:pPr>
        <w:jc w:val="center"/>
        <w:rPr>
          <w:rFonts w:asciiTheme="minorHAnsi" w:hAnsiTheme="minorHAnsi" w:cstheme="minorHAnsi"/>
          <w:b/>
          <w:noProof/>
          <w:lang w:val="sr-Cyrl-CS"/>
        </w:rPr>
      </w:pPr>
      <w:r w:rsidRPr="00E207C4">
        <w:rPr>
          <w:rFonts w:asciiTheme="minorHAnsi" w:hAnsiTheme="minorHAnsi" w:cstheme="minorHAnsi"/>
          <w:b/>
          <w:noProof/>
          <w:lang w:val="sr-Cyrl-CS"/>
        </w:rPr>
        <w:t>Изјаву</w:t>
      </w:r>
    </w:p>
    <w:p w:rsidR="006B34D0" w:rsidRPr="00E207C4" w:rsidRDefault="00B42C09" w:rsidP="00B42C09">
      <w:pPr>
        <w:pStyle w:val="TableHeading"/>
        <w:suppressLineNumbers w:val="0"/>
        <w:rPr>
          <w:rFonts w:asciiTheme="minorHAnsi" w:hAnsiTheme="minorHAnsi" w:cstheme="minorHAnsi"/>
          <w:bCs w:val="0"/>
          <w:noProof/>
          <w:lang w:val="sr-Cyrl-CS"/>
        </w:rPr>
      </w:pPr>
      <w:r w:rsidRPr="00E207C4">
        <w:rPr>
          <w:rFonts w:asciiTheme="minorHAnsi" w:hAnsiTheme="minorHAnsi" w:cstheme="minorHAnsi"/>
          <w:bCs w:val="0"/>
          <w:noProof/>
          <w:lang w:val="sr-Cyrl-CS"/>
        </w:rPr>
        <w:t>О независној понуди</w:t>
      </w:r>
    </w:p>
    <w:p w:rsidR="006B34D0" w:rsidRPr="00E207C4" w:rsidRDefault="006B34D0"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Под пуном материјалном и кривичном одговорношћу потврђујем да сам понуду у поступку јавне набавке</w:t>
      </w:r>
      <w:r w:rsidR="00770BBD" w:rsidRPr="00E207C4">
        <w:rPr>
          <w:rFonts w:asciiTheme="minorHAnsi" w:hAnsiTheme="minorHAnsi" w:cstheme="minorHAnsi"/>
          <w:noProof/>
          <w:lang w:val="sr-Cyrl-CS"/>
        </w:rPr>
        <w:t xml:space="preserve"> </w:t>
      </w:r>
      <w:r w:rsidR="00C50D45" w:rsidRPr="00E207C4">
        <w:rPr>
          <w:rFonts w:asciiTheme="minorHAnsi" w:hAnsiTheme="minorHAnsi" w:cstheme="minorHAnsi"/>
          <w:b/>
          <w:noProof/>
          <w:lang w:val="sr-Cyrl-CS"/>
        </w:rPr>
        <w:t>услуга</w:t>
      </w:r>
      <w:r w:rsidR="00770BBD" w:rsidRPr="00E207C4">
        <w:rPr>
          <w:rFonts w:asciiTheme="minorHAnsi" w:hAnsiTheme="minorHAnsi" w:cstheme="minorHAnsi"/>
          <w:b/>
          <w:noProof/>
          <w:lang w:val="sr-Cyrl-CS"/>
        </w:rPr>
        <w:t xml:space="preserve"> - Набавка  услуга осигурања за потребе Болнице</w:t>
      </w:r>
      <w:r w:rsidRPr="00E207C4">
        <w:rPr>
          <w:rFonts w:asciiTheme="minorHAnsi" w:hAnsiTheme="minorHAnsi" w:cstheme="minorHAnsi"/>
          <w:b/>
          <w:noProof/>
          <w:lang w:val="sr-Cyrl-CS"/>
        </w:rPr>
        <w:t>, бр</w:t>
      </w:r>
      <w:r w:rsidR="00B42C09" w:rsidRPr="00E207C4">
        <w:rPr>
          <w:rFonts w:asciiTheme="minorHAnsi" w:hAnsiTheme="minorHAnsi" w:cstheme="minorHAnsi"/>
          <w:b/>
          <w:noProof/>
          <w:lang w:val="sr-Cyrl-CS"/>
        </w:rPr>
        <w:t xml:space="preserve">. </w:t>
      </w:r>
      <w:r w:rsidR="00DA7619" w:rsidRPr="00E207C4">
        <w:rPr>
          <w:rFonts w:asciiTheme="minorHAnsi" w:hAnsiTheme="minorHAnsi" w:cstheme="minorHAnsi"/>
          <w:b/>
          <w:noProof/>
          <w:lang w:val="sr-Cyrl-CS"/>
        </w:rPr>
        <w:t xml:space="preserve">ЈНМВ </w:t>
      </w:r>
      <w:r w:rsidR="00B043B3">
        <w:rPr>
          <w:rFonts w:asciiTheme="minorHAnsi" w:hAnsiTheme="minorHAnsi" w:cstheme="minorHAnsi"/>
          <w:b/>
          <w:noProof/>
          <w:lang w:val="sr-Cyrl-CS"/>
        </w:rPr>
        <w:t>2</w:t>
      </w:r>
      <w:r w:rsidR="00DA7619" w:rsidRPr="00E207C4">
        <w:rPr>
          <w:rFonts w:asciiTheme="minorHAnsi" w:hAnsiTheme="minorHAnsi" w:cstheme="minorHAnsi"/>
          <w:b/>
          <w:noProof/>
          <w:lang w:val="sr-Cyrl-CS"/>
        </w:rPr>
        <w:t>/2016</w:t>
      </w:r>
      <w:r w:rsidRPr="00E207C4">
        <w:rPr>
          <w:rFonts w:asciiTheme="minorHAnsi" w:hAnsiTheme="minorHAnsi" w:cstheme="minorHAnsi"/>
          <w:b/>
          <w:noProof/>
          <w:lang w:val="sr-Cyrl-CS"/>
        </w:rPr>
        <w:t>,</w:t>
      </w:r>
      <w:r w:rsidRPr="00E207C4">
        <w:rPr>
          <w:rFonts w:asciiTheme="minorHAnsi" w:hAnsiTheme="minorHAnsi" w:cstheme="minorHAnsi"/>
          <w:noProof/>
          <w:lang w:val="sr-Cyrl-CS"/>
        </w:rPr>
        <w:t xml:space="preserve"> поднео независно, без договора са другим понуђачима или заинтересованим лицима.</w:t>
      </w: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rPr>
      </w:pPr>
    </w:p>
    <w:p w:rsidR="00B42C09" w:rsidRPr="00E207C4" w:rsidRDefault="00B42C09"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2836"/>
        <w:gridCol w:w="3563"/>
      </w:tblGrid>
      <w:tr w:rsidR="00B42C09" w:rsidRPr="00E207C4" w:rsidTr="001919E8">
        <w:tc>
          <w:tcPr>
            <w:tcW w:w="3320" w:type="dxa"/>
          </w:tcPr>
          <w:p w:rsidR="00B42C09" w:rsidRPr="00E207C4" w:rsidRDefault="00B42C09" w:rsidP="001919E8">
            <w:pPr>
              <w:jc w:val="both"/>
              <w:rPr>
                <w:rFonts w:asciiTheme="minorHAnsi" w:hAnsiTheme="minorHAnsi" w:cstheme="minorHAnsi"/>
                <w:noProof/>
                <w:lang w:val="sr-Cyrl-CS"/>
              </w:rPr>
            </w:pPr>
            <w:r w:rsidRPr="00E207C4">
              <w:rPr>
                <w:rFonts w:asciiTheme="minorHAnsi" w:hAnsiTheme="minorHAnsi" w:cstheme="minorHAnsi"/>
                <w:noProof/>
                <w:lang w:val="sr-Cyrl-CS"/>
              </w:rPr>
              <w:t>Датум:</w:t>
            </w: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3321" w:type="dxa"/>
          </w:tcPr>
          <w:p w:rsidR="00B42C09" w:rsidRPr="00E207C4" w:rsidRDefault="00B42C09" w:rsidP="001919E8">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321" w:type="dxa"/>
          </w:tcPr>
          <w:p w:rsidR="00B42C09" w:rsidRPr="00E207C4" w:rsidRDefault="00B42C09" w:rsidP="001919E8">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6B34D0" w:rsidRPr="00E207C4" w:rsidRDefault="006B34D0" w:rsidP="006B34D0">
      <w:pPr>
        <w:jc w:val="both"/>
        <w:rPr>
          <w:rFonts w:asciiTheme="minorHAnsi" w:hAnsiTheme="minorHAnsi" w:cstheme="minorHAnsi"/>
          <w:noProof/>
          <w:lang w:val="sr-Cyrl-CS"/>
        </w:rPr>
      </w:pPr>
    </w:p>
    <w:p w:rsidR="00B42C09" w:rsidRPr="00E207C4" w:rsidRDefault="00B42C09" w:rsidP="006B34D0">
      <w:pPr>
        <w:jc w:val="both"/>
        <w:rPr>
          <w:rFonts w:asciiTheme="minorHAnsi" w:hAnsiTheme="minorHAnsi" w:cstheme="minorHAnsi"/>
          <w:noProof/>
          <w:lang w:val="sr-Cyrl-CS"/>
        </w:rPr>
      </w:pPr>
    </w:p>
    <w:p w:rsidR="006B34D0" w:rsidRPr="00E207C4" w:rsidRDefault="006B34D0" w:rsidP="006B34D0">
      <w:pPr>
        <w:jc w:val="both"/>
        <w:rPr>
          <w:rFonts w:asciiTheme="minorHAnsi" w:hAnsiTheme="minorHAnsi" w:cstheme="minorHAnsi"/>
          <w:noProof/>
          <w:lang w:val="sr-Cyrl-CS"/>
        </w:rPr>
      </w:pPr>
      <w:r w:rsidRPr="00E207C4">
        <w:rPr>
          <w:rFonts w:asciiTheme="minorHAnsi" w:hAnsiTheme="minorHAnsi" w:cstheme="minorHAnsi"/>
          <w:noProof/>
          <w:lang w:val="sr-Cyrl-C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42C09" w:rsidRPr="00E207C4" w:rsidRDefault="006B34D0" w:rsidP="00B42C09">
      <w:pPr>
        <w:jc w:val="both"/>
        <w:rPr>
          <w:rFonts w:asciiTheme="minorHAnsi" w:hAnsiTheme="minorHAnsi" w:cstheme="minorHAnsi"/>
          <w:noProof/>
          <w:lang w:val="sr-Cyrl-CS"/>
        </w:rPr>
      </w:pPr>
      <w:r w:rsidRPr="00E207C4">
        <w:rPr>
          <w:rFonts w:asciiTheme="minorHAnsi" w:hAnsiTheme="minorHAnsi" w:cstheme="minorHAnsi"/>
          <w:noProof/>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4D0" w:rsidRPr="00E207C4" w:rsidRDefault="00B42C09" w:rsidP="008509BA">
      <w:pPr>
        <w:suppressAutoHyphens w:val="0"/>
        <w:spacing w:after="200" w:line="276" w:lineRule="auto"/>
        <w:jc w:val="center"/>
        <w:rPr>
          <w:rFonts w:asciiTheme="minorHAnsi" w:hAnsiTheme="minorHAnsi" w:cstheme="minorHAnsi"/>
          <w:noProof/>
          <w:lang w:val="sr-Cyrl-CS"/>
        </w:rPr>
      </w:pPr>
      <w:r w:rsidRPr="00E207C4">
        <w:rPr>
          <w:rFonts w:asciiTheme="minorHAnsi" w:hAnsiTheme="minorHAnsi" w:cstheme="minorHAnsi"/>
          <w:noProof/>
          <w:lang w:val="sr-Cyrl-CS"/>
        </w:rPr>
        <w:br w:type="page"/>
      </w:r>
      <w:r w:rsidR="006B34D0" w:rsidRPr="00E207C4">
        <w:rPr>
          <w:rFonts w:asciiTheme="minorHAnsi" w:hAnsiTheme="minorHAnsi" w:cstheme="minorHAnsi"/>
          <w:b/>
          <w:noProof/>
          <w:color w:val="000000" w:themeColor="text1"/>
          <w:lang w:val="sr-Cyrl-CS"/>
        </w:rPr>
        <w:lastRenderedPageBreak/>
        <w:t>X</w:t>
      </w:r>
      <w:r w:rsidR="0017203D" w:rsidRPr="00E207C4">
        <w:rPr>
          <w:rFonts w:asciiTheme="minorHAnsi" w:hAnsiTheme="minorHAnsi" w:cstheme="minorHAnsi"/>
          <w:b/>
          <w:noProof/>
          <w:color w:val="000000" w:themeColor="text1"/>
        </w:rPr>
        <w:t>II</w:t>
      </w:r>
      <w:r w:rsidR="00B043B3">
        <w:rPr>
          <w:rFonts w:asciiTheme="minorHAnsi" w:hAnsiTheme="minorHAnsi" w:cstheme="minorHAnsi"/>
          <w:b/>
          <w:noProof/>
          <w:color w:val="000000" w:themeColor="text1"/>
          <w:lang w:val="sr-Cyrl-RS"/>
        </w:rPr>
        <w:t xml:space="preserve"> </w:t>
      </w:r>
      <w:r w:rsidR="00C33413" w:rsidRPr="00E207C4">
        <w:rPr>
          <w:rFonts w:asciiTheme="minorHAnsi" w:hAnsiTheme="minorHAnsi" w:cstheme="minorHAnsi"/>
          <w:b/>
          <w:noProof/>
          <w:color w:val="000000" w:themeColor="text1"/>
          <w:lang w:val="sr-Cyrl-CS"/>
        </w:rPr>
        <w:t>О</w:t>
      </w:r>
      <w:r w:rsidRPr="00E207C4">
        <w:rPr>
          <w:rFonts w:asciiTheme="minorHAnsi" w:hAnsiTheme="minorHAnsi" w:cstheme="minorHAnsi"/>
          <w:b/>
          <w:noProof/>
          <w:color w:val="000000" w:themeColor="text1"/>
          <w:lang w:val="sr-Cyrl-CS"/>
        </w:rPr>
        <w:t>бразац изјаве о поштовању обавеза и непостојања забране из чл. 75. ст. 2. Закона</w:t>
      </w:r>
    </w:p>
    <w:p w:rsidR="006B34D0" w:rsidRPr="00E207C4" w:rsidRDefault="006B34D0" w:rsidP="006B34D0">
      <w:pPr>
        <w:rPr>
          <w:rFonts w:asciiTheme="minorHAnsi" w:hAnsiTheme="minorHAnsi" w:cstheme="minorHAnsi"/>
          <w:b/>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У вези члана 75. став 2. Закона о јавним набавкама, као заступник понуђача дајем следећу </w:t>
      </w:r>
    </w:p>
    <w:p w:rsidR="006B34D0" w:rsidRPr="00E207C4" w:rsidRDefault="006B34D0"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6B34D0" w:rsidRPr="00E207C4" w:rsidRDefault="00B42C09" w:rsidP="006B34D0">
      <w:pPr>
        <w:jc w:val="center"/>
        <w:rPr>
          <w:rFonts w:asciiTheme="minorHAnsi" w:hAnsiTheme="minorHAnsi" w:cstheme="minorHAnsi"/>
          <w:b/>
          <w:noProof/>
          <w:color w:val="000000" w:themeColor="text1"/>
          <w:lang w:val="sr-Cyrl-CS"/>
        </w:rPr>
      </w:pPr>
      <w:r w:rsidRPr="00E207C4">
        <w:rPr>
          <w:rFonts w:asciiTheme="minorHAnsi" w:hAnsiTheme="minorHAnsi" w:cstheme="minorHAnsi"/>
          <w:b/>
          <w:noProof/>
          <w:color w:val="000000" w:themeColor="text1"/>
          <w:lang w:val="sr-Cyrl-CS"/>
        </w:rPr>
        <w:t>Изјаву</w:t>
      </w:r>
    </w:p>
    <w:p w:rsidR="00B42C09" w:rsidRPr="00E207C4" w:rsidRDefault="00B42C09" w:rsidP="006B34D0">
      <w:pPr>
        <w:jc w:val="center"/>
        <w:rPr>
          <w:rFonts w:asciiTheme="minorHAnsi" w:hAnsiTheme="minorHAnsi" w:cstheme="minorHAnsi"/>
          <w:b/>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r w:rsidRPr="00E207C4">
        <w:rPr>
          <w:rFonts w:asciiTheme="minorHAnsi" w:hAnsiTheme="minorHAnsi" w:cstheme="minorHAnsi"/>
          <w:noProof/>
          <w:color w:val="000000" w:themeColor="text1"/>
          <w:lang w:val="sr-Cyrl-CS"/>
        </w:rPr>
        <w:t xml:space="preserve">Понуђач </w:t>
      </w:r>
      <w:r w:rsidR="00B42C09" w:rsidRPr="00E207C4">
        <w:rPr>
          <w:rFonts w:asciiTheme="minorHAnsi" w:hAnsiTheme="minorHAnsi" w:cstheme="minorHAnsi"/>
          <w:noProof/>
        </w:rPr>
        <w:t>________________________________________________________</w:t>
      </w:r>
      <w:r w:rsidRPr="00E207C4">
        <w:rPr>
          <w:rFonts w:asciiTheme="minorHAnsi" w:hAnsiTheme="minorHAnsi" w:cstheme="minorHAnsi"/>
          <w:noProof/>
          <w:color w:val="000000" w:themeColor="text1"/>
          <w:lang w:val="sr-Cyrl-CS"/>
        </w:rPr>
        <w:t xml:space="preserve">у поступку јавне набавке </w:t>
      </w:r>
      <w:r w:rsidR="00C50D45" w:rsidRPr="00E207C4">
        <w:rPr>
          <w:rFonts w:asciiTheme="minorHAnsi" w:hAnsiTheme="minorHAnsi" w:cstheme="minorHAnsi"/>
          <w:b/>
          <w:noProof/>
          <w:lang w:val="sr-Cyrl-CS"/>
        </w:rPr>
        <w:t>услуга</w:t>
      </w:r>
      <w:r w:rsidR="00B42C09" w:rsidRPr="00E207C4">
        <w:rPr>
          <w:rFonts w:asciiTheme="minorHAnsi" w:hAnsiTheme="minorHAnsi" w:cstheme="minorHAnsi"/>
          <w:b/>
          <w:noProof/>
          <w:lang w:val="sr-Cyrl-CS"/>
        </w:rPr>
        <w:t xml:space="preserve"> – </w:t>
      </w:r>
      <w:r w:rsidR="00244C69" w:rsidRPr="00E207C4">
        <w:rPr>
          <w:rFonts w:asciiTheme="minorHAnsi" w:hAnsiTheme="minorHAnsi" w:cstheme="minorHAnsi"/>
          <w:b/>
          <w:noProof/>
          <w:lang w:val="sr-Cyrl-CS"/>
        </w:rPr>
        <w:t>Набавка  услуга осигурања</w:t>
      </w:r>
      <w:r w:rsidR="00B043B3">
        <w:rPr>
          <w:rFonts w:asciiTheme="minorHAnsi" w:hAnsiTheme="minorHAnsi" w:cstheme="minorHAnsi"/>
          <w:b/>
          <w:noProof/>
          <w:lang w:val="sr-Cyrl-CS"/>
        </w:rPr>
        <w:t xml:space="preserve"> за потребе Болнице, бр. ЈНМВ 2</w:t>
      </w:r>
      <w:r w:rsidR="00244C69" w:rsidRPr="00E207C4">
        <w:rPr>
          <w:rFonts w:asciiTheme="minorHAnsi" w:hAnsiTheme="minorHAnsi" w:cstheme="minorHAnsi"/>
          <w:b/>
          <w:noProof/>
          <w:lang w:val="sr-Cyrl-CS"/>
        </w:rPr>
        <w:t>/2016</w:t>
      </w:r>
      <w:r w:rsidRPr="00E207C4">
        <w:rPr>
          <w:rFonts w:asciiTheme="minorHAnsi" w:hAnsiTheme="minorHAnsi" w:cstheme="minorHAnsi"/>
          <w:noProof/>
          <w:color w:val="000000" w:themeColor="text1"/>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нема забрану обављања делатности која је на снази у време подношења понуде.</w:t>
      </w: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B42C09" w:rsidRPr="00E207C4" w:rsidRDefault="00B42C09"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3"/>
        <w:gridCol w:w="2836"/>
        <w:gridCol w:w="3563"/>
      </w:tblGrid>
      <w:tr w:rsidR="00B42C09" w:rsidRPr="00E207C4" w:rsidTr="001919E8">
        <w:tc>
          <w:tcPr>
            <w:tcW w:w="3320" w:type="dxa"/>
          </w:tcPr>
          <w:p w:rsidR="00B42C09" w:rsidRPr="00E207C4" w:rsidRDefault="00B42C09" w:rsidP="001919E8">
            <w:pPr>
              <w:jc w:val="both"/>
              <w:rPr>
                <w:rFonts w:asciiTheme="minorHAnsi" w:hAnsiTheme="minorHAnsi" w:cstheme="minorHAnsi"/>
                <w:noProof/>
                <w:lang w:val="sr-Cyrl-CS"/>
              </w:rPr>
            </w:pPr>
            <w:r w:rsidRPr="00E207C4">
              <w:rPr>
                <w:rFonts w:asciiTheme="minorHAnsi" w:hAnsiTheme="minorHAnsi" w:cstheme="minorHAnsi"/>
                <w:noProof/>
                <w:lang w:val="sr-Cyrl-CS"/>
              </w:rPr>
              <w:t>Датум:</w:t>
            </w: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p>
          <w:p w:rsidR="00B42C09" w:rsidRPr="00E207C4" w:rsidRDefault="00B42C09" w:rsidP="001919E8">
            <w:pPr>
              <w:jc w:val="both"/>
              <w:rPr>
                <w:rFonts w:asciiTheme="minorHAnsi" w:hAnsiTheme="minorHAnsi" w:cstheme="minorHAnsi"/>
                <w:noProof/>
                <w:lang w:val="sr-Cyrl-CS"/>
              </w:rPr>
            </w:pPr>
            <w:r w:rsidRPr="00E207C4">
              <w:rPr>
                <w:rFonts w:asciiTheme="minorHAnsi" w:hAnsiTheme="minorHAnsi" w:cstheme="minorHAnsi"/>
                <w:noProof/>
              </w:rPr>
              <w:t>____________________________</w:t>
            </w:r>
          </w:p>
        </w:tc>
        <w:tc>
          <w:tcPr>
            <w:tcW w:w="3321" w:type="dxa"/>
          </w:tcPr>
          <w:p w:rsidR="00B42C09" w:rsidRPr="00E207C4" w:rsidRDefault="00B42C09" w:rsidP="001919E8">
            <w:pPr>
              <w:jc w:val="center"/>
              <w:rPr>
                <w:rFonts w:asciiTheme="minorHAnsi" w:hAnsiTheme="minorHAnsi" w:cstheme="minorHAnsi"/>
                <w:noProof/>
                <w:lang w:val="sr-Cyrl-CS"/>
              </w:rPr>
            </w:pPr>
            <w:r w:rsidRPr="00E207C4">
              <w:rPr>
                <w:rFonts w:asciiTheme="minorHAnsi" w:hAnsiTheme="minorHAnsi" w:cstheme="minorHAnsi"/>
                <w:noProof/>
                <w:lang w:val="sr-Cyrl-CS"/>
              </w:rPr>
              <w:t>М. П.</w:t>
            </w:r>
          </w:p>
        </w:tc>
        <w:tc>
          <w:tcPr>
            <w:tcW w:w="3321" w:type="dxa"/>
          </w:tcPr>
          <w:p w:rsidR="00B42C09" w:rsidRPr="00E207C4" w:rsidRDefault="00B42C09" w:rsidP="001919E8">
            <w:pPr>
              <w:jc w:val="right"/>
              <w:rPr>
                <w:rFonts w:asciiTheme="minorHAnsi" w:hAnsiTheme="minorHAnsi" w:cstheme="minorHAnsi"/>
                <w:noProof/>
                <w:lang w:val="sr-Cyrl-CS"/>
              </w:rPr>
            </w:pPr>
            <w:r w:rsidRPr="00E207C4">
              <w:rPr>
                <w:rFonts w:asciiTheme="minorHAnsi" w:hAnsiTheme="minorHAnsi" w:cstheme="minorHAnsi"/>
                <w:noProof/>
                <w:lang w:val="sr-Cyrl-CS"/>
              </w:rPr>
              <w:t>Понуђач:</w:t>
            </w: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p>
          <w:p w:rsidR="00B42C09" w:rsidRPr="00E207C4" w:rsidRDefault="00B42C09" w:rsidP="001919E8">
            <w:pPr>
              <w:jc w:val="right"/>
              <w:rPr>
                <w:rFonts w:asciiTheme="minorHAnsi" w:hAnsiTheme="minorHAnsi" w:cstheme="minorHAnsi"/>
                <w:noProof/>
                <w:lang w:val="sr-Cyrl-CS"/>
              </w:rPr>
            </w:pPr>
            <w:r w:rsidRPr="00E207C4">
              <w:rPr>
                <w:rFonts w:asciiTheme="minorHAnsi" w:hAnsiTheme="minorHAnsi" w:cstheme="minorHAnsi"/>
                <w:noProof/>
              </w:rPr>
              <w:t>____________________________</w:t>
            </w:r>
          </w:p>
        </w:tc>
      </w:tr>
    </w:tbl>
    <w:p w:rsidR="006B34D0" w:rsidRPr="00E207C4" w:rsidRDefault="006B34D0" w:rsidP="006B34D0">
      <w:pPr>
        <w:jc w:val="both"/>
        <w:rPr>
          <w:rFonts w:asciiTheme="minorHAnsi" w:hAnsiTheme="minorHAnsi" w:cstheme="minorHAnsi"/>
          <w:noProof/>
          <w:color w:val="000000" w:themeColor="text1"/>
          <w:lang w:val="sr-Cyrl-CS"/>
        </w:rPr>
      </w:pPr>
    </w:p>
    <w:p w:rsidR="006B34D0" w:rsidRPr="00E207C4" w:rsidRDefault="006B34D0" w:rsidP="006B34D0">
      <w:pPr>
        <w:jc w:val="both"/>
        <w:rPr>
          <w:rFonts w:asciiTheme="minorHAnsi" w:hAnsiTheme="minorHAnsi" w:cstheme="minorHAnsi"/>
          <w:noProof/>
          <w:color w:val="000000" w:themeColor="text1"/>
          <w:lang w:val="sr-Cyrl-CS"/>
        </w:rPr>
      </w:pPr>
    </w:p>
    <w:p w:rsidR="00DB4D9E" w:rsidRPr="00E207C4" w:rsidRDefault="006B34D0" w:rsidP="006B34D0">
      <w:pPr>
        <w:jc w:val="both"/>
        <w:rPr>
          <w:rFonts w:asciiTheme="minorHAnsi" w:hAnsiTheme="minorHAnsi" w:cstheme="minorHAnsi"/>
          <w:noProof/>
          <w:color w:val="000000" w:themeColor="text1"/>
        </w:rPr>
      </w:pPr>
      <w:r w:rsidRPr="00E207C4">
        <w:rPr>
          <w:rFonts w:asciiTheme="minorHAnsi" w:hAnsiTheme="minorHAnsi" w:cstheme="minorHAnsi"/>
          <w:noProof/>
          <w:color w:val="000000" w:themeColor="text1"/>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DB4D9E" w:rsidRPr="00E207C4" w:rsidSect="003B1566">
      <w:pgSz w:w="11906" w:h="16838" w:code="9"/>
      <w:pgMar w:top="568" w:right="1080" w:bottom="1440" w:left="1080" w:header="720" w:footer="27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57" w:rsidRDefault="00DF3B57">
      <w:pPr>
        <w:spacing w:line="240" w:lineRule="auto"/>
      </w:pPr>
      <w:r>
        <w:separator/>
      </w:r>
    </w:p>
  </w:endnote>
  <w:endnote w:type="continuationSeparator" w:id="0">
    <w:p w:rsidR="00DF3B57" w:rsidRDefault="00DF3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2E" w:rsidRPr="00247AA8" w:rsidRDefault="00DA7E2E" w:rsidP="00DB4D9E">
    <w:pPr>
      <w:pStyle w:val="Footer"/>
      <w:jc w:val="center"/>
      <w:rPr>
        <w:b/>
      </w:rPr>
    </w:pPr>
  </w:p>
  <w:p w:rsidR="00DA7E2E" w:rsidRDefault="00DA7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vetlakoordinatnamreatabele1"/>
      <w:tblW w:w="0" w:type="auto"/>
      <w:tblLayout w:type="fixed"/>
      <w:tblLook w:val="0000" w:firstRow="0" w:lastRow="0" w:firstColumn="0" w:lastColumn="0" w:noHBand="0" w:noVBand="0"/>
    </w:tblPr>
    <w:tblGrid>
      <w:gridCol w:w="7054"/>
      <w:gridCol w:w="2188"/>
    </w:tblGrid>
    <w:tr w:rsidR="00DA7E2E" w:rsidRPr="00C33413" w:rsidTr="00DB4D9E">
      <w:tc>
        <w:tcPr>
          <w:tcW w:w="7054" w:type="dxa"/>
          <w:tcBorders>
            <w:top w:val="single" w:sz="4" w:space="0" w:color="000000"/>
            <w:left w:val="single" w:sz="4" w:space="0" w:color="000000"/>
            <w:bottom w:val="single" w:sz="4" w:space="0" w:color="000000"/>
            <w:right w:val="single" w:sz="4" w:space="0" w:color="000000"/>
          </w:tcBorders>
        </w:tcPr>
        <w:p w:rsidR="00DA7E2E" w:rsidRPr="00C33413" w:rsidRDefault="00DA7E2E" w:rsidP="00B72F83">
          <w:pPr>
            <w:jc w:val="center"/>
            <w:rPr>
              <w:rFonts w:asciiTheme="minorHAnsi" w:hAnsiTheme="minorHAnsi" w:cstheme="minorHAnsi"/>
            </w:rPr>
          </w:pPr>
          <w:proofErr w:type="spellStart"/>
          <w:r w:rsidRPr="00C33413">
            <w:rPr>
              <w:rFonts w:asciiTheme="minorHAnsi" w:hAnsiTheme="minorHAnsi" w:cstheme="minorHAnsi"/>
            </w:rPr>
            <w:t>Конкурсна</w:t>
          </w:r>
          <w:proofErr w:type="spellEnd"/>
          <w:r>
            <w:rPr>
              <w:rFonts w:asciiTheme="minorHAnsi" w:hAnsiTheme="minorHAnsi" w:cstheme="minorHAnsi"/>
              <w:lang w:val="sr-Cyrl-RS"/>
            </w:rPr>
            <w:t xml:space="preserve"> </w:t>
          </w:r>
          <w:proofErr w:type="spellStart"/>
          <w:r w:rsidRPr="00C33413">
            <w:rPr>
              <w:rFonts w:asciiTheme="minorHAnsi" w:hAnsiTheme="minorHAnsi" w:cstheme="minorHAnsi"/>
            </w:rPr>
            <w:t>документација</w:t>
          </w:r>
          <w:proofErr w:type="spellEnd"/>
          <w:r w:rsidRPr="00C33413">
            <w:rPr>
              <w:rFonts w:asciiTheme="minorHAnsi" w:hAnsiTheme="minorHAnsi" w:cstheme="minorHAnsi"/>
            </w:rPr>
            <w:t xml:space="preserve"> – </w:t>
          </w:r>
          <w:r>
            <w:rPr>
              <w:rFonts w:asciiTheme="minorHAnsi" w:hAnsiTheme="minorHAnsi" w:cstheme="minorHAnsi"/>
            </w:rPr>
            <w:t>ЈНМВ</w:t>
          </w:r>
          <w:r>
            <w:rPr>
              <w:rFonts w:asciiTheme="minorHAnsi" w:hAnsiTheme="minorHAnsi" w:cstheme="minorHAnsi"/>
              <w:lang w:val="sr-Cyrl-RS"/>
            </w:rPr>
            <w:t xml:space="preserve"> </w:t>
          </w:r>
          <w:r>
            <w:rPr>
              <w:rFonts w:asciiTheme="minorHAnsi" w:hAnsiTheme="minorHAnsi" w:cstheme="minorHAnsi"/>
            </w:rPr>
            <w:t>2/2016</w:t>
          </w:r>
        </w:p>
      </w:tc>
      <w:tc>
        <w:tcPr>
          <w:tcW w:w="2188" w:type="dxa"/>
          <w:tcBorders>
            <w:top w:val="single" w:sz="4" w:space="0" w:color="000000"/>
            <w:left w:val="single" w:sz="4" w:space="0" w:color="000000"/>
            <w:bottom w:val="single" w:sz="4" w:space="0" w:color="000000"/>
            <w:right w:val="single" w:sz="4" w:space="0" w:color="000000"/>
          </w:tcBorders>
        </w:tcPr>
        <w:p w:rsidR="00DA7E2E" w:rsidRPr="00C33413" w:rsidRDefault="00DA7E2E" w:rsidP="00DB4D9E">
          <w:pPr>
            <w:pStyle w:val="Footer"/>
            <w:jc w:val="center"/>
            <w:rPr>
              <w:rFonts w:asciiTheme="minorHAnsi" w:hAnsiTheme="minorHAnsi" w:cstheme="minorHAnsi"/>
              <w:color w:val="000000" w:themeColor="text1"/>
            </w:rPr>
          </w:pPr>
          <w:proofErr w:type="gramStart"/>
          <w:r w:rsidRPr="00C33413">
            <w:rPr>
              <w:rFonts w:asciiTheme="minorHAnsi" w:hAnsiTheme="minorHAnsi" w:cstheme="minorHAnsi"/>
              <w:bCs/>
              <w:color w:val="000000" w:themeColor="text1"/>
            </w:rPr>
            <w:t>страна</w:t>
          </w:r>
          <w:proofErr w:type="gramEnd"/>
          <w:r w:rsidRPr="00C33413">
            <w:rPr>
              <w:rFonts w:asciiTheme="minorHAnsi" w:hAnsiTheme="minorHAnsi" w:cstheme="minorHAnsi"/>
              <w:bCs/>
              <w:color w:val="000000" w:themeColor="text1"/>
            </w:rPr>
            <w:fldChar w:fldCharType="begin"/>
          </w:r>
          <w:r w:rsidRPr="00C33413">
            <w:rPr>
              <w:rFonts w:asciiTheme="minorHAnsi" w:hAnsiTheme="minorHAnsi" w:cstheme="minorHAnsi"/>
              <w:bCs/>
              <w:color w:val="000000" w:themeColor="text1"/>
            </w:rPr>
            <w:instrText xml:space="preserve"> PAGE </w:instrText>
          </w:r>
          <w:r w:rsidRPr="00C33413">
            <w:rPr>
              <w:rFonts w:asciiTheme="minorHAnsi" w:hAnsiTheme="minorHAnsi" w:cstheme="minorHAnsi"/>
              <w:bCs/>
              <w:color w:val="000000" w:themeColor="text1"/>
            </w:rPr>
            <w:fldChar w:fldCharType="separate"/>
          </w:r>
          <w:r w:rsidR="00972715">
            <w:rPr>
              <w:rFonts w:asciiTheme="minorHAnsi" w:hAnsiTheme="minorHAnsi" w:cstheme="minorHAnsi"/>
              <w:bCs/>
              <w:noProof/>
              <w:color w:val="000000" w:themeColor="text1"/>
            </w:rPr>
            <w:t>1</w:t>
          </w:r>
          <w:r w:rsidRPr="00C33413">
            <w:rPr>
              <w:rFonts w:asciiTheme="minorHAnsi" w:hAnsiTheme="minorHAnsi" w:cstheme="minorHAnsi"/>
              <w:bCs/>
              <w:color w:val="000000" w:themeColor="text1"/>
            </w:rPr>
            <w:fldChar w:fldCharType="end"/>
          </w:r>
          <w:r w:rsidRPr="00C33413">
            <w:rPr>
              <w:rFonts w:asciiTheme="minorHAnsi" w:hAnsiTheme="minorHAnsi" w:cstheme="minorHAnsi"/>
              <w:bCs/>
              <w:color w:val="000000" w:themeColor="text1"/>
            </w:rPr>
            <w:t xml:space="preserve">. </w:t>
          </w:r>
          <w:proofErr w:type="gramStart"/>
          <w:r w:rsidRPr="00C33413">
            <w:rPr>
              <w:rFonts w:asciiTheme="minorHAnsi" w:hAnsiTheme="minorHAnsi" w:cstheme="minorHAnsi"/>
              <w:bCs/>
              <w:color w:val="000000" w:themeColor="text1"/>
            </w:rPr>
            <w:t>од</w:t>
          </w:r>
          <w:proofErr w:type="gramEnd"/>
          <w:r w:rsidRPr="00C33413">
            <w:rPr>
              <w:rFonts w:asciiTheme="minorHAnsi" w:hAnsiTheme="minorHAnsi" w:cstheme="minorHAnsi"/>
              <w:bCs/>
              <w:color w:val="000000" w:themeColor="text1"/>
            </w:rPr>
            <w:fldChar w:fldCharType="begin"/>
          </w:r>
          <w:r w:rsidRPr="00C33413">
            <w:rPr>
              <w:rFonts w:asciiTheme="minorHAnsi" w:hAnsiTheme="minorHAnsi" w:cstheme="minorHAnsi"/>
              <w:bCs/>
              <w:color w:val="000000" w:themeColor="text1"/>
            </w:rPr>
            <w:instrText xml:space="preserve"> NUMPAGES \*Arabic </w:instrText>
          </w:r>
          <w:r w:rsidRPr="00C33413">
            <w:rPr>
              <w:rFonts w:asciiTheme="minorHAnsi" w:hAnsiTheme="minorHAnsi" w:cstheme="minorHAnsi"/>
              <w:bCs/>
              <w:color w:val="000000" w:themeColor="text1"/>
            </w:rPr>
            <w:fldChar w:fldCharType="separate"/>
          </w:r>
          <w:r w:rsidR="00972715">
            <w:rPr>
              <w:rFonts w:asciiTheme="minorHAnsi" w:hAnsiTheme="minorHAnsi" w:cstheme="minorHAnsi"/>
              <w:bCs/>
              <w:noProof/>
              <w:color w:val="000000" w:themeColor="text1"/>
            </w:rPr>
            <w:t>34</w:t>
          </w:r>
          <w:r w:rsidRPr="00C33413">
            <w:rPr>
              <w:rFonts w:asciiTheme="minorHAnsi" w:hAnsiTheme="minorHAnsi" w:cstheme="minorHAnsi"/>
              <w:bCs/>
              <w:color w:val="000000" w:themeColor="text1"/>
            </w:rPr>
            <w:fldChar w:fldCharType="end"/>
          </w:r>
          <w:r w:rsidRPr="00C33413">
            <w:rPr>
              <w:rFonts w:asciiTheme="minorHAnsi" w:hAnsiTheme="minorHAnsi" w:cstheme="minorHAnsi"/>
              <w:bCs/>
              <w:color w:val="000000" w:themeColor="text1"/>
            </w:rPr>
            <w:t>.</w:t>
          </w:r>
        </w:p>
      </w:tc>
    </w:tr>
  </w:tbl>
  <w:p w:rsidR="00DA7E2E" w:rsidRPr="00DB4D9E" w:rsidRDefault="00DA7E2E" w:rsidP="00DB4D9E">
    <w:pPr>
      <w:pStyle w:val="List"/>
      <w:spacing w:after="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2E" w:rsidRDefault="00DA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57" w:rsidRDefault="00DF3B57">
      <w:pPr>
        <w:spacing w:line="240" w:lineRule="auto"/>
      </w:pPr>
      <w:r>
        <w:separator/>
      </w:r>
    </w:p>
  </w:footnote>
  <w:footnote w:type="continuationSeparator" w:id="0">
    <w:p w:rsidR="00DF3B57" w:rsidRDefault="00DF3B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2E" w:rsidRDefault="00DA7E2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4153" o:spid="_x0000_s2050" type="#_x0000_t75" style="position:absolute;margin-left:0;margin-top:0;width:486.9pt;height:486.9pt;z-index:-251657216;mso-position-horizontal:center;mso-position-horizontal-relative:margin;mso-position-vertical:center;mso-position-vertical-relative:margin" o:allowincell="f">
          <v:imagedata r:id="rId1" o:title="logo SBPB Vrsac s okvirom washou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2E" w:rsidRPr="00247AA8" w:rsidRDefault="00DA7E2E" w:rsidP="00DB4D9E">
    <w:pPr>
      <w:jc w:val="center"/>
      <w:rPr>
        <w:b/>
      </w:rPr>
    </w:pPr>
    <w:r>
      <w:rPr>
        <w:b/>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4154" o:spid="_x0000_s2051" type="#_x0000_t75" style="position:absolute;left:0;text-align:left;margin-left:0;margin-top:0;width:486.9pt;height:486.9pt;z-index:-251656192;mso-position-horizontal:center;mso-position-horizontal-relative:margin;mso-position-vertical:center;mso-position-vertical-relative:margin" o:allowincell="f">
          <v:imagedata r:id="rId1" o:title="logo SBPB Vrsac s okvirom washout" gain="19661f" blacklevel="22938f"/>
          <w10:wrap anchorx="margin" anchory="margin"/>
        </v:shape>
      </w:pict>
    </w:r>
  </w:p>
  <w:p w:rsidR="00DA7E2E" w:rsidRDefault="00DA7E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2E" w:rsidRDefault="00DA7E2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4152" o:spid="_x0000_s2049" type="#_x0000_t75" style="position:absolute;margin-left:0;margin-top:0;width:486.9pt;height:486.9pt;z-index:-251658240;mso-position-horizontal:center;mso-position-horizontal-relative:margin;mso-position-vertical:center;mso-position-vertical-relative:margin" o:allowincell="f">
          <v:imagedata r:id="rId1" o:title="logo SBPB Vrsac s okvirom washou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465495D"/>
    <w:multiLevelType w:val="hybridMultilevel"/>
    <w:tmpl w:val="6942622C"/>
    <w:lvl w:ilvl="0" w:tplc="04090011">
      <w:start w:val="1"/>
      <w:numFmt w:val="decimal"/>
      <w:lvlText w:val="%1)"/>
      <w:lvlJc w:val="left"/>
      <w:pPr>
        <w:ind w:left="36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0C7C2A86"/>
    <w:multiLevelType w:val="hybridMultilevel"/>
    <w:tmpl w:val="1EFA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567D97"/>
    <w:multiLevelType w:val="hybridMultilevel"/>
    <w:tmpl w:val="BB8EB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F260BE"/>
    <w:multiLevelType w:val="hybridMultilevel"/>
    <w:tmpl w:val="5532C8F2"/>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35163849"/>
    <w:multiLevelType w:val="hybridMultilevel"/>
    <w:tmpl w:val="E3B2E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D7777"/>
    <w:multiLevelType w:val="hybridMultilevel"/>
    <w:tmpl w:val="BB8EB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46A26E96"/>
    <w:multiLevelType w:val="hybridMultilevel"/>
    <w:tmpl w:val="9DE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514935CB"/>
    <w:multiLevelType w:val="hybridMultilevel"/>
    <w:tmpl w:val="0C4C168C"/>
    <w:lvl w:ilvl="0" w:tplc="241A000F">
      <w:start w:val="1"/>
      <w:numFmt w:val="decimal"/>
      <w:lvlText w:val="%1."/>
      <w:lvlJc w:val="left"/>
      <w:pPr>
        <w:ind w:left="785"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5A3689B"/>
    <w:multiLevelType w:val="hybridMultilevel"/>
    <w:tmpl w:val="3954A13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nsid w:val="7CB279A9"/>
    <w:multiLevelType w:val="hybridMultilevel"/>
    <w:tmpl w:val="21A2A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4"/>
  </w:num>
  <w:num w:numId="16">
    <w:abstractNumId w:val="28"/>
  </w:num>
  <w:num w:numId="17">
    <w:abstractNumId w:val="25"/>
  </w:num>
  <w:num w:numId="18">
    <w:abstractNumId w:val="14"/>
  </w:num>
  <w:num w:numId="19">
    <w:abstractNumId w:val="15"/>
  </w:num>
  <w:num w:numId="20">
    <w:abstractNumId w:val="29"/>
  </w:num>
  <w:num w:numId="21">
    <w:abstractNumId w:val="19"/>
  </w:num>
  <w:num w:numId="22">
    <w:abstractNumId w:val="13"/>
  </w:num>
  <w:num w:numId="23">
    <w:abstractNumId w:val="22"/>
  </w:num>
  <w:num w:numId="24">
    <w:abstractNumId w:val="23"/>
  </w:num>
  <w:num w:numId="25">
    <w:abstractNumId w:val="18"/>
  </w:num>
  <w:num w:numId="26">
    <w:abstractNumId w:val="21"/>
  </w:num>
  <w:num w:numId="27">
    <w:abstractNumId w:val="16"/>
  </w:num>
  <w:num w:numId="28">
    <w:abstractNumId w:val="30"/>
  </w:num>
  <w:num w:numId="29">
    <w:abstractNumId w:val="27"/>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2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3CEB"/>
    <w:rsid w:val="0000331E"/>
    <w:rsid w:val="000137F1"/>
    <w:rsid w:val="000148E8"/>
    <w:rsid w:val="00032C95"/>
    <w:rsid w:val="0003701B"/>
    <w:rsid w:val="00041C60"/>
    <w:rsid w:val="00047190"/>
    <w:rsid w:val="0004726B"/>
    <w:rsid w:val="0004726E"/>
    <w:rsid w:val="00047665"/>
    <w:rsid w:val="00052F7D"/>
    <w:rsid w:val="0009050F"/>
    <w:rsid w:val="0009528D"/>
    <w:rsid w:val="0009698B"/>
    <w:rsid w:val="000977FB"/>
    <w:rsid w:val="000A013B"/>
    <w:rsid w:val="000A2F6A"/>
    <w:rsid w:val="000A49E0"/>
    <w:rsid w:val="000B0ADC"/>
    <w:rsid w:val="000C1DE4"/>
    <w:rsid w:val="000C28AD"/>
    <w:rsid w:val="000C5F40"/>
    <w:rsid w:val="000D34FE"/>
    <w:rsid w:val="000E3294"/>
    <w:rsid w:val="000F32D5"/>
    <w:rsid w:val="000F50BA"/>
    <w:rsid w:val="000F6C73"/>
    <w:rsid w:val="001029F5"/>
    <w:rsid w:val="00104C22"/>
    <w:rsid w:val="001058BB"/>
    <w:rsid w:val="00107863"/>
    <w:rsid w:val="00110AEB"/>
    <w:rsid w:val="001173CD"/>
    <w:rsid w:val="00125041"/>
    <w:rsid w:val="00133682"/>
    <w:rsid w:val="00143067"/>
    <w:rsid w:val="00155481"/>
    <w:rsid w:val="00164BCC"/>
    <w:rsid w:val="001652E7"/>
    <w:rsid w:val="001660AC"/>
    <w:rsid w:val="0017155F"/>
    <w:rsid w:val="0017203D"/>
    <w:rsid w:val="001762D8"/>
    <w:rsid w:val="0017637B"/>
    <w:rsid w:val="00176412"/>
    <w:rsid w:val="00182043"/>
    <w:rsid w:val="001859B3"/>
    <w:rsid w:val="00186FA5"/>
    <w:rsid w:val="001919E8"/>
    <w:rsid w:val="001A22AE"/>
    <w:rsid w:val="001A7505"/>
    <w:rsid w:val="001B02F1"/>
    <w:rsid w:val="001C0494"/>
    <w:rsid w:val="001C506D"/>
    <w:rsid w:val="001D3A77"/>
    <w:rsid w:val="001E3957"/>
    <w:rsid w:val="001E7E13"/>
    <w:rsid w:val="001F2DCB"/>
    <w:rsid w:val="001F3D4C"/>
    <w:rsid w:val="00201826"/>
    <w:rsid w:val="00202A33"/>
    <w:rsid w:val="00202E53"/>
    <w:rsid w:val="00204A08"/>
    <w:rsid w:val="002119D5"/>
    <w:rsid w:val="00214032"/>
    <w:rsid w:val="002173AD"/>
    <w:rsid w:val="0022130B"/>
    <w:rsid w:val="00226152"/>
    <w:rsid w:val="00231504"/>
    <w:rsid w:val="00243A1F"/>
    <w:rsid w:val="00243CEB"/>
    <w:rsid w:val="00244C69"/>
    <w:rsid w:val="00247D3C"/>
    <w:rsid w:val="0025579B"/>
    <w:rsid w:val="002633CA"/>
    <w:rsid w:val="00263A2E"/>
    <w:rsid w:val="00264E65"/>
    <w:rsid w:val="002651F1"/>
    <w:rsid w:val="00274BC6"/>
    <w:rsid w:val="002826F8"/>
    <w:rsid w:val="0029533E"/>
    <w:rsid w:val="002A646E"/>
    <w:rsid w:val="002B3F38"/>
    <w:rsid w:val="002B417F"/>
    <w:rsid w:val="002C03BB"/>
    <w:rsid w:val="002C7D4D"/>
    <w:rsid w:val="002E117A"/>
    <w:rsid w:val="002F0B33"/>
    <w:rsid w:val="002F1393"/>
    <w:rsid w:val="002F6619"/>
    <w:rsid w:val="002F75CF"/>
    <w:rsid w:val="00302687"/>
    <w:rsid w:val="003035A2"/>
    <w:rsid w:val="00305F97"/>
    <w:rsid w:val="003061F5"/>
    <w:rsid w:val="00306786"/>
    <w:rsid w:val="0031219B"/>
    <w:rsid w:val="003131E1"/>
    <w:rsid w:val="00313CE4"/>
    <w:rsid w:val="003166B7"/>
    <w:rsid w:val="00324E62"/>
    <w:rsid w:val="00327161"/>
    <w:rsid w:val="00332183"/>
    <w:rsid w:val="00343287"/>
    <w:rsid w:val="00352249"/>
    <w:rsid w:val="003531B5"/>
    <w:rsid w:val="00355FE8"/>
    <w:rsid w:val="00370C4F"/>
    <w:rsid w:val="00371025"/>
    <w:rsid w:val="003818C6"/>
    <w:rsid w:val="00392149"/>
    <w:rsid w:val="003925E1"/>
    <w:rsid w:val="003A7184"/>
    <w:rsid w:val="003B1566"/>
    <w:rsid w:val="003B3C4E"/>
    <w:rsid w:val="003D2DBA"/>
    <w:rsid w:val="003D7C51"/>
    <w:rsid w:val="003E18E0"/>
    <w:rsid w:val="003E1A88"/>
    <w:rsid w:val="003E4321"/>
    <w:rsid w:val="003F0A4D"/>
    <w:rsid w:val="003F2D47"/>
    <w:rsid w:val="003F308F"/>
    <w:rsid w:val="003F4950"/>
    <w:rsid w:val="0041341D"/>
    <w:rsid w:val="004163ED"/>
    <w:rsid w:val="004177C5"/>
    <w:rsid w:val="004209B2"/>
    <w:rsid w:val="004249F0"/>
    <w:rsid w:val="00425BDC"/>
    <w:rsid w:val="00426085"/>
    <w:rsid w:val="00444D6B"/>
    <w:rsid w:val="0045472C"/>
    <w:rsid w:val="00456707"/>
    <w:rsid w:val="004615A8"/>
    <w:rsid w:val="004661C1"/>
    <w:rsid w:val="00466D81"/>
    <w:rsid w:val="004679F3"/>
    <w:rsid w:val="00473A72"/>
    <w:rsid w:val="00475852"/>
    <w:rsid w:val="00484C3D"/>
    <w:rsid w:val="0049397D"/>
    <w:rsid w:val="004A7432"/>
    <w:rsid w:val="004B20DF"/>
    <w:rsid w:val="004B29AD"/>
    <w:rsid w:val="004B3629"/>
    <w:rsid w:val="004C539E"/>
    <w:rsid w:val="004D2448"/>
    <w:rsid w:val="004D3850"/>
    <w:rsid w:val="004D510E"/>
    <w:rsid w:val="004F3782"/>
    <w:rsid w:val="004F5AD2"/>
    <w:rsid w:val="00503091"/>
    <w:rsid w:val="00513236"/>
    <w:rsid w:val="0051365D"/>
    <w:rsid w:val="0051618F"/>
    <w:rsid w:val="00524AB3"/>
    <w:rsid w:val="00526A21"/>
    <w:rsid w:val="005426C4"/>
    <w:rsid w:val="005507F3"/>
    <w:rsid w:val="00552091"/>
    <w:rsid w:val="0055571B"/>
    <w:rsid w:val="005615A0"/>
    <w:rsid w:val="00561702"/>
    <w:rsid w:val="00567CF8"/>
    <w:rsid w:val="00575EED"/>
    <w:rsid w:val="00581D94"/>
    <w:rsid w:val="005828AE"/>
    <w:rsid w:val="00583E9C"/>
    <w:rsid w:val="00584A2B"/>
    <w:rsid w:val="005953F4"/>
    <w:rsid w:val="0059743C"/>
    <w:rsid w:val="005B4619"/>
    <w:rsid w:val="005B4FC4"/>
    <w:rsid w:val="005C5606"/>
    <w:rsid w:val="005D0E35"/>
    <w:rsid w:val="005D4809"/>
    <w:rsid w:val="005D5171"/>
    <w:rsid w:val="005D5F02"/>
    <w:rsid w:val="005D7E99"/>
    <w:rsid w:val="005E0765"/>
    <w:rsid w:val="005E489D"/>
    <w:rsid w:val="005E6236"/>
    <w:rsid w:val="005E6C59"/>
    <w:rsid w:val="005F2C73"/>
    <w:rsid w:val="00605ED8"/>
    <w:rsid w:val="0061055C"/>
    <w:rsid w:val="00611744"/>
    <w:rsid w:val="00614742"/>
    <w:rsid w:val="006149FE"/>
    <w:rsid w:val="006270A3"/>
    <w:rsid w:val="00630615"/>
    <w:rsid w:val="006320A8"/>
    <w:rsid w:val="00642971"/>
    <w:rsid w:val="00642B3F"/>
    <w:rsid w:val="00644B08"/>
    <w:rsid w:val="00651ABD"/>
    <w:rsid w:val="00653D5D"/>
    <w:rsid w:val="00662223"/>
    <w:rsid w:val="006667ED"/>
    <w:rsid w:val="0066764D"/>
    <w:rsid w:val="006716C0"/>
    <w:rsid w:val="00681DC0"/>
    <w:rsid w:val="006936F6"/>
    <w:rsid w:val="006A1E80"/>
    <w:rsid w:val="006A4F39"/>
    <w:rsid w:val="006B3409"/>
    <w:rsid w:val="006B34D0"/>
    <w:rsid w:val="006B73F9"/>
    <w:rsid w:val="006C1D92"/>
    <w:rsid w:val="006D2F45"/>
    <w:rsid w:val="006E1787"/>
    <w:rsid w:val="006F0BE1"/>
    <w:rsid w:val="00700AD4"/>
    <w:rsid w:val="00702E8E"/>
    <w:rsid w:val="00707A7F"/>
    <w:rsid w:val="00710DE2"/>
    <w:rsid w:val="00715DA0"/>
    <w:rsid w:val="00726175"/>
    <w:rsid w:val="0072748D"/>
    <w:rsid w:val="00735F38"/>
    <w:rsid w:val="00737535"/>
    <w:rsid w:val="007476B1"/>
    <w:rsid w:val="00752F4E"/>
    <w:rsid w:val="00753B71"/>
    <w:rsid w:val="00770239"/>
    <w:rsid w:val="00770BBD"/>
    <w:rsid w:val="007716E8"/>
    <w:rsid w:val="00771BED"/>
    <w:rsid w:val="00777AB6"/>
    <w:rsid w:val="00786FA8"/>
    <w:rsid w:val="0079200D"/>
    <w:rsid w:val="007A7C17"/>
    <w:rsid w:val="007B06E4"/>
    <w:rsid w:val="007B3CB3"/>
    <w:rsid w:val="007B54AB"/>
    <w:rsid w:val="007B6ED8"/>
    <w:rsid w:val="007B7FA6"/>
    <w:rsid w:val="007C32D5"/>
    <w:rsid w:val="007C599B"/>
    <w:rsid w:val="007D27EC"/>
    <w:rsid w:val="007D59A6"/>
    <w:rsid w:val="007D6A71"/>
    <w:rsid w:val="007E014D"/>
    <w:rsid w:val="007F0A0F"/>
    <w:rsid w:val="007F2C11"/>
    <w:rsid w:val="007F345B"/>
    <w:rsid w:val="0080542D"/>
    <w:rsid w:val="0081273E"/>
    <w:rsid w:val="00814E85"/>
    <w:rsid w:val="00823BD6"/>
    <w:rsid w:val="008251AF"/>
    <w:rsid w:val="00825C04"/>
    <w:rsid w:val="008314DB"/>
    <w:rsid w:val="008322C0"/>
    <w:rsid w:val="00832D0C"/>
    <w:rsid w:val="00836024"/>
    <w:rsid w:val="00840E8B"/>
    <w:rsid w:val="00844633"/>
    <w:rsid w:val="008509BA"/>
    <w:rsid w:val="00853704"/>
    <w:rsid w:val="0085584E"/>
    <w:rsid w:val="0085619D"/>
    <w:rsid w:val="00863F5C"/>
    <w:rsid w:val="008653A7"/>
    <w:rsid w:val="00867F31"/>
    <w:rsid w:val="00874F6D"/>
    <w:rsid w:val="008816A5"/>
    <w:rsid w:val="00884F3D"/>
    <w:rsid w:val="0089015B"/>
    <w:rsid w:val="00895A00"/>
    <w:rsid w:val="008A1F5E"/>
    <w:rsid w:val="008A22CC"/>
    <w:rsid w:val="008B1C4D"/>
    <w:rsid w:val="008B54E3"/>
    <w:rsid w:val="008B60A4"/>
    <w:rsid w:val="008D3FC1"/>
    <w:rsid w:val="008D5C13"/>
    <w:rsid w:val="008E05B5"/>
    <w:rsid w:val="008E07EA"/>
    <w:rsid w:val="008E1F79"/>
    <w:rsid w:val="008E284C"/>
    <w:rsid w:val="008E338F"/>
    <w:rsid w:val="008F085D"/>
    <w:rsid w:val="00900A99"/>
    <w:rsid w:val="009021F2"/>
    <w:rsid w:val="00904EC7"/>
    <w:rsid w:val="00912A0D"/>
    <w:rsid w:val="00912B37"/>
    <w:rsid w:val="009144B1"/>
    <w:rsid w:val="00921586"/>
    <w:rsid w:val="00923A55"/>
    <w:rsid w:val="009301C7"/>
    <w:rsid w:val="009336F9"/>
    <w:rsid w:val="00933FCE"/>
    <w:rsid w:val="00934FBC"/>
    <w:rsid w:val="009369C5"/>
    <w:rsid w:val="00951A39"/>
    <w:rsid w:val="0095310C"/>
    <w:rsid w:val="0095495E"/>
    <w:rsid w:val="009557F6"/>
    <w:rsid w:val="0095785B"/>
    <w:rsid w:val="009646CD"/>
    <w:rsid w:val="00970C0A"/>
    <w:rsid w:val="00972715"/>
    <w:rsid w:val="009729CF"/>
    <w:rsid w:val="00983BA5"/>
    <w:rsid w:val="009924EB"/>
    <w:rsid w:val="00992DBC"/>
    <w:rsid w:val="009C2957"/>
    <w:rsid w:val="009C359A"/>
    <w:rsid w:val="009C49ED"/>
    <w:rsid w:val="009D2CC4"/>
    <w:rsid w:val="009D4D35"/>
    <w:rsid w:val="009D583B"/>
    <w:rsid w:val="009E76D3"/>
    <w:rsid w:val="00A00258"/>
    <w:rsid w:val="00A2082D"/>
    <w:rsid w:val="00A405E3"/>
    <w:rsid w:val="00A45A51"/>
    <w:rsid w:val="00A5151E"/>
    <w:rsid w:val="00A52993"/>
    <w:rsid w:val="00A61F19"/>
    <w:rsid w:val="00A76848"/>
    <w:rsid w:val="00A95842"/>
    <w:rsid w:val="00A967D2"/>
    <w:rsid w:val="00A97333"/>
    <w:rsid w:val="00AC1422"/>
    <w:rsid w:val="00AC507F"/>
    <w:rsid w:val="00AD1885"/>
    <w:rsid w:val="00AE234D"/>
    <w:rsid w:val="00AF07B3"/>
    <w:rsid w:val="00AF56EE"/>
    <w:rsid w:val="00B043B3"/>
    <w:rsid w:val="00B058C3"/>
    <w:rsid w:val="00B06B36"/>
    <w:rsid w:val="00B10FFD"/>
    <w:rsid w:val="00B17778"/>
    <w:rsid w:val="00B23115"/>
    <w:rsid w:val="00B266A6"/>
    <w:rsid w:val="00B273E6"/>
    <w:rsid w:val="00B3199B"/>
    <w:rsid w:val="00B32E88"/>
    <w:rsid w:val="00B33D86"/>
    <w:rsid w:val="00B3489A"/>
    <w:rsid w:val="00B37928"/>
    <w:rsid w:val="00B40187"/>
    <w:rsid w:val="00B42C09"/>
    <w:rsid w:val="00B43FBF"/>
    <w:rsid w:val="00B4523A"/>
    <w:rsid w:val="00B51DBB"/>
    <w:rsid w:val="00B649E2"/>
    <w:rsid w:val="00B72424"/>
    <w:rsid w:val="00B72F83"/>
    <w:rsid w:val="00B74121"/>
    <w:rsid w:val="00B750B8"/>
    <w:rsid w:val="00B947E5"/>
    <w:rsid w:val="00BA3B59"/>
    <w:rsid w:val="00BB1436"/>
    <w:rsid w:val="00BB1D70"/>
    <w:rsid w:val="00BB319C"/>
    <w:rsid w:val="00BB4AF7"/>
    <w:rsid w:val="00BB6CD8"/>
    <w:rsid w:val="00BB6FDF"/>
    <w:rsid w:val="00BB7EB1"/>
    <w:rsid w:val="00BC5A36"/>
    <w:rsid w:val="00BD189F"/>
    <w:rsid w:val="00BD7785"/>
    <w:rsid w:val="00BE1DC0"/>
    <w:rsid w:val="00BE258E"/>
    <w:rsid w:val="00BE615E"/>
    <w:rsid w:val="00BF678C"/>
    <w:rsid w:val="00C04C60"/>
    <w:rsid w:val="00C10343"/>
    <w:rsid w:val="00C21F83"/>
    <w:rsid w:val="00C255DC"/>
    <w:rsid w:val="00C325DA"/>
    <w:rsid w:val="00C33413"/>
    <w:rsid w:val="00C34616"/>
    <w:rsid w:val="00C3592E"/>
    <w:rsid w:val="00C436F3"/>
    <w:rsid w:val="00C4397B"/>
    <w:rsid w:val="00C46721"/>
    <w:rsid w:val="00C50D45"/>
    <w:rsid w:val="00C64FA2"/>
    <w:rsid w:val="00C659E3"/>
    <w:rsid w:val="00C65CB4"/>
    <w:rsid w:val="00C65F29"/>
    <w:rsid w:val="00C71157"/>
    <w:rsid w:val="00C715E0"/>
    <w:rsid w:val="00C8209F"/>
    <w:rsid w:val="00C827C7"/>
    <w:rsid w:val="00C84F69"/>
    <w:rsid w:val="00C85A58"/>
    <w:rsid w:val="00C91D36"/>
    <w:rsid w:val="00C940EE"/>
    <w:rsid w:val="00CA491E"/>
    <w:rsid w:val="00CA4A0E"/>
    <w:rsid w:val="00CA5F64"/>
    <w:rsid w:val="00CA67BC"/>
    <w:rsid w:val="00CB7026"/>
    <w:rsid w:val="00CC22B8"/>
    <w:rsid w:val="00CC2E39"/>
    <w:rsid w:val="00CD000F"/>
    <w:rsid w:val="00CD3F8E"/>
    <w:rsid w:val="00CE3728"/>
    <w:rsid w:val="00CF3936"/>
    <w:rsid w:val="00CF4528"/>
    <w:rsid w:val="00D0126F"/>
    <w:rsid w:val="00D01852"/>
    <w:rsid w:val="00D02B8A"/>
    <w:rsid w:val="00D046EA"/>
    <w:rsid w:val="00D06DD9"/>
    <w:rsid w:val="00D10B2C"/>
    <w:rsid w:val="00D11361"/>
    <w:rsid w:val="00D12F55"/>
    <w:rsid w:val="00D1614C"/>
    <w:rsid w:val="00D233ED"/>
    <w:rsid w:val="00D272CD"/>
    <w:rsid w:val="00D342C1"/>
    <w:rsid w:val="00D37918"/>
    <w:rsid w:val="00D4340F"/>
    <w:rsid w:val="00D52E4A"/>
    <w:rsid w:val="00D57C81"/>
    <w:rsid w:val="00D57F34"/>
    <w:rsid w:val="00D62110"/>
    <w:rsid w:val="00D62F4E"/>
    <w:rsid w:val="00D65B8E"/>
    <w:rsid w:val="00D67A0D"/>
    <w:rsid w:val="00D72532"/>
    <w:rsid w:val="00D72B84"/>
    <w:rsid w:val="00D7564B"/>
    <w:rsid w:val="00D808E6"/>
    <w:rsid w:val="00D85454"/>
    <w:rsid w:val="00D916CA"/>
    <w:rsid w:val="00D93E26"/>
    <w:rsid w:val="00D967F6"/>
    <w:rsid w:val="00DA338A"/>
    <w:rsid w:val="00DA7619"/>
    <w:rsid w:val="00DA7E2E"/>
    <w:rsid w:val="00DB4C57"/>
    <w:rsid w:val="00DB4D9E"/>
    <w:rsid w:val="00DB7A88"/>
    <w:rsid w:val="00DC1F6E"/>
    <w:rsid w:val="00DC2970"/>
    <w:rsid w:val="00DD5BDB"/>
    <w:rsid w:val="00DD5C71"/>
    <w:rsid w:val="00DE1822"/>
    <w:rsid w:val="00DE1EDF"/>
    <w:rsid w:val="00DF23E6"/>
    <w:rsid w:val="00DF3B57"/>
    <w:rsid w:val="00E04C4F"/>
    <w:rsid w:val="00E164D3"/>
    <w:rsid w:val="00E17917"/>
    <w:rsid w:val="00E200E7"/>
    <w:rsid w:val="00E207C4"/>
    <w:rsid w:val="00E2651E"/>
    <w:rsid w:val="00E60A89"/>
    <w:rsid w:val="00E65336"/>
    <w:rsid w:val="00E80039"/>
    <w:rsid w:val="00E80CDA"/>
    <w:rsid w:val="00E905E3"/>
    <w:rsid w:val="00E92BC9"/>
    <w:rsid w:val="00EB4F0C"/>
    <w:rsid w:val="00EB7D55"/>
    <w:rsid w:val="00EC3321"/>
    <w:rsid w:val="00ED0F1B"/>
    <w:rsid w:val="00ED7564"/>
    <w:rsid w:val="00EE2BA6"/>
    <w:rsid w:val="00EE7358"/>
    <w:rsid w:val="00EF4758"/>
    <w:rsid w:val="00EF7C4F"/>
    <w:rsid w:val="00F107DD"/>
    <w:rsid w:val="00F10C3B"/>
    <w:rsid w:val="00F12639"/>
    <w:rsid w:val="00F12B88"/>
    <w:rsid w:val="00F13FFB"/>
    <w:rsid w:val="00F240FE"/>
    <w:rsid w:val="00F32209"/>
    <w:rsid w:val="00F328DC"/>
    <w:rsid w:val="00F33B38"/>
    <w:rsid w:val="00F4171A"/>
    <w:rsid w:val="00F4371C"/>
    <w:rsid w:val="00F438F8"/>
    <w:rsid w:val="00F50C5A"/>
    <w:rsid w:val="00F5136C"/>
    <w:rsid w:val="00F52DB9"/>
    <w:rsid w:val="00F62625"/>
    <w:rsid w:val="00F65ACE"/>
    <w:rsid w:val="00F66A93"/>
    <w:rsid w:val="00F72071"/>
    <w:rsid w:val="00F74848"/>
    <w:rsid w:val="00F751E0"/>
    <w:rsid w:val="00F90295"/>
    <w:rsid w:val="00F9460B"/>
    <w:rsid w:val="00F94C5E"/>
    <w:rsid w:val="00F97D81"/>
    <w:rsid w:val="00FA7BB0"/>
    <w:rsid w:val="00FB033C"/>
    <w:rsid w:val="00FD102E"/>
    <w:rsid w:val="00FD6811"/>
    <w:rsid w:val="00FD7D1B"/>
    <w:rsid w:val="00FE406F"/>
    <w:rsid w:val="00FE525E"/>
    <w:rsid w:val="00FE57A2"/>
    <w:rsid w:val="00FF05E7"/>
    <w:rsid w:val="00FF4E36"/>
    <w:rsid w:val="00FF7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A49306E-2D7D-4665-823A-A21D3531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E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uiPriority w:val="59"/>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DB4D9E"/>
    <w:pPr>
      <w:spacing w:after="0" w:line="240" w:lineRule="auto"/>
    </w:pPr>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770239"/>
    <w:rPr>
      <w:color w:val="0000FF" w:themeColor="hyperlink"/>
      <w:u w:val="single"/>
    </w:rPr>
  </w:style>
  <w:style w:type="paragraph" w:customStyle="1" w:styleId="ListParagraph1">
    <w:name w:val="List Paragraph1"/>
    <w:basedOn w:val="Normal"/>
    <w:qFormat/>
    <w:rsid w:val="00F65ACE"/>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F65ACE"/>
    <w:pPr>
      <w:suppressAutoHyphens w:val="0"/>
      <w:spacing w:after="160" w:line="240" w:lineRule="exact"/>
    </w:pPr>
    <w:rPr>
      <w:rFonts w:ascii="Arial" w:eastAsia="Times New Roman" w:hAnsi="Arial" w:cs="Arial"/>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902">
      <w:bodyDiv w:val="1"/>
      <w:marLeft w:val="0"/>
      <w:marRight w:val="0"/>
      <w:marTop w:val="0"/>
      <w:marBottom w:val="0"/>
      <w:divBdr>
        <w:top w:val="none" w:sz="0" w:space="0" w:color="auto"/>
        <w:left w:val="none" w:sz="0" w:space="0" w:color="auto"/>
        <w:bottom w:val="none" w:sz="0" w:space="0" w:color="auto"/>
        <w:right w:val="none" w:sz="0" w:space="0" w:color="auto"/>
      </w:divBdr>
    </w:div>
    <w:div w:id="154995578">
      <w:bodyDiv w:val="1"/>
      <w:marLeft w:val="0"/>
      <w:marRight w:val="0"/>
      <w:marTop w:val="0"/>
      <w:marBottom w:val="0"/>
      <w:divBdr>
        <w:top w:val="none" w:sz="0" w:space="0" w:color="auto"/>
        <w:left w:val="none" w:sz="0" w:space="0" w:color="auto"/>
        <w:bottom w:val="none" w:sz="0" w:space="0" w:color="auto"/>
        <w:right w:val="none" w:sz="0" w:space="0" w:color="auto"/>
      </w:divBdr>
    </w:div>
    <w:div w:id="156726793">
      <w:bodyDiv w:val="1"/>
      <w:marLeft w:val="0"/>
      <w:marRight w:val="0"/>
      <w:marTop w:val="0"/>
      <w:marBottom w:val="0"/>
      <w:divBdr>
        <w:top w:val="none" w:sz="0" w:space="0" w:color="auto"/>
        <w:left w:val="none" w:sz="0" w:space="0" w:color="auto"/>
        <w:bottom w:val="none" w:sz="0" w:space="0" w:color="auto"/>
        <w:right w:val="none" w:sz="0" w:space="0" w:color="auto"/>
      </w:divBdr>
    </w:div>
    <w:div w:id="227571849">
      <w:bodyDiv w:val="1"/>
      <w:marLeft w:val="0"/>
      <w:marRight w:val="0"/>
      <w:marTop w:val="0"/>
      <w:marBottom w:val="0"/>
      <w:divBdr>
        <w:top w:val="none" w:sz="0" w:space="0" w:color="auto"/>
        <w:left w:val="none" w:sz="0" w:space="0" w:color="auto"/>
        <w:bottom w:val="none" w:sz="0" w:space="0" w:color="auto"/>
        <w:right w:val="none" w:sz="0" w:space="0" w:color="auto"/>
      </w:divBdr>
    </w:div>
    <w:div w:id="632519023">
      <w:bodyDiv w:val="1"/>
      <w:marLeft w:val="0"/>
      <w:marRight w:val="0"/>
      <w:marTop w:val="0"/>
      <w:marBottom w:val="0"/>
      <w:divBdr>
        <w:top w:val="none" w:sz="0" w:space="0" w:color="auto"/>
        <w:left w:val="none" w:sz="0" w:space="0" w:color="auto"/>
        <w:bottom w:val="none" w:sz="0" w:space="0" w:color="auto"/>
        <w:right w:val="none" w:sz="0" w:space="0" w:color="auto"/>
      </w:divBdr>
    </w:div>
    <w:div w:id="673649781">
      <w:bodyDiv w:val="1"/>
      <w:marLeft w:val="0"/>
      <w:marRight w:val="0"/>
      <w:marTop w:val="0"/>
      <w:marBottom w:val="0"/>
      <w:divBdr>
        <w:top w:val="none" w:sz="0" w:space="0" w:color="auto"/>
        <w:left w:val="none" w:sz="0" w:space="0" w:color="auto"/>
        <w:bottom w:val="none" w:sz="0" w:space="0" w:color="auto"/>
        <w:right w:val="none" w:sz="0" w:space="0" w:color="auto"/>
      </w:divBdr>
    </w:div>
    <w:div w:id="15714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hyperlink" Target="http://www.nbs.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BE2B-8FD9-452D-999B-3B6E7CAB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Pages>
  <Words>7881</Words>
  <Characters>44926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Ivana</cp:lastModifiedBy>
  <cp:revision>379</cp:revision>
  <cp:lastPrinted>2016-12-16T12:14:00Z</cp:lastPrinted>
  <dcterms:created xsi:type="dcterms:W3CDTF">2016-02-11T10:46:00Z</dcterms:created>
  <dcterms:modified xsi:type="dcterms:W3CDTF">2016-12-16T12:59:00Z</dcterms:modified>
</cp:coreProperties>
</file>