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C" w:rsidRDefault="00B71C95" w:rsidP="004A1519">
      <w:pPr>
        <w:pStyle w:val="Standard"/>
        <w:ind w:right="-291"/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2046" w:rsidRPr="00332046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197.55pt;margin-top:6.85pt;width:258.5pt;height:83.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v2QEAAKUDAAAOAAAAZHJzL2Uyb0RvYy54bWysU9tu2zAMfR+wfxD0vthxkK0z4hRbgwwD&#10;iq1A1g+QZSkWoBsoNXb29aPkONnlrZgfJEqkDnnI4839aDQ5CQjK2YYuFyUlwnLXKXts6POP/bs7&#10;SkJktmPaWdHQswj0fvv2zWbwtahc73QngCCIDfXgG9rH6OuiCLwXhoWF88KiUzowLOIRjkUHbEB0&#10;o4uqLN8Xg4POg+MiBLzdTU66zfhSCh6/SxlEJLqhWFvMK+S1TWux3bD6CMz3il/KYK+owjBlMekV&#10;asciIy+g/oEyioMLTsYFd6ZwUiouMgdksyz/YnPomReZCzYn+Gubwv+D5d9OT0BU19CKEssMjmgP&#10;uC1TZwYfagw4eAyJ42c34oTn+4CXifAowaQdqRD0Y4/P176KMRKOl6vqrvq4xgQcfctyvV59WCWc&#10;4vbcQ4hfhDMkGQ0FHFzuJzs9hjiFziEpW3BadXuldT7AsX3QQE4Mh7zP3wX9jzBtU7B16VkeewLc&#10;sdBP8MldJMYTs2TFsR3RmczWdWfsAiodq+sd/KRkQNU01KKsKdFfLQ4lCWw2YDba2WCW48OGRkom&#10;8yFOQkQleBYf7cHzhDFV+eklOqky9Vv+S4Wohdy8i26T2H4/56jb37X9BQAA//8DAFBLAwQUAAYA&#10;CAAAACEAHUi53t4AAAAKAQAADwAAAGRycy9kb3ducmV2LnhtbEyPzW6DMBCE75X6DtZW6q0xJKIE&#10;gomqSP1Rb0l5AAdvAAXbxDY/fftuT+1xZz7NzhT7RfdsQuc7awTEqwgYmtqqzjQCqq/Xpy0wH6RR&#10;srcGBXyjh315f1fIXNnZHHE6hYZRiPG5FNCGMOSc+7pFLf3KDmjIu1inZaDTNVw5OVO47vk6ip65&#10;lp2hD60c8NBifT2NWsDoL3N/3E6fWH0ckurtlibvNyfE48PysgMWcAl/MPzWp+pQUqezHY3yrBew&#10;yZKYUDI2KTACsnhNwpmENMuAlwX/P6H8AQAA//8DAFBLAQItABQABgAIAAAAIQC2gziS/gAAAOEB&#10;AAATAAAAAAAAAAAAAAAAAAAAAABbQ29udGVudF9UeXBlc10ueG1sUEsBAi0AFAAGAAgAAAAhADj9&#10;If/WAAAAlAEAAAsAAAAAAAAAAAAAAAAALwEAAF9yZWxzLy5yZWxzUEsBAi0AFAAGAAgAAAAhAFlq&#10;Zi/ZAQAApQMAAA4AAAAAAAAAAAAAAAAALgIAAGRycy9lMm9Eb2MueG1sUEsBAi0AFAAGAAgAAAAh&#10;AB1Iud7eAAAACg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533B2C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8" w:history="1">
                          <w:r w:rsidR="008E4FA7" w:rsidRPr="007B18F6">
                            <w:rPr>
                              <w:rStyle w:val="Hyperlink"/>
                            </w:rPr>
                            <w:t>tenderi2@spbbelacrkva.org</w:t>
                          </w:r>
                        </w:hyperlink>
                      </w:p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B2C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Телефони: (013) 851-241,   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533B2C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533B2C" w:rsidRDefault="00533B2C">
                  <w:pPr>
                    <w:pStyle w:val="Standard"/>
                  </w:pPr>
                </w:p>
              </w:txbxContent>
            </v:textbox>
            <w10:wrap type="square"/>
          </v:shape>
        </w:pict>
      </w:r>
    </w:p>
    <w:p w:rsidR="00533B2C" w:rsidRDefault="00B71C95">
      <w:pPr>
        <w:pStyle w:val="Standard"/>
      </w:pPr>
      <w:r>
        <w:t>Број: 3</w:t>
      </w:r>
      <w:r w:rsidR="008E4FA7">
        <w:t>3</w:t>
      </w:r>
      <w:r w:rsidR="00990393">
        <w:t>7</w:t>
      </w:r>
      <w:r>
        <w:t>/9</w:t>
      </w:r>
    </w:p>
    <w:p w:rsidR="00533B2C" w:rsidRDefault="00B71C95">
      <w:pPr>
        <w:pStyle w:val="Standard"/>
      </w:pPr>
      <w:r>
        <w:t xml:space="preserve">Датум: </w:t>
      </w:r>
      <w:r w:rsidR="00990393">
        <w:t>30</w:t>
      </w:r>
      <w:r>
        <w:t>.07.201</w:t>
      </w:r>
      <w:r w:rsidR="008E4FA7">
        <w:t>9</w:t>
      </w:r>
      <w:r>
        <w:t>.године</w:t>
      </w:r>
    </w:p>
    <w:p w:rsidR="00533B2C" w:rsidRDefault="00533B2C">
      <w:pPr>
        <w:pStyle w:val="Standard"/>
      </w:pPr>
    </w:p>
    <w:p w:rsidR="00533B2C" w:rsidRDefault="00B71C95">
      <w:pPr>
        <w:pStyle w:val="Standard"/>
        <w:jc w:val="center"/>
      </w:pPr>
      <w:r>
        <w:rPr>
          <w:b/>
          <w:bCs/>
        </w:rPr>
        <w:t>ОБАВЕШТЕЊЕ О ЗАКЉУЧЕНИМ УГОВОРИМА</w:t>
      </w: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Pr="00990393" w:rsidRDefault="00B71C95">
      <w:pPr>
        <w:pStyle w:val="Standard"/>
      </w:pPr>
      <w:r>
        <w:t xml:space="preserve">Опис предмета набавки, назив и ознака из општег речника набавки: </w:t>
      </w:r>
      <w:r w:rsidR="00990393">
        <w:t>M</w:t>
      </w:r>
      <w:r>
        <w:t xml:space="preserve">атеријал за </w:t>
      </w:r>
      <w:r w:rsidR="00990393">
        <w:t>одржавање хигијене</w:t>
      </w:r>
      <w:r>
        <w:t xml:space="preserve"> – Партија 1.</w:t>
      </w:r>
      <w:r w:rsidR="00990393">
        <w:t>Средства и прибор за одржавање хигијене</w:t>
      </w:r>
    </w:p>
    <w:p w:rsidR="00533B2C" w:rsidRPr="00990393" w:rsidRDefault="00B71C95">
      <w:pPr>
        <w:pStyle w:val="Standard"/>
      </w:pPr>
      <w:r>
        <w:t xml:space="preserve">- назив из општег речника: </w:t>
      </w:r>
      <w:r w:rsidR="00990393">
        <w:t>Средства за чишћење</w:t>
      </w:r>
    </w:p>
    <w:p w:rsidR="00533B2C" w:rsidRPr="00990393" w:rsidRDefault="00B71C95">
      <w:pPr>
        <w:pStyle w:val="Standard"/>
      </w:pPr>
      <w:r>
        <w:t>- ознака из општег речника: 3</w:t>
      </w:r>
      <w:r w:rsidR="00990393">
        <w:t>9830000</w:t>
      </w:r>
    </w:p>
    <w:p w:rsidR="00533B2C" w:rsidRDefault="00B71C95">
      <w:pPr>
        <w:pStyle w:val="Standard"/>
      </w:pPr>
      <w:r>
        <w:t xml:space="preserve">Уговорена вредност: </w:t>
      </w:r>
      <w:r w:rsidR="008E4FA7">
        <w:t>1</w:t>
      </w:r>
      <w:r w:rsidR="00990393">
        <w:t>.079</w:t>
      </w:r>
      <w:r>
        <w:t>.</w:t>
      </w:r>
      <w:r w:rsidR="00990393">
        <w:t>0</w:t>
      </w:r>
      <w:r w:rsidR="008E4FA7">
        <w:t>2</w:t>
      </w:r>
      <w:r w:rsidR="00990393">
        <w:t>4</w:t>
      </w:r>
      <w:r>
        <w:t>,</w:t>
      </w:r>
      <w:r w:rsidR="00990393">
        <w:t>0</w:t>
      </w:r>
      <w:r>
        <w:t>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Default="00B71C95">
      <w:pPr>
        <w:pStyle w:val="Standard"/>
      </w:pPr>
      <w:r>
        <w:t xml:space="preserve">Број примљених понуда: </w:t>
      </w:r>
      <w:r w:rsidR="008E4FA7">
        <w:t>1</w:t>
      </w:r>
    </w:p>
    <w:p w:rsidR="00533B2C" w:rsidRPr="00102FBA" w:rsidRDefault="00B71C95">
      <w:pPr>
        <w:pStyle w:val="Standard"/>
      </w:pPr>
      <w:r>
        <w:t xml:space="preserve">Највиша и најнижа понуђена цена: </w:t>
      </w:r>
      <w:r w:rsidR="008E4FA7">
        <w:t>1</w:t>
      </w:r>
      <w:r w:rsidR="00990393">
        <w:t>.07</w:t>
      </w:r>
      <w:r w:rsidR="008E4FA7">
        <w:t>9</w:t>
      </w:r>
      <w:r>
        <w:t>.</w:t>
      </w:r>
      <w:r w:rsidR="00990393">
        <w:t>024</w:t>
      </w:r>
      <w:r>
        <w:t>,</w:t>
      </w:r>
      <w:r w:rsidR="00990393">
        <w:t>0</w:t>
      </w:r>
      <w:r w:rsidR="008E4FA7">
        <w:t>0</w:t>
      </w:r>
      <w:r>
        <w:t xml:space="preserve"> ; </w:t>
      </w:r>
      <w:r w:rsidR="00102FBA">
        <w:t>1</w:t>
      </w:r>
      <w:r w:rsidR="00990393">
        <w:t>.079</w:t>
      </w:r>
      <w:r w:rsidR="00102FBA">
        <w:t>.</w:t>
      </w:r>
      <w:r w:rsidR="00990393">
        <w:t>024</w:t>
      </w:r>
      <w:r w:rsidR="00102FBA">
        <w:t>,</w:t>
      </w:r>
      <w:r w:rsidR="00990393">
        <w:t>0</w:t>
      </w:r>
      <w:r w:rsidR="00102FBA">
        <w:t xml:space="preserve">0 </w:t>
      </w:r>
    </w:p>
    <w:p w:rsidR="00533B2C" w:rsidRPr="00102FBA" w:rsidRDefault="00B71C95">
      <w:pPr>
        <w:pStyle w:val="Standard"/>
      </w:pPr>
      <w:r>
        <w:t>Највиша и најнижа понуђена цена код прихватљивих понуда:</w:t>
      </w:r>
      <w:r w:rsidR="00990393">
        <w:t>1.079</w:t>
      </w:r>
      <w:r>
        <w:t>.</w:t>
      </w:r>
      <w:r w:rsidR="00990393">
        <w:t>0</w:t>
      </w:r>
      <w:r w:rsidR="008E4FA7">
        <w:t>2</w:t>
      </w:r>
      <w:r w:rsidR="00990393">
        <w:t>4</w:t>
      </w:r>
      <w:r>
        <w:t>,</w:t>
      </w:r>
      <w:r w:rsidR="00990393">
        <w:t>0</w:t>
      </w:r>
      <w:r>
        <w:t>0;</w:t>
      </w:r>
      <w:r w:rsidR="00102FBA">
        <w:t xml:space="preserve"> 1</w:t>
      </w:r>
      <w:r w:rsidR="00990393">
        <w:t>.079</w:t>
      </w:r>
      <w:r w:rsidR="00102FBA">
        <w:t>.</w:t>
      </w:r>
      <w:r w:rsidR="00990393">
        <w:t>0</w:t>
      </w:r>
      <w:r w:rsidR="00102FBA">
        <w:t>2</w:t>
      </w:r>
      <w:r w:rsidR="00990393">
        <w:t>4</w:t>
      </w:r>
      <w:r w:rsidR="00102FBA">
        <w:t>,</w:t>
      </w:r>
      <w:r w:rsidR="00990393">
        <w:t>0</w:t>
      </w:r>
      <w:r w:rsidR="00102FBA">
        <w:t xml:space="preserve">0 </w:t>
      </w:r>
    </w:p>
    <w:p w:rsidR="00533B2C" w:rsidRDefault="00B71C95">
      <w:pPr>
        <w:pStyle w:val="Standard"/>
      </w:pPr>
      <w:r>
        <w:t xml:space="preserve">Датум доношења одлуке о додели уговора: </w:t>
      </w:r>
      <w:r w:rsidR="00990393">
        <w:t>17</w:t>
      </w:r>
      <w:r>
        <w:t>.07.201</w:t>
      </w:r>
      <w:r w:rsidR="008E4FA7">
        <w:t>9</w:t>
      </w:r>
      <w:r>
        <w:t>. године</w:t>
      </w:r>
    </w:p>
    <w:p w:rsidR="00533B2C" w:rsidRDefault="00B71C95">
      <w:pPr>
        <w:pStyle w:val="Standard"/>
      </w:pPr>
      <w:r>
        <w:t xml:space="preserve">Датум закључења уговора: </w:t>
      </w:r>
      <w:r w:rsidR="00990393">
        <w:t>29</w:t>
      </w:r>
      <w:r>
        <w:t>.07.201</w:t>
      </w:r>
      <w:r w:rsidR="008E4FA7"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Pr="009937A5" w:rsidRDefault="009937A5">
      <w:pPr>
        <w:pStyle w:val="Standard"/>
      </w:pPr>
      <w:r>
        <w:t>„ХЕЛЕНА ГРАФ“</w:t>
      </w:r>
      <w:r w:rsidR="00B71C95">
        <w:t xml:space="preserve"> доо,ул.</w:t>
      </w:r>
      <w:r>
        <w:t>Иве Лоле Рибара 28 Зрењанин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102FBA" w:rsidRPr="00102FBA" w:rsidRDefault="00102FBA">
      <w:pPr>
        <w:pStyle w:val="Standard"/>
      </w:pPr>
    </w:p>
    <w:p w:rsidR="009937A5" w:rsidRDefault="009937A5" w:rsidP="009937A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9937A5" w:rsidRDefault="009937A5" w:rsidP="009937A5">
      <w:pPr>
        <w:pStyle w:val="Standard"/>
      </w:pPr>
      <w:r>
        <w:t>Адреса наручиоца: ул. С.Милетића бр.55, Бела Црква</w:t>
      </w:r>
    </w:p>
    <w:p w:rsidR="009937A5" w:rsidRDefault="009937A5" w:rsidP="009937A5">
      <w:pPr>
        <w:pStyle w:val="Standard"/>
      </w:pPr>
      <w:r>
        <w:t>Врста наручиоца: здравство</w:t>
      </w:r>
    </w:p>
    <w:p w:rsidR="009937A5" w:rsidRDefault="009937A5" w:rsidP="009937A5">
      <w:pPr>
        <w:pStyle w:val="Standard"/>
      </w:pPr>
      <w:r>
        <w:t>Врста предмета: добра</w:t>
      </w:r>
    </w:p>
    <w:p w:rsidR="009937A5" w:rsidRPr="009937A5" w:rsidRDefault="009937A5" w:rsidP="009937A5">
      <w:pPr>
        <w:pStyle w:val="Standard"/>
      </w:pPr>
      <w:r>
        <w:t>Опис предмета набавки, назив и ознака из општег речника набавки: Mатеријал за одржавање хигијене – Партија 2.Инсектициди и пестициди</w:t>
      </w:r>
    </w:p>
    <w:p w:rsidR="009937A5" w:rsidRPr="009937A5" w:rsidRDefault="009937A5" w:rsidP="009937A5">
      <w:pPr>
        <w:pStyle w:val="Standard"/>
      </w:pPr>
      <w:r>
        <w:t>- назив из општег речника: Инсектициди и пестициди</w:t>
      </w:r>
    </w:p>
    <w:p w:rsidR="009937A5" w:rsidRPr="00990393" w:rsidRDefault="009937A5" w:rsidP="009937A5">
      <w:pPr>
        <w:pStyle w:val="Standard"/>
      </w:pPr>
      <w:r>
        <w:t>- ознака из општег речника: 24451000, 24452000</w:t>
      </w:r>
    </w:p>
    <w:p w:rsidR="009937A5" w:rsidRDefault="009937A5" w:rsidP="009937A5">
      <w:pPr>
        <w:pStyle w:val="Standard"/>
      </w:pPr>
      <w:r>
        <w:t>Уговорена вредност: 5.790,00 динара без ПДВ-а</w:t>
      </w:r>
    </w:p>
    <w:p w:rsidR="009937A5" w:rsidRDefault="009937A5" w:rsidP="009937A5">
      <w:pPr>
        <w:pStyle w:val="Standard"/>
      </w:pPr>
      <w:r>
        <w:t>Критеријум за доделу уговора: најнижа понуђена цена</w:t>
      </w:r>
    </w:p>
    <w:p w:rsidR="009937A5" w:rsidRDefault="009937A5" w:rsidP="009937A5">
      <w:pPr>
        <w:pStyle w:val="Standard"/>
      </w:pPr>
      <w:r>
        <w:t>Број примљених понуда: 1</w:t>
      </w:r>
    </w:p>
    <w:p w:rsidR="009937A5" w:rsidRPr="00102FBA" w:rsidRDefault="009937A5" w:rsidP="009937A5">
      <w:pPr>
        <w:pStyle w:val="Standard"/>
      </w:pPr>
      <w:r>
        <w:t xml:space="preserve">Највиша и најнижа понуђена цена: 5.790,00 ; 5.790,00 </w:t>
      </w:r>
    </w:p>
    <w:p w:rsidR="009937A5" w:rsidRPr="00102FBA" w:rsidRDefault="009937A5" w:rsidP="009937A5">
      <w:pPr>
        <w:pStyle w:val="Standard"/>
      </w:pPr>
      <w:r>
        <w:t xml:space="preserve">Највиша и најнижа понуђена цена код прихватљивих понуда:5.790,00; 5.790,00 </w:t>
      </w:r>
    </w:p>
    <w:p w:rsidR="009937A5" w:rsidRDefault="009937A5" w:rsidP="009937A5">
      <w:pPr>
        <w:pStyle w:val="Standard"/>
      </w:pPr>
      <w:r>
        <w:t>Датум доношења одлуке о додели уговора: 17.07.2019. године</w:t>
      </w:r>
    </w:p>
    <w:p w:rsidR="009937A5" w:rsidRDefault="009937A5" w:rsidP="009937A5">
      <w:pPr>
        <w:pStyle w:val="Standard"/>
      </w:pPr>
      <w:r>
        <w:t>Датум закључења уговора: 29.07.2019. године</w:t>
      </w:r>
    </w:p>
    <w:p w:rsidR="009937A5" w:rsidRDefault="009937A5" w:rsidP="009937A5">
      <w:pPr>
        <w:pStyle w:val="Standard"/>
      </w:pPr>
      <w:r>
        <w:t>Подаци о понуђачу:</w:t>
      </w:r>
    </w:p>
    <w:p w:rsidR="009937A5" w:rsidRPr="009937A5" w:rsidRDefault="009937A5" w:rsidP="009937A5">
      <w:pPr>
        <w:pStyle w:val="Standard"/>
      </w:pPr>
      <w:r>
        <w:t>„ХЕЛЕНА ГРАФ“ доо,ул.Иве Лоле Рибара 28 Зрењанин</w:t>
      </w:r>
    </w:p>
    <w:p w:rsidR="009937A5" w:rsidRDefault="009937A5" w:rsidP="009937A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</w:pPr>
    </w:p>
    <w:p w:rsidR="004A1519" w:rsidRDefault="004A1519">
      <w:pPr>
        <w:pStyle w:val="Standard"/>
      </w:pPr>
    </w:p>
    <w:p w:rsidR="004A1519" w:rsidRDefault="004A1519">
      <w:pPr>
        <w:pStyle w:val="Standard"/>
      </w:pPr>
    </w:p>
    <w:p w:rsidR="00533B2C" w:rsidRDefault="00B71C95">
      <w:pPr>
        <w:pStyle w:val="Standard"/>
      </w:pPr>
      <w:r>
        <w:lastRenderedPageBreak/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Pr="00CF7397" w:rsidRDefault="00B71C95">
      <w:pPr>
        <w:pStyle w:val="Standard"/>
      </w:pPr>
      <w:r>
        <w:t xml:space="preserve">Опис предмета набавки, назив и ознака из општег речника набавки: </w:t>
      </w:r>
      <w:r w:rsidR="009937A5">
        <w:t>М</w:t>
      </w:r>
      <w:r>
        <w:t xml:space="preserve">атеријал за </w:t>
      </w:r>
      <w:r w:rsidR="009937A5">
        <w:t xml:space="preserve">одржавање хигијене </w:t>
      </w:r>
      <w:r>
        <w:t>– Партија 3.</w:t>
      </w:r>
      <w:r w:rsidR="00CF7397">
        <w:t>Средства за дезинфекцију: подова, површина и руку.</w:t>
      </w:r>
    </w:p>
    <w:p w:rsidR="00533B2C" w:rsidRPr="00CF7397" w:rsidRDefault="00B71C95">
      <w:pPr>
        <w:pStyle w:val="Standard"/>
      </w:pPr>
      <w:r>
        <w:t xml:space="preserve">- назив из општег речника: </w:t>
      </w:r>
      <w:r w:rsidR="00CF7397">
        <w:t>Органска површинска активна средства.</w:t>
      </w:r>
    </w:p>
    <w:p w:rsidR="00CF7397" w:rsidRDefault="00B71C95">
      <w:pPr>
        <w:pStyle w:val="Standard"/>
      </w:pPr>
      <w:r>
        <w:t>- ознака из општег речника: 39</w:t>
      </w:r>
      <w:r w:rsidR="00CF7397">
        <w:t xml:space="preserve">820000 </w:t>
      </w:r>
    </w:p>
    <w:p w:rsidR="00533B2C" w:rsidRDefault="00B71C95">
      <w:pPr>
        <w:pStyle w:val="Standard"/>
      </w:pPr>
      <w:r>
        <w:t xml:space="preserve">Уговорена вредност: </w:t>
      </w:r>
      <w:r w:rsidR="00CF7397">
        <w:t>33</w:t>
      </w:r>
      <w:r w:rsidR="00102FBA">
        <w:t>7</w:t>
      </w:r>
      <w:r>
        <w:t>.</w:t>
      </w:r>
      <w:r w:rsidR="00102FBA">
        <w:t>5</w:t>
      </w:r>
      <w:r w:rsidR="00CF7397">
        <w:t>00</w:t>
      </w:r>
      <w:r>
        <w:rPr>
          <w:kern w:val="0"/>
        </w:rPr>
        <w:t>,</w:t>
      </w:r>
      <w:r>
        <w:t>00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Pr="00CF7397" w:rsidRDefault="00CF7397">
      <w:pPr>
        <w:pStyle w:val="Standard"/>
      </w:pPr>
      <w:r>
        <w:t>Број примљених понуда: 1</w:t>
      </w:r>
    </w:p>
    <w:p w:rsidR="00533B2C" w:rsidRDefault="00B71C95">
      <w:pPr>
        <w:pStyle w:val="Standard"/>
      </w:pPr>
      <w:r>
        <w:t xml:space="preserve">Највиша и најнижа понуђена цена: </w:t>
      </w:r>
      <w:r w:rsidR="00CF7397">
        <w:t>337</w:t>
      </w:r>
      <w:r>
        <w:t>.</w:t>
      </w:r>
      <w:r w:rsidR="00CF7397">
        <w:t>500</w:t>
      </w:r>
      <w:r>
        <w:t>,</w:t>
      </w:r>
      <w:r w:rsidR="00CF7397">
        <w:t>0</w:t>
      </w:r>
      <w:r>
        <w:t>0;</w:t>
      </w:r>
      <w:r w:rsidR="00102FBA">
        <w:t xml:space="preserve"> </w:t>
      </w:r>
      <w:r w:rsidR="00CF7397">
        <w:t>33</w:t>
      </w:r>
      <w:r w:rsidR="00102FBA">
        <w:t>7</w:t>
      </w:r>
      <w:r>
        <w:t>.</w:t>
      </w:r>
      <w:r w:rsidR="00102FBA">
        <w:t>5</w:t>
      </w:r>
      <w:r w:rsidR="00CF7397">
        <w:t>00</w:t>
      </w:r>
      <w:r>
        <w:t>,00;</w:t>
      </w:r>
    </w:p>
    <w:p w:rsidR="00533B2C" w:rsidRDefault="00B71C95">
      <w:pPr>
        <w:pStyle w:val="Standard"/>
      </w:pPr>
      <w:r>
        <w:t>Највиша и најнижа понуђена цена код прихватљивих понуда:</w:t>
      </w:r>
      <w:r w:rsidR="00CF7397">
        <w:t>337</w:t>
      </w:r>
      <w:r>
        <w:t>.</w:t>
      </w:r>
      <w:r w:rsidR="00CF7397">
        <w:t>500</w:t>
      </w:r>
      <w:r>
        <w:t>,</w:t>
      </w:r>
      <w:r w:rsidR="00CF7397">
        <w:t>0</w:t>
      </w:r>
      <w:r>
        <w:t xml:space="preserve">0; </w:t>
      </w:r>
      <w:r w:rsidR="00CF7397">
        <w:t>33</w:t>
      </w:r>
      <w:r w:rsidR="00E14106">
        <w:t>7</w:t>
      </w:r>
      <w:r>
        <w:t>.</w:t>
      </w:r>
      <w:r w:rsidR="00E14106">
        <w:t>5</w:t>
      </w:r>
      <w:r w:rsidR="00CF7397">
        <w:t>00</w:t>
      </w:r>
      <w:r>
        <w:t>,00;</w:t>
      </w:r>
    </w:p>
    <w:p w:rsidR="00533B2C" w:rsidRDefault="00B71C95">
      <w:pPr>
        <w:pStyle w:val="Standard"/>
      </w:pPr>
      <w:r>
        <w:t xml:space="preserve">Датум доношења одлуке о додели уговора: </w:t>
      </w:r>
      <w:r w:rsidR="00CF7397">
        <w:t>17</w:t>
      </w:r>
      <w:r>
        <w:t>.07.201</w:t>
      </w:r>
      <w:r w:rsidR="00E14106">
        <w:t>9</w:t>
      </w:r>
      <w:r>
        <w:t>. године</w:t>
      </w:r>
    </w:p>
    <w:p w:rsidR="00533B2C" w:rsidRDefault="00B71C95">
      <w:pPr>
        <w:pStyle w:val="Standard"/>
      </w:pPr>
      <w:r>
        <w:t xml:space="preserve">Датум закључења уговора: </w:t>
      </w:r>
      <w:r w:rsidR="00CF7397">
        <w:t>29</w:t>
      </w:r>
      <w:r>
        <w:t>.07.201</w:t>
      </w:r>
      <w:r w:rsidR="00E14106"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Default="00B71C95">
      <w:pPr>
        <w:pStyle w:val="Standard"/>
      </w:pPr>
      <w:r>
        <w:t>„</w:t>
      </w:r>
      <w:r w:rsidR="00E14106" w:rsidRPr="00E14106">
        <w:t xml:space="preserve"> </w:t>
      </w:r>
      <w:r w:rsidR="00CF7397">
        <w:t>ЕКОСЕПТ</w:t>
      </w:r>
      <w:r w:rsidR="00E14106">
        <w:t>“ ,ул.</w:t>
      </w:r>
      <w:r w:rsidR="00CF7397">
        <w:t>Илинденска</w:t>
      </w:r>
      <w:r w:rsidR="00E14106">
        <w:t xml:space="preserve"> бр.</w:t>
      </w:r>
      <w:r w:rsidR="00CF7397">
        <w:t>6</w:t>
      </w:r>
      <w:r w:rsidR="00E14106">
        <w:t>,</w:t>
      </w:r>
      <w:r w:rsidR="00CF7397">
        <w:t xml:space="preserve"> Пландиште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</w:pPr>
    </w:p>
    <w:p w:rsidR="00E14106" w:rsidRPr="00E14106" w:rsidRDefault="00E14106">
      <w:pPr>
        <w:pStyle w:val="Standard"/>
      </w:pPr>
    </w:p>
    <w:p w:rsidR="00533B2C" w:rsidRDefault="00533B2C">
      <w:pPr>
        <w:pStyle w:val="Standard"/>
      </w:pPr>
    </w:p>
    <w:p w:rsidR="00E14106" w:rsidRPr="00E14106" w:rsidRDefault="00E14106">
      <w:pPr>
        <w:pStyle w:val="Standard"/>
      </w:pPr>
    </w:p>
    <w:p w:rsidR="00E14106" w:rsidRDefault="00E14106" w:rsidP="00E14106">
      <w:pPr>
        <w:pStyle w:val="Standard"/>
      </w:pPr>
    </w:p>
    <w:p w:rsidR="00533B2C" w:rsidRDefault="00533B2C">
      <w:pPr>
        <w:pStyle w:val="Standard"/>
      </w:pPr>
    </w:p>
    <w:p w:rsidR="00533B2C" w:rsidRDefault="00B71C95">
      <w:pPr>
        <w:pStyle w:val="Standard"/>
        <w:jc w:val="right"/>
      </w:pPr>
      <w:r>
        <w:t>Службеник за јавне набавке</w:t>
      </w:r>
    </w:p>
    <w:p w:rsidR="00533B2C" w:rsidRDefault="00D627E5">
      <w:pPr>
        <w:pStyle w:val="Standard"/>
        <w:jc w:val="right"/>
      </w:pPr>
      <w:r>
        <w:t>Вукашин Маринковић</w:t>
      </w:r>
      <w:r w:rsidR="00B71C95">
        <w:t>,</w:t>
      </w:r>
      <w:r>
        <w:t xml:space="preserve"> </w:t>
      </w:r>
      <w:r w:rsidR="00B71C95">
        <w:t xml:space="preserve"> ср</w:t>
      </w:r>
    </w:p>
    <w:sectPr w:rsidR="00533B2C" w:rsidSect="004A1519">
      <w:pgSz w:w="12240" w:h="15840"/>
      <w:pgMar w:top="993" w:right="1608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89" w:rsidRDefault="00F87689">
      <w:r>
        <w:separator/>
      </w:r>
    </w:p>
  </w:endnote>
  <w:endnote w:type="continuationSeparator" w:id="1">
    <w:p w:rsidR="00F87689" w:rsidRDefault="00F8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89" w:rsidRDefault="00F87689">
      <w:r>
        <w:rPr>
          <w:color w:val="000000"/>
        </w:rPr>
        <w:separator/>
      </w:r>
    </w:p>
  </w:footnote>
  <w:footnote w:type="continuationSeparator" w:id="1">
    <w:p w:rsidR="00F87689" w:rsidRDefault="00F87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8D6"/>
    <w:multiLevelType w:val="multilevel"/>
    <w:tmpl w:val="EB60529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6225839"/>
    <w:multiLevelType w:val="multilevel"/>
    <w:tmpl w:val="B6F68AF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2C"/>
    <w:rsid w:val="00102FBA"/>
    <w:rsid w:val="001B5B8D"/>
    <w:rsid w:val="002C0D9F"/>
    <w:rsid w:val="00310617"/>
    <w:rsid w:val="00332046"/>
    <w:rsid w:val="004A0730"/>
    <w:rsid w:val="004A1519"/>
    <w:rsid w:val="00533B2C"/>
    <w:rsid w:val="007304C6"/>
    <w:rsid w:val="00760BBA"/>
    <w:rsid w:val="008E4FA7"/>
    <w:rsid w:val="00990393"/>
    <w:rsid w:val="009937A5"/>
    <w:rsid w:val="00B71C95"/>
    <w:rsid w:val="00CF7397"/>
    <w:rsid w:val="00D627E5"/>
    <w:rsid w:val="00E14106"/>
    <w:rsid w:val="00F65A4E"/>
    <w:rsid w:val="00F8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61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061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1061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310617"/>
    <w:pPr>
      <w:spacing w:after="120"/>
    </w:pPr>
  </w:style>
  <w:style w:type="paragraph" w:styleId="List">
    <w:name w:val="List"/>
    <w:basedOn w:val="Textbody"/>
    <w:rsid w:val="00310617"/>
  </w:style>
  <w:style w:type="paragraph" w:styleId="Caption">
    <w:name w:val="caption"/>
    <w:basedOn w:val="Standard"/>
    <w:rsid w:val="003106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0617"/>
    <w:pPr>
      <w:suppressLineNumbers/>
    </w:pPr>
  </w:style>
  <w:style w:type="paragraph" w:customStyle="1" w:styleId="Framecontents">
    <w:name w:val="Frame contents"/>
    <w:basedOn w:val="Textbody"/>
    <w:rsid w:val="00310617"/>
  </w:style>
  <w:style w:type="paragraph" w:customStyle="1" w:styleId="TableContents">
    <w:name w:val="Table Contents"/>
    <w:basedOn w:val="Standard"/>
    <w:rsid w:val="00310617"/>
    <w:pPr>
      <w:suppressLineNumbers/>
    </w:pPr>
  </w:style>
  <w:style w:type="character" w:customStyle="1" w:styleId="WW8Num1z0">
    <w:name w:val="WW8Num1z0"/>
    <w:rsid w:val="0031061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0617"/>
  </w:style>
  <w:style w:type="character" w:customStyle="1" w:styleId="WW-Absatz-Standardschriftart">
    <w:name w:val="WW-Absatz-Standardschriftart"/>
    <w:rsid w:val="00310617"/>
  </w:style>
  <w:style w:type="character" w:customStyle="1" w:styleId="WW-Absatz-Standardschriftart1">
    <w:name w:val="WW-Absatz-Standardschriftart1"/>
    <w:rsid w:val="00310617"/>
  </w:style>
  <w:style w:type="character" w:customStyle="1" w:styleId="WW-Absatz-Standardschriftart11">
    <w:name w:val="WW-Absatz-Standardschriftart11"/>
    <w:rsid w:val="00310617"/>
  </w:style>
  <w:style w:type="character" w:customStyle="1" w:styleId="WW-Absatz-Standardschriftart111">
    <w:name w:val="WW-Absatz-Standardschriftart111"/>
    <w:rsid w:val="00310617"/>
  </w:style>
  <w:style w:type="character" w:customStyle="1" w:styleId="WW-Absatz-Standardschriftart1111">
    <w:name w:val="WW-Absatz-Standardschriftart1111"/>
    <w:rsid w:val="00310617"/>
  </w:style>
  <w:style w:type="character" w:customStyle="1" w:styleId="WW-Absatz-Standardschriftart11111">
    <w:name w:val="WW-Absatz-Standardschriftart11111"/>
    <w:rsid w:val="00310617"/>
  </w:style>
  <w:style w:type="character" w:customStyle="1" w:styleId="WW-Absatz-Standardschriftart111111">
    <w:name w:val="WW-Absatz-Standardschriftart111111"/>
    <w:rsid w:val="00310617"/>
  </w:style>
  <w:style w:type="character" w:customStyle="1" w:styleId="WW-Absatz-Standardschriftart1111111">
    <w:name w:val="WW-Absatz-Standardschriftart1111111"/>
    <w:rsid w:val="00310617"/>
  </w:style>
  <w:style w:type="character" w:customStyle="1" w:styleId="WW-Absatz-Standardschriftart11111111">
    <w:name w:val="WW-Absatz-Standardschriftart11111111"/>
    <w:rsid w:val="00310617"/>
  </w:style>
  <w:style w:type="character" w:customStyle="1" w:styleId="WW-Absatz-Standardschriftart111111111">
    <w:name w:val="WW-Absatz-Standardschriftart111111111"/>
    <w:rsid w:val="00310617"/>
  </w:style>
  <w:style w:type="character" w:customStyle="1" w:styleId="WW-Absatz-Standardschriftart1111111111">
    <w:name w:val="WW-Absatz-Standardschriftart1111111111"/>
    <w:rsid w:val="00310617"/>
  </w:style>
  <w:style w:type="character" w:customStyle="1" w:styleId="WW-Absatz-Standardschriftart11111111111">
    <w:name w:val="WW-Absatz-Standardschriftart11111111111"/>
    <w:rsid w:val="00310617"/>
  </w:style>
  <w:style w:type="character" w:customStyle="1" w:styleId="WW-Absatz-Standardschriftart111111111111">
    <w:name w:val="WW-Absatz-Standardschriftart111111111111"/>
    <w:rsid w:val="00310617"/>
  </w:style>
  <w:style w:type="character" w:customStyle="1" w:styleId="WW8Num1z1">
    <w:name w:val="WW8Num1z1"/>
    <w:rsid w:val="00310617"/>
    <w:rPr>
      <w:rFonts w:ascii="Courier New" w:hAnsi="Courier New" w:cs="Courier New"/>
    </w:rPr>
  </w:style>
  <w:style w:type="character" w:customStyle="1" w:styleId="WW8Num1z2">
    <w:name w:val="WW8Num1z2"/>
    <w:rsid w:val="00310617"/>
    <w:rPr>
      <w:rFonts w:ascii="Wingdings" w:hAnsi="Wingdings" w:cs="Wingdings"/>
    </w:rPr>
  </w:style>
  <w:style w:type="character" w:customStyle="1" w:styleId="WW8Num1z3">
    <w:name w:val="WW8Num1z3"/>
    <w:rsid w:val="00310617"/>
    <w:rPr>
      <w:rFonts w:ascii="Symbol" w:hAnsi="Symbol" w:cs="Symbol"/>
    </w:rPr>
  </w:style>
  <w:style w:type="character" w:customStyle="1" w:styleId="NumberingSymbols">
    <w:name w:val="Numbering Symbols"/>
    <w:rsid w:val="00310617"/>
  </w:style>
  <w:style w:type="character" w:customStyle="1" w:styleId="WW-DefaultParagraphFont1">
    <w:name w:val="WW-Default Paragraph Font1"/>
    <w:rsid w:val="00310617"/>
  </w:style>
  <w:style w:type="character" w:customStyle="1" w:styleId="Internetlink">
    <w:name w:val="Internet link"/>
    <w:basedOn w:val="WW-DefaultParagraphFont1"/>
    <w:rsid w:val="00310617"/>
    <w:rPr>
      <w:color w:val="0000FF"/>
      <w:u w:val="single"/>
    </w:rPr>
  </w:style>
  <w:style w:type="character" w:customStyle="1" w:styleId="BulletSymbols">
    <w:name w:val="Bullet Symbols"/>
    <w:rsid w:val="00310617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310617"/>
    <w:pPr>
      <w:numPr>
        <w:numId w:val="1"/>
      </w:numPr>
    </w:pPr>
  </w:style>
  <w:style w:type="numbering" w:customStyle="1" w:styleId="WW8Num2">
    <w:name w:val="WW8Num2"/>
    <w:basedOn w:val="NoList"/>
    <w:rsid w:val="0031061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A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7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E4F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i2@spbbelacrk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SPECIJALNA BOLNICA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BOLNICA</dc:title>
  <dc:creator>PC</dc:creator>
  <cp:lastModifiedBy>Vukasin</cp:lastModifiedBy>
  <cp:revision>9</cp:revision>
  <cp:lastPrinted>2016-11-08T10:25:00Z</cp:lastPrinted>
  <dcterms:created xsi:type="dcterms:W3CDTF">2019-05-21T10:08:00Z</dcterms:created>
  <dcterms:modified xsi:type="dcterms:W3CDTF">2019-07-29T06:46:00Z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